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E42D" w14:textId="74DC5960" w:rsidR="00451F01" w:rsidRDefault="00451F01" w:rsidP="00451F01">
      <w:pPr>
        <w:spacing w:after="120" w:line="240" w:lineRule="auto"/>
        <w:rPr>
          <w:rFonts w:ascii="Calibri" w:hAnsi="Calibri" w:cs="Calibri"/>
          <w:b/>
          <w:sz w:val="26"/>
        </w:rPr>
      </w:pPr>
      <w:r w:rsidRPr="00451F01">
        <w:rPr>
          <w:rFonts w:ascii="Calibri" w:hAnsi="Calibri" w:cs="Calibri"/>
          <w:b/>
          <w:sz w:val="26"/>
        </w:rPr>
        <w:t>Simple 5x4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51F01" w14:paraId="2CCE4E80" w14:textId="77777777" w:rsidTr="00451F0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0E20CD8" w14:textId="2BC6A13A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ID</w:t>
            </w:r>
          </w:p>
        </w:tc>
        <w:tc>
          <w:tcPr>
            <w:tcW w:w="2340" w:type="dxa"/>
          </w:tcPr>
          <w:p w14:paraId="2B13BC05" w14:textId="7E23F061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Name</w:t>
            </w:r>
          </w:p>
        </w:tc>
        <w:tc>
          <w:tcPr>
            <w:tcW w:w="2340" w:type="dxa"/>
          </w:tcPr>
          <w:p w14:paraId="2F20E7E8" w14:textId="43C9AFED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Category</w:t>
            </w:r>
          </w:p>
        </w:tc>
        <w:tc>
          <w:tcPr>
            <w:tcW w:w="2340" w:type="dxa"/>
          </w:tcPr>
          <w:p w14:paraId="1C6D6BD3" w14:textId="2B6EE626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Score</w:t>
            </w:r>
          </w:p>
        </w:tc>
      </w:tr>
      <w:tr w:rsidR="00451F01" w14:paraId="680FEC17" w14:textId="77777777" w:rsidTr="00451F0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1A65DF8" w14:textId="58800B7B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101</w:t>
            </w:r>
          </w:p>
        </w:tc>
        <w:tc>
          <w:tcPr>
            <w:tcW w:w="2340" w:type="dxa"/>
          </w:tcPr>
          <w:p w14:paraId="666FA1EC" w14:textId="4345590E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Alpha</w:t>
            </w:r>
          </w:p>
        </w:tc>
        <w:tc>
          <w:tcPr>
            <w:tcW w:w="2340" w:type="dxa"/>
          </w:tcPr>
          <w:p w14:paraId="63A3C8BA" w14:textId="56765317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Metric</w:t>
            </w:r>
          </w:p>
        </w:tc>
        <w:tc>
          <w:tcPr>
            <w:tcW w:w="2340" w:type="dxa"/>
          </w:tcPr>
          <w:p w14:paraId="1D5885C1" w14:textId="145E6D81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98.5</w:t>
            </w:r>
          </w:p>
        </w:tc>
      </w:tr>
      <w:tr w:rsidR="00451F01" w14:paraId="4E76E67C" w14:textId="77777777" w:rsidTr="00451F0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5E12A49" w14:textId="059BA0AB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102</w:t>
            </w:r>
          </w:p>
        </w:tc>
        <w:tc>
          <w:tcPr>
            <w:tcW w:w="2340" w:type="dxa"/>
          </w:tcPr>
          <w:p w14:paraId="6A201CFE" w14:textId="3E6F7971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Beta</w:t>
            </w:r>
          </w:p>
        </w:tc>
        <w:tc>
          <w:tcPr>
            <w:tcW w:w="2340" w:type="dxa"/>
          </w:tcPr>
          <w:p w14:paraId="6D051A62" w14:textId="5592BC2A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System</w:t>
            </w:r>
          </w:p>
        </w:tc>
        <w:tc>
          <w:tcPr>
            <w:tcW w:w="2340" w:type="dxa"/>
          </w:tcPr>
          <w:p w14:paraId="77D200D5" w14:textId="79498879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99.1</w:t>
            </w:r>
          </w:p>
        </w:tc>
      </w:tr>
      <w:tr w:rsidR="00451F01" w14:paraId="16328BAE" w14:textId="77777777" w:rsidTr="00451F0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2750DAC" w14:textId="15057568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103</w:t>
            </w:r>
          </w:p>
        </w:tc>
        <w:tc>
          <w:tcPr>
            <w:tcW w:w="2340" w:type="dxa"/>
          </w:tcPr>
          <w:p w14:paraId="1F9A452C" w14:textId="0D75DC8B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Gamma</w:t>
            </w:r>
          </w:p>
        </w:tc>
        <w:tc>
          <w:tcPr>
            <w:tcW w:w="2340" w:type="dxa"/>
          </w:tcPr>
          <w:p w14:paraId="7C5C599C" w14:textId="7D9A7817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Kernel</w:t>
            </w:r>
          </w:p>
        </w:tc>
        <w:tc>
          <w:tcPr>
            <w:tcW w:w="2340" w:type="dxa"/>
          </w:tcPr>
          <w:p w14:paraId="7DE6B173" w14:textId="29FE0205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97.8</w:t>
            </w:r>
          </w:p>
        </w:tc>
      </w:tr>
      <w:tr w:rsidR="00451F01" w14:paraId="11595961" w14:textId="77777777" w:rsidTr="00451F01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C255247" w14:textId="10A03071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104</w:t>
            </w:r>
          </w:p>
        </w:tc>
        <w:tc>
          <w:tcPr>
            <w:tcW w:w="2340" w:type="dxa"/>
          </w:tcPr>
          <w:p w14:paraId="2ED22CE2" w14:textId="6C6F227C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Delta</w:t>
            </w:r>
          </w:p>
        </w:tc>
        <w:tc>
          <w:tcPr>
            <w:tcW w:w="2340" w:type="dxa"/>
          </w:tcPr>
          <w:p w14:paraId="5010B1B1" w14:textId="7E8ADB2A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Oracle</w:t>
            </w:r>
          </w:p>
        </w:tc>
        <w:tc>
          <w:tcPr>
            <w:tcW w:w="2340" w:type="dxa"/>
          </w:tcPr>
          <w:p w14:paraId="2B7DBA1B" w14:textId="3006DEA8" w:rsidR="00451F01" w:rsidRPr="00451F01" w:rsidRDefault="00451F01" w:rsidP="00451F01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451F01">
              <w:rPr>
                <w:rFonts w:ascii="Calibri" w:hAnsi="Calibri" w:cs="Calibri"/>
                <w:b/>
                <w:sz w:val="20"/>
              </w:rPr>
              <w:t>99.4</w:t>
            </w:r>
          </w:p>
        </w:tc>
      </w:tr>
    </w:tbl>
    <w:p w14:paraId="5B8B1C14" w14:textId="77777777" w:rsidR="00451F01" w:rsidRPr="00451F01" w:rsidRDefault="00451F01" w:rsidP="00451F01">
      <w:pPr>
        <w:spacing w:after="120" w:line="240" w:lineRule="auto"/>
        <w:rPr>
          <w:rFonts w:ascii="Calibri" w:hAnsi="Calibri" w:cs="Calibri"/>
          <w:b/>
          <w:sz w:val="26"/>
        </w:rPr>
      </w:pPr>
    </w:p>
    <w:sectPr w:rsidR="00451F01" w:rsidRPr="00451F01" w:rsidSect="00451F01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01"/>
    <w:rsid w:val="00451F01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193D20"/>
  <w15:chartTrackingRefBased/>
  <w15:docId w15:val="{95DE886F-DFD7-43B0-9B37-1B8EEEDC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5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1F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1F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1F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1F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1F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1F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1F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51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51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51F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451F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51F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51F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51F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51F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51F0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5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5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1F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451F0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45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51F0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1F0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1F0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1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51F0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1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102</Characters>
  <Application>Microsoft Office Word</Application>
  <DocSecurity>0</DocSecurity>
  <Lines>14</Lines>
  <Paragraphs>16</Paragraphs>
  <ScaleCrop>false</ScaleCrop>
  <Company>Eylias Sharar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