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the-permanent-now"/>
    <w:p>
      <w:pPr>
        <w:pStyle w:val="Heading2"/>
      </w:pPr>
      <w:r>
        <w:t xml:space="preserve">The Permanent Now</w:t>
      </w:r>
    </w:p>
    <w:p>
      <w:pPr>
        <w:pStyle w:val="FirstParagraph"/>
      </w:pPr>
      <w:r>
        <w:t xml:space="preserve">The internet is a powerful tool for exchanging digital information. But the Internet’s contents changes constantly: websites are launched and taken down, webpages change, and content gets archived offline or is lost forever. In other words, we are subjected to</w:t>
      </w:r>
      <w:r>
        <w:t xml:space="preserve"> </w:t>
      </w:r>
      <w:r>
        <w:rPr>
          <w:bCs/>
          <w:b/>
        </w:rPr>
        <w:t xml:space="preserve">the permanent now</w:t>
      </w:r>
      <w:r>
        <w:t xml:space="preserve"> </w:t>
      </w:r>
      <w:r>
        <w:t xml:space="preserve">in which knowledge is fleeting on the Internet.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8"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3"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hyperlink r:id="rId61">
        <w:r>
          <w:rPr>
            <w:rStyle w:val="Hyperlink"/>
          </w:rPr>
          <w:t xml:space="preserve">https://linker.bio/hash://sha1/86fa30f32d9c557ea5d2a768e9c3595d3abb17a2</w:t>
        </w:r>
      </w:hyperlink>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hyperlink r:id="rId69">
        <w:r>
          <w:rPr>
            <w:rStyle w:val="Hyperlink"/>
          </w:rPr>
          <w:t xml:space="preserve">http://localhost:8080/hash://sha1/86fa30f32d9c557ea5d2a768e9c3595d3abb17a2</w:t>
        </w:r>
      </w:hyperlink>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w:t>
      </w:r>
      <w:r>
        <w:t xml:space="preserve"> </w:t>
      </w:r>
      <w:hyperlink r:id="rId70">
        <w:r>
          <w:rPr>
            <w:rStyle w:val="Hyperlink"/>
          </w:rPr>
          <w:t xml:space="preserve">https://wikimedia.org</w:t>
        </w:r>
      </w:hyperlink>
      <w:r>
        <w:t xml:space="preserve"> </w:t>
      </w:r>
      <w:r>
        <w:t xml:space="preserve">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71">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2">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3"/>
    <w:bookmarkStart w:id="85"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4">
              <w:r>
                <w:rPr>
                  <w:rStyle w:val="Hyperlink"/>
                </w:rPr>
                <w:t xml:space="preserve">hash://sha256/37bdd8…</w:t>
              </w:r>
            </w:hyperlink>
          </w:p>
        </w:tc>
      </w:tr>
      <w:tr>
        <w:tc>
          <w:tcPr/>
          <w:p>
            <w:pPr>
              <w:pStyle w:val="Compact"/>
              <w:jc w:val="left"/>
            </w:pPr>
            <w:r>
              <w:t xml:space="preserve">OBIS</w:t>
            </w:r>
          </w:p>
        </w:tc>
        <w:tc>
          <w:tcPr/>
          <w:p>
            <w:pPr>
              <w:pStyle w:val="Compact"/>
              <w:jc w:val="left"/>
            </w:pPr>
            <w:r>
              <w:t xml:space="preserve">2024-04-01</w:t>
            </w:r>
          </w:p>
        </w:tc>
        <w:tc>
          <w:tcPr/>
          <w:p>
            <w:pPr>
              <w:pStyle w:val="Compact"/>
              <w:jc w:val="left"/>
            </w:pPr>
            <w:r>
              <w:t xml:space="preserve">~40GB</w:t>
            </w:r>
          </w:p>
        </w:tc>
        <w:tc>
          <w:tcPr/>
          <w:p>
            <w:pPr>
              <w:pStyle w:val="Compact"/>
              <w:jc w:val="left"/>
            </w:pPr>
            <w:hyperlink r:id="rId75">
              <w:r>
                <w:rPr>
                  <w:rStyle w:val="Hyperlink"/>
                </w:rPr>
                <w:t xml:space="preserve">hash://sha256/61827c…</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6">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7">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8">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9">
              <w:r>
                <w:rPr>
                  <w:rStyle w:val="Hyperlink"/>
                </w:rPr>
                <w:t xml:space="preserve">hash://md5/706450…</w:t>
              </w:r>
            </w:hyperlink>
          </w:p>
        </w:tc>
      </w:tr>
      <w:tr>
        <w:tc>
          <w:tcPr/>
          <w:p>
            <w:pPr>
              <w:pStyle w:val="Compact"/>
              <w:jc w:val="left"/>
            </w:pPr>
            <w:hyperlink r:id="rId80">
              <w:r>
                <w:rPr>
                  <w:rStyle w:val="Hyperlink"/>
                </w:rPr>
                <w:t xml:space="preserve">OpenAlex</w:t>
              </w:r>
            </w:hyperlink>
            <w:r>
              <w:rPr>
                <w:rStyle w:val="FootnoteReference"/>
              </w:rPr>
              <w:footnoteReference w:id="81"/>
            </w:r>
          </w:p>
        </w:tc>
        <w:tc>
          <w:tcPr/>
          <w:p>
            <w:pPr>
              <w:pStyle w:val="Compact"/>
              <w:jc w:val="left"/>
            </w:pPr>
            <w:r>
              <w:t xml:space="preserve">2023-11-01</w:t>
            </w:r>
          </w:p>
        </w:tc>
        <w:tc>
          <w:tcPr/>
          <w:p>
            <w:pPr>
              <w:pStyle w:val="Compact"/>
              <w:jc w:val="left"/>
            </w:pPr>
            <w:r>
              <w:t xml:space="preserve">~300GB</w:t>
            </w:r>
          </w:p>
        </w:tc>
        <w:tc>
          <w:tcPr/>
          <w:p>
            <w:pPr>
              <w:pStyle w:val="Compact"/>
              <w:jc w:val="left"/>
            </w:pPr>
            <w:hyperlink r:id="rId82">
              <w:r>
                <w:rPr>
                  <w:rStyle w:val="Hyperlink"/>
                </w:rPr>
                <w:t xml:space="preserve">hash://sha256/f19011…</w:t>
              </w:r>
            </w:hyperlink>
            <w:r>
              <w:rPr>
                <w:rStyle w:val="FootnoteReference"/>
              </w:rPr>
              <w:footnoteReference w:id="83"/>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5"/>
    <w:bookmarkStart w:id="97"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6"/>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7"/>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8"/>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92">
        <w:r>
          <w:drawing>
            <wp:inline>
              <wp:extent cx="1333500" cy="190500"/>
              <wp:effectExtent b="0" l="0" r="0" t="0"/>
              <wp:docPr descr="" title="" id="90" name="Picture"/>
              <a:graphic>
                <a:graphicData uri="http://schemas.openxmlformats.org/drawingml/2006/picture">
                  <pic:pic>
                    <pic:nvPicPr>
                      <pic:cNvPr descr="https://linker.bio/badge/10.15468/w6hvhv"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3">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4">
        <w:r>
          <w:rPr>
            <w:rStyle w:val="Hyperlink"/>
          </w:rPr>
          <w:t xml:space="preserve">the history of the feature</w:t>
        </w:r>
      </w:hyperlink>
      <w:r>
        <w:t xml:space="preserve">, review an associated</w:t>
      </w:r>
      <w:r>
        <w:t xml:space="preserve"> </w:t>
      </w:r>
      <w:hyperlink r:id="rId95">
        <w:r>
          <w:rPr>
            <w:rStyle w:val="Hyperlink"/>
          </w:rPr>
          <w:t xml:space="preserve">GBIF forum</w:t>
        </w:r>
      </w:hyperlink>
      <w:r>
        <w:t xml:space="preserve"> </w:t>
      </w:r>
      <w:r>
        <w:t xml:space="preserve">discussion, 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6"/>
      </w:r>
      <w:r>
        <w:t xml:space="preserve">.</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81">
    <w:p>
      <w:pPr>
        <w:pStyle w:val="FootnoteText"/>
      </w:pPr>
      <w:r>
        <w:rPr>
          <w:rStyle w:val="FootnoteReference"/>
        </w:rPr>
        <w:footnoteRef/>
      </w:r>
      <w:r>
        <w:t xml:space="preserve"> </w:t>
      </w:r>
      <w:hyperlink r:id="rId80">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3">
    <w:p>
      <w:pPr>
        <w:pStyle w:val="FootnoteText"/>
      </w:pPr>
      <w:r>
        <w:rPr>
          <w:rStyle w:val="FootnoteReference"/>
        </w:rPr>
        <w:footnoteRef/>
      </w:r>
      <w:r>
        <w:t xml:space="preserve"> </w:t>
      </w:r>
      <w:r>
        <w:t xml:space="preserve">See</w:t>
      </w:r>
      <w:r>
        <w:t xml:space="preserve"> </w:t>
      </w:r>
      <w:hyperlink r:id="rId84">
        <w:r>
          <w:rPr>
            <w:rStyle w:val="Hyperlink"/>
          </w:rPr>
          <w:t xml:space="preserve">https://gist.github.com/jhpoelen/8b263027ff13c7b788fa24866ce73bfb</w:t>
        </w:r>
      </w:hyperlink>
      <w:r>
        <w:t xml:space="preserve"> </w:t>
      </w:r>
      <w:r>
        <w:t xml:space="preserve">for example usage of a versioned copy of the OpenAlex index.</w:t>
      </w:r>
    </w:p>
  </w:footnote>
  <w:footnote w:id="86">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7">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8">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6">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svgz" /><Relationship Type="http://schemas.openxmlformats.org/officeDocument/2006/relationships/hyperlink" Id="rId69" Target="http://localhost:8080/hash://sha1/86fa30f32d9c557ea5d2a768e9c3595d3abb17a2" TargetMode="Externa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5"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71" Target="https://en.wikipedia.org/wiki/Content_delivery_network" TargetMode="External" /><Relationship Type="http://schemas.openxmlformats.org/officeDocument/2006/relationships/hyperlink" Id="rId93"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4"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4"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2" Target="https://linker.bio/10.15468/w6hvhv" TargetMode="External" /><Relationship Type="http://schemas.openxmlformats.org/officeDocument/2006/relationships/hyperlink" Id="rId79"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00989c740fb47e52c12c09bbd69bec4dee63aa057ac4a58b55a1042e9f7576df" TargetMode="External" /><Relationship Type="http://schemas.openxmlformats.org/officeDocument/2006/relationships/hyperlink" Id="rId74"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5" Target="https://linker.bio/hash://sha256/61827c7de02b3c25c5755b40a7b8fa32ff696d2fb154d699b5f73758e07ab050" TargetMode="External" /><Relationship Type="http://schemas.openxmlformats.org/officeDocument/2006/relationships/hyperlink" Id="rId77" Target="https://linker.bio/hash://sha256/9afacaefe9732946005066b7cf5310020e3ab4f89a3c9e80b169e0982b5cb798" TargetMode="External" /><Relationship Type="http://schemas.openxmlformats.org/officeDocument/2006/relationships/hyperlink" Id="rId78" Target="https://linker.bio/hash://sha256/efa589e9927c8c10ac81867220982a3eb732c322ddebca6db2a9147578218ff5" TargetMode="External" /><Relationship Type="http://schemas.openxmlformats.org/officeDocument/2006/relationships/hyperlink" Id="rId82"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80" Target="https://openalex.org" TargetMode="External" /><Relationship Type="http://schemas.openxmlformats.org/officeDocument/2006/relationships/hyperlink" Id="rId51" Target="https://softwareheritage.org" TargetMode="External" /><Relationship Type="http://schemas.openxmlformats.org/officeDocument/2006/relationships/hyperlink" Id="rId70" Target="https://wikimedia.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2"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69" Target="http://localhost:8080/hash://sha1/86fa30f32d9c557ea5d2a768e9c3595d3abb17a2" TargetMode="Externa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5"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71" Target="https://en.wikipedia.org/wiki/Content_delivery_network" TargetMode="External" /><Relationship Type="http://schemas.openxmlformats.org/officeDocument/2006/relationships/hyperlink" Id="rId93"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4"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4"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2" Target="https://linker.bio/10.15468/w6hvhv" TargetMode="External" /><Relationship Type="http://schemas.openxmlformats.org/officeDocument/2006/relationships/hyperlink" Id="rId79"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00989c740fb47e52c12c09bbd69bec4dee63aa057ac4a58b55a1042e9f7576df" TargetMode="External" /><Relationship Type="http://schemas.openxmlformats.org/officeDocument/2006/relationships/hyperlink" Id="rId74"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5" Target="https://linker.bio/hash://sha256/61827c7de02b3c25c5755b40a7b8fa32ff696d2fb154d699b5f73758e07ab050" TargetMode="External" /><Relationship Type="http://schemas.openxmlformats.org/officeDocument/2006/relationships/hyperlink" Id="rId77" Target="https://linker.bio/hash://sha256/9afacaefe9732946005066b7cf5310020e3ab4f89a3c9e80b169e0982b5cb798" TargetMode="External" /><Relationship Type="http://schemas.openxmlformats.org/officeDocument/2006/relationships/hyperlink" Id="rId78" Target="https://linker.bio/hash://sha256/efa589e9927c8c10ac81867220982a3eb732c322ddebca6db2a9147578218ff5" TargetMode="External" /><Relationship Type="http://schemas.openxmlformats.org/officeDocument/2006/relationships/hyperlink" Id="rId82"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80" Target="https://openalex.org" TargetMode="External" /><Relationship Type="http://schemas.openxmlformats.org/officeDocument/2006/relationships/hyperlink" Id="rId51" Target="https://softwareheritage.org" TargetMode="External" /><Relationship Type="http://schemas.openxmlformats.org/officeDocument/2006/relationships/hyperlink" Id="rId70" Target="https://wikimedia.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2"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2024-07-10T16:42:23Z</dcterms:created>
  <dcterms:modified xsi:type="dcterms:W3CDTF">2024-07-10T16:42:23Z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