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5E21F1" w14:textId="77777777" w:rsidR="00C7578B" w:rsidRDefault="00C7578B" w:rsidP="00C7578B">
      <w:pPr>
        <w:pStyle w:val="Heading2"/>
        <w:keepNext w:val="0"/>
        <w:keepLines w:val="0"/>
        <w:spacing w:before="0" w:after="160"/>
        <w:jc w:val="both"/>
        <w:rPr>
          <w:rFonts w:ascii="Times New Roman" w:eastAsia="Times New Roman" w:hAnsi="Times New Roman" w:cs="Times New Roman"/>
          <w:b/>
          <w:sz w:val="36"/>
          <w:szCs w:val="36"/>
        </w:rPr>
      </w:pPr>
      <w:bookmarkStart w:id="0" w:name="_heading=h.gjdgxs" w:colFirst="0" w:colLast="0"/>
      <w:bookmarkEnd w:id="0"/>
      <w:r>
        <w:rPr>
          <w:rFonts w:ascii="Times New Roman" w:eastAsia="Times New Roman" w:hAnsi="Times New Roman" w:cs="Times New Roman"/>
          <w:b/>
          <w:sz w:val="36"/>
          <w:szCs w:val="36"/>
        </w:rPr>
        <w:t>A machine learning framework for discovery and enrichment of metagenomics metadata from open access publications</w:t>
      </w:r>
    </w:p>
    <w:p w14:paraId="2F48ED20" w14:textId="3D9AA5DE" w:rsidR="00C7578B" w:rsidRDefault="00C7578B" w:rsidP="00C7578B">
      <w:pPr>
        <w:spacing w:after="160"/>
        <w:rPr>
          <w:rFonts w:ascii="Times New Roman" w:eastAsia="Times New Roman" w:hAnsi="Times New Roman" w:cs="Times New Roman"/>
        </w:rPr>
      </w:pPr>
      <w:r>
        <w:rPr>
          <w:rFonts w:ascii="Times New Roman" w:eastAsia="Times New Roman" w:hAnsi="Times New Roman" w:cs="Times New Roman"/>
        </w:rPr>
        <w:t>Maaly Nassar, Alexander B. Rogers, Francesco Talo', Santiago Sanchez, Zunaira Shafique, Robert D. Finn, Johanna McEntyre</w:t>
      </w:r>
      <w:r>
        <w:rPr>
          <w:rFonts w:ascii="Times New Roman" w:eastAsia="Times New Roman" w:hAnsi="Times New Roman" w:cs="Times New Roman"/>
          <w:sz w:val="24"/>
          <w:szCs w:val="24"/>
          <w:vertAlign w:val="superscript"/>
        </w:rPr>
        <w:t>*</w:t>
      </w:r>
    </w:p>
    <w:p w14:paraId="1BBD9E8C" w14:textId="3148608B" w:rsidR="00C7578B" w:rsidRDefault="00C7578B" w:rsidP="00C7578B">
      <w:pPr>
        <w:spacing w:after="160"/>
        <w:rPr>
          <w:rFonts w:ascii="Times New Roman" w:eastAsia="Times New Roman" w:hAnsi="Times New Roman" w:cs="Times New Roman"/>
        </w:rPr>
      </w:pPr>
      <w:r>
        <w:rPr>
          <w:rFonts w:ascii="Times New Roman" w:eastAsia="Times New Roman" w:hAnsi="Times New Roman" w:cs="Times New Roman"/>
        </w:rPr>
        <w:t>European Molecular Biology Laboratory, European Bioinformatics Institute (EMBL-EBI), Wellcome Trust Genome Campus, Hinxton, Cambridge CB10 1SD, UK.</w:t>
      </w:r>
    </w:p>
    <w:p w14:paraId="547823FF" w14:textId="77777777" w:rsidR="00C7578B" w:rsidRDefault="00C7578B" w:rsidP="00C7578B">
      <w:pPr>
        <w:spacing w:after="160"/>
        <w:rPr>
          <w:rFonts w:ascii="Times New Roman" w:eastAsia="Times New Roman" w:hAnsi="Times New Roman" w:cs="Times New Roman"/>
        </w:rPr>
      </w:pPr>
      <w:r>
        <w:rPr>
          <w:rFonts w:ascii="Times New Roman" w:eastAsia="Times New Roman" w:hAnsi="Times New Roman" w:cs="Times New Roman"/>
        </w:rPr>
        <w:t xml:space="preserve">Corresponding. </w:t>
      </w:r>
      <w:r w:rsidRPr="00185D30">
        <w:rPr>
          <w:rFonts w:ascii="Times New Roman" w:eastAsia="Times New Roman" w:hAnsi="Times New Roman" w:cs="Times New Roman"/>
        </w:rPr>
        <w:t>mcentyre@ebi.ac.uk</w:t>
      </w:r>
    </w:p>
    <w:p w14:paraId="4F9DAD7A" w14:textId="3F44CF64" w:rsidR="00C7578B" w:rsidRPr="00C7578B" w:rsidRDefault="00C7578B">
      <w:pPr>
        <w:spacing w:after="160" w:line="259" w:lineRule="auto"/>
        <w:rPr>
          <w:rFonts w:asciiTheme="majorBidi" w:eastAsia="Times New Roman" w:hAnsiTheme="majorBidi" w:cstheme="majorBidi"/>
          <w:b/>
          <w:color w:val="000000"/>
          <w:sz w:val="20"/>
          <w:szCs w:val="20"/>
        </w:rPr>
      </w:pPr>
      <w:r w:rsidRPr="00C7578B">
        <w:rPr>
          <w:rFonts w:asciiTheme="majorBidi" w:eastAsia="Times New Roman" w:hAnsiTheme="majorBidi" w:cstheme="majorBidi"/>
          <w:b/>
          <w:color w:val="000000"/>
          <w:sz w:val="20"/>
          <w:szCs w:val="20"/>
        </w:rPr>
        <w:br w:type="page"/>
      </w:r>
    </w:p>
    <w:tbl>
      <w:tblPr>
        <w:tblW w:w="8955" w:type="dxa"/>
        <w:tblBorders>
          <w:bottom w:val="single" w:sz="4" w:space="0" w:color="000000"/>
          <w:insideH w:val="single" w:sz="4" w:space="0" w:color="000000"/>
        </w:tblBorders>
        <w:tblLayout w:type="fixed"/>
        <w:tblLook w:val="0400" w:firstRow="0" w:lastRow="0" w:firstColumn="0" w:lastColumn="0" w:noHBand="0" w:noVBand="1"/>
      </w:tblPr>
      <w:tblGrid>
        <w:gridCol w:w="1845"/>
        <w:gridCol w:w="7110"/>
      </w:tblGrid>
      <w:tr w:rsidR="007C55DA" w:rsidRPr="00C7578B" w14:paraId="6F2F2C2E" w14:textId="77777777" w:rsidTr="006839C9">
        <w:trPr>
          <w:trHeight w:val="253"/>
        </w:trPr>
        <w:tc>
          <w:tcPr>
            <w:tcW w:w="1845" w:type="dxa"/>
            <w:shd w:val="clear" w:color="auto" w:fill="D9D9D9"/>
            <w:tcMar>
              <w:top w:w="0" w:type="dxa"/>
              <w:left w:w="0" w:type="dxa"/>
              <w:bottom w:w="0" w:type="dxa"/>
              <w:right w:w="0" w:type="dxa"/>
            </w:tcMar>
            <w:vAlign w:val="bottom"/>
          </w:tcPr>
          <w:p w14:paraId="03D52297"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lastRenderedPageBreak/>
              <w:t>Hierarchical level</w:t>
            </w:r>
          </w:p>
        </w:tc>
        <w:tc>
          <w:tcPr>
            <w:tcW w:w="7110" w:type="dxa"/>
            <w:shd w:val="clear" w:color="auto" w:fill="D9D9D9"/>
            <w:tcMar>
              <w:top w:w="0" w:type="dxa"/>
              <w:left w:w="0" w:type="dxa"/>
              <w:bottom w:w="0" w:type="dxa"/>
              <w:right w:w="0" w:type="dxa"/>
            </w:tcMar>
            <w:vAlign w:val="bottom"/>
          </w:tcPr>
          <w:p w14:paraId="229CA9EA"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Classes</w:t>
            </w:r>
          </w:p>
        </w:tc>
      </w:tr>
      <w:tr w:rsidR="007C55DA" w:rsidRPr="00C7578B" w14:paraId="4004DFBB" w14:textId="77777777" w:rsidTr="006839C9">
        <w:trPr>
          <w:trHeight w:val="253"/>
        </w:trPr>
        <w:tc>
          <w:tcPr>
            <w:tcW w:w="1845" w:type="dxa"/>
            <w:tcMar>
              <w:top w:w="0" w:type="dxa"/>
              <w:left w:w="0" w:type="dxa"/>
              <w:bottom w:w="0" w:type="dxa"/>
              <w:right w:w="0" w:type="dxa"/>
            </w:tcMar>
          </w:tcPr>
          <w:p w14:paraId="7FBEC70F"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1</w:t>
            </w:r>
            <w:r w:rsidRPr="00C7578B">
              <w:rPr>
                <w:rFonts w:asciiTheme="majorBidi" w:eastAsia="Times New Roman" w:hAnsiTheme="majorBidi" w:cstheme="majorBidi"/>
                <w:b/>
                <w:sz w:val="20"/>
                <w:szCs w:val="20"/>
                <w:vertAlign w:val="superscript"/>
              </w:rPr>
              <w:t>st</w:t>
            </w:r>
            <w:r w:rsidRPr="00C7578B">
              <w:rPr>
                <w:rFonts w:asciiTheme="majorBidi" w:eastAsia="Times New Roman" w:hAnsiTheme="majorBidi" w:cstheme="majorBidi"/>
                <w:b/>
                <w:sz w:val="20"/>
                <w:szCs w:val="20"/>
              </w:rPr>
              <w:t xml:space="preserve"> </w:t>
            </w:r>
          </w:p>
        </w:tc>
        <w:tc>
          <w:tcPr>
            <w:tcW w:w="7110" w:type="dxa"/>
            <w:tcMar>
              <w:top w:w="0" w:type="dxa"/>
              <w:left w:w="0" w:type="dxa"/>
              <w:bottom w:w="0" w:type="dxa"/>
              <w:right w:w="0" w:type="dxa"/>
            </w:tcMar>
          </w:tcPr>
          <w:p w14:paraId="54E78F72"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Engineered</w:t>
            </w:r>
          </w:p>
          <w:p w14:paraId="5276F223"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Environmental</w:t>
            </w:r>
          </w:p>
          <w:p w14:paraId="38340DDE"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Host-associated</w:t>
            </w:r>
          </w:p>
        </w:tc>
      </w:tr>
      <w:tr w:rsidR="007C55DA" w:rsidRPr="00C7578B" w14:paraId="727F696B" w14:textId="77777777" w:rsidTr="006839C9">
        <w:trPr>
          <w:trHeight w:val="253"/>
        </w:trPr>
        <w:tc>
          <w:tcPr>
            <w:tcW w:w="1845" w:type="dxa"/>
            <w:tcMar>
              <w:top w:w="0" w:type="dxa"/>
              <w:left w:w="0" w:type="dxa"/>
              <w:bottom w:w="0" w:type="dxa"/>
              <w:right w:w="0" w:type="dxa"/>
            </w:tcMar>
          </w:tcPr>
          <w:p w14:paraId="1607D9DC"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2</w:t>
            </w:r>
            <w:r w:rsidRPr="00C7578B">
              <w:rPr>
                <w:rFonts w:asciiTheme="majorBidi" w:eastAsia="Times New Roman" w:hAnsiTheme="majorBidi" w:cstheme="majorBidi"/>
                <w:b/>
                <w:sz w:val="20"/>
                <w:szCs w:val="20"/>
                <w:vertAlign w:val="superscript"/>
              </w:rPr>
              <w:t>nd</w:t>
            </w:r>
            <w:r w:rsidRPr="00C7578B">
              <w:rPr>
                <w:rFonts w:asciiTheme="majorBidi" w:eastAsia="Times New Roman" w:hAnsiTheme="majorBidi" w:cstheme="majorBidi"/>
                <w:b/>
                <w:sz w:val="20"/>
                <w:szCs w:val="20"/>
              </w:rPr>
              <w:t xml:space="preserve"> </w:t>
            </w:r>
          </w:p>
        </w:tc>
        <w:tc>
          <w:tcPr>
            <w:tcW w:w="7110" w:type="dxa"/>
            <w:tcMar>
              <w:top w:w="0" w:type="dxa"/>
              <w:left w:w="0" w:type="dxa"/>
              <w:bottom w:w="0" w:type="dxa"/>
              <w:right w:w="0" w:type="dxa"/>
            </w:tcMar>
          </w:tcPr>
          <w:p w14:paraId="463D86FE"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Engineered:Bioreactor</w:t>
            </w:r>
          </w:p>
          <w:p w14:paraId="41708F59"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Engineered:Built environment</w:t>
            </w:r>
          </w:p>
          <w:p w14:paraId="16381157"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Engineered:Food production</w:t>
            </w:r>
          </w:p>
          <w:p w14:paraId="7FFDFF6F"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Engineered:Modeled</w:t>
            </w:r>
          </w:p>
          <w:p w14:paraId="4E3D3471"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Engineered:Wastewater</w:t>
            </w:r>
          </w:p>
          <w:p w14:paraId="1D11BB47"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Environmental:Aquatic</w:t>
            </w:r>
          </w:p>
          <w:p w14:paraId="4C4A5FAB"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Environmental:Terrestrial</w:t>
            </w:r>
          </w:p>
          <w:p w14:paraId="5C450AE5"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Host-associated:Animal</w:t>
            </w:r>
          </w:p>
          <w:p w14:paraId="5FBFE2FC"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Host-associated:Human</w:t>
            </w:r>
          </w:p>
          <w:p w14:paraId="5F73B7AF"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Host-associated:Insecta</w:t>
            </w:r>
          </w:p>
          <w:p w14:paraId="755AA21E"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Host-associated:Mammals</w:t>
            </w:r>
          </w:p>
          <w:p w14:paraId="310A482B"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Host-associated:Plants</w:t>
            </w:r>
          </w:p>
        </w:tc>
      </w:tr>
      <w:tr w:rsidR="007C55DA" w:rsidRPr="00C7578B" w14:paraId="33D938FC" w14:textId="77777777" w:rsidTr="006839C9">
        <w:trPr>
          <w:trHeight w:val="253"/>
        </w:trPr>
        <w:tc>
          <w:tcPr>
            <w:tcW w:w="1845" w:type="dxa"/>
            <w:tcMar>
              <w:top w:w="0" w:type="dxa"/>
              <w:left w:w="0" w:type="dxa"/>
              <w:bottom w:w="0" w:type="dxa"/>
              <w:right w:w="0" w:type="dxa"/>
            </w:tcMar>
          </w:tcPr>
          <w:p w14:paraId="1CFC18DF"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3</w:t>
            </w:r>
            <w:r w:rsidRPr="00C7578B">
              <w:rPr>
                <w:rFonts w:asciiTheme="majorBidi" w:eastAsia="Times New Roman" w:hAnsiTheme="majorBidi" w:cstheme="majorBidi"/>
                <w:b/>
                <w:sz w:val="20"/>
                <w:szCs w:val="20"/>
                <w:vertAlign w:val="superscript"/>
              </w:rPr>
              <w:t>rd</w:t>
            </w:r>
            <w:r w:rsidRPr="00C7578B">
              <w:rPr>
                <w:rFonts w:asciiTheme="majorBidi" w:eastAsia="Times New Roman" w:hAnsiTheme="majorBidi" w:cstheme="majorBidi"/>
                <w:b/>
                <w:sz w:val="20"/>
                <w:szCs w:val="20"/>
              </w:rPr>
              <w:t xml:space="preserve"> </w:t>
            </w:r>
          </w:p>
        </w:tc>
        <w:tc>
          <w:tcPr>
            <w:tcW w:w="7110" w:type="dxa"/>
            <w:tcMar>
              <w:top w:w="0" w:type="dxa"/>
              <w:left w:w="0" w:type="dxa"/>
              <w:bottom w:w="0" w:type="dxa"/>
              <w:right w:w="0" w:type="dxa"/>
            </w:tcMar>
          </w:tcPr>
          <w:p w14:paraId="0E52E52D"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Engineered:Bioreactor:Continuous culture</w:t>
            </w:r>
          </w:p>
          <w:p w14:paraId="1D2EB1BD"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Engineered:Modeled:Simulated communities (DNA mixture)</w:t>
            </w:r>
          </w:p>
          <w:p w14:paraId="23655097"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Engineered:Modeled:Simulated communities (microbial mixture)</w:t>
            </w:r>
          </w:p>
          <w:p w14:paraId="00D17BCA"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Environmental:Aquatic:Freshwater</w:t>
            </w:r>
          </w:p>
          <w:p w14:paraId="7F869A11"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Environmental:Aquatic:Marine</w:t>
            </w:r>
          </w:p>
          <w:p w14:paraId="69D18C63"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Environmental:Aquatic:Non-marine Saline and Alkaline</w:t>
            </w:r>
          </w:p>
          <w:p w14:paraId="2703B444"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Environmental:Aquatic:Thermal springs</w:t>
            </w:r>
          </w:p>
          <w:p w14:paraId="542769AC"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Environmental:Terrestrial:Soil</w:t>
            </w:r>
          </w:p>
          <w:p w14:paraId="070DC494"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Host-associated:Animal:Digestive system</w:t>
            </w:r>
          </w:p>
          <w:p w14:paraId="363B141E"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Host-associated:Human:Digestive system</w:t>
            </w:r>
          </w:p>
          <w:p w14:paraId="137F9F23"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Host-associated:Human:Reproductive system</w:t>
            </w:r>
          </w:p>
          <w:p w14:paraId="2208CC32"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Host-associated:Human:Respiratory system</w:t>
            </w:r>
          </w:p>
          <w:p w14:paraId="468E62C5"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Host-associated:Human:Skin</w:t>
            </w:r>
          </w:p>
          <w:p w14:paraId="5F6FF9C7"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Host-associated:Mammals:Digestive system</w:t>
            </w:r>
          </w:p>
          <w:p w14:paraId="65CE3BCE"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Host-associated:Plants:Rhizosphere</w:t>
            </w:r>
          </w:p>
        </w:tc>
      </w:tr>
      <w:tr w:rsidR="007C55DA" w:rsidRPr="00C7578B" w14:paraId="117C55F2" w14:textId="77777777" w:rsidTr="006839C9">
        <w:trPr>
          <w:trHeight w:val="253"/>
        </w:trPr>
        <w:tc>
          <w:tcPr>
            <w:tcW w:w="1845" w:type="dxa"/>
            <w:tcMar>
              <w:top w:w="0" w:type="dxa"/>
              <w:left w:w="0" w:type="dxa"/>
              <w:bottom w:w="0" w:type="dxa"/>
              <w:right w:w="0" w:type="dxa"/>
            </w:tcMar>
          </w:tcPr>
          <w:p w14:paraId="2F6BEBA6"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4</w:t>
            </w:r>
            <w:r w:rsidRPr="00C7578B">
              <w:rPr>
                <w:rFonts w:asciiTheme="majorBidi" w:eastAsia="Times New Roman" w:hAnsiTheme="majorBidi" w:cstheme="majorBidi"/>
                <w:b/>
                <w:sz w:val="20"/>
                <w:szCs w:val="20"/>
                <w:vertAlign w:val="superscript"/>
              </w:rPr>
              <w:t>th</w:t>
            </w:r>
            <w:r w:rsidRPr="00C7578B">
              <w:rPr>
                <w:rFonts w:asciiTheme="majorBidi" w:eastAsia="Times New Roman" w:hAnsiTheme="majorBidi" w:cstheme="majorBidi"/>
                <w:b/>
                <w:sz w:val="20"/>
                <w:szCs w:val="20"/>
              </w:rPr>
              <w:t xml:space="preserve"> </w:t>
            </w:r>
          </w:p>
        </w:tc>
        <w:tc>
          <w:tcPr>
            <w:tcW w:w="7110" w:type="dxa"/>
            <w:tcMar>
              <w:top w:w="0" w:type="dxa"/>
              <w:left w:w="0" w:type="dxa"/>
              <w:bottom w:w="0" w:type="dxa"/>
              <w:right w:w="0" w:type="dxa"/>
            </w:tcMar>
          </w:tcPr>
          <w:p w14:paraId="5A3BF973"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Environmental:Aquatic:Freshwater:Groundwater</w:t>
            </w:r>
          </w:p>
          <w:p w14:paraId="49DD88D1"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Environmental:Aquatic:Freshwater:Ice</w:t>
            </w:r>
          </w:p>
          <w:p w14:paraId="52D6A42C"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Environmental:Aquatic:Freshwater:Lake</w:t>
            </w:r>
          </w:p>
          <w:p w14:paraId="0F651B8E"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Environmental:Aquatic:Marine:Coastal</w:t>
            </w:r>
          </w:p>
          <w:p w14:paraId="34DEDBD2"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Environmental:Aquatic:Marine:Hydrothermal vents</w:t>
            </w:r>
          </w:p>
          <w:p w14:paraId="64A3DAD5"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Environmental:Aquatic:Marine:Intertidal zone</w:t>
            </w:r>
          </w:p>
          <w:p w14:paraId="7D0F0B85"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Environmental:Aquatic:Marine:Oceanic</w:t>
            </w:r>
          </w:p>
          <w:p w14:paraId="4539EDF8"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Environmental:Aquatic:Marine:Sediment</w:t>
            </w:r>
          </w:p>
          <w:p w14:paraId="5A6B1849"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Host-associated:Human:Digestive system:Large intestine</w:t>
            </w:r>
          </w:p>
          <w:p w14:paraId="598F9683"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Host-associated:Human:Digestive system:Oral</w:t>
            </w:r>
          </w:p>
          <w:p w14:paraId="748E124D"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Host-associated:Human:Reproductive system:Vagina</w:t>
            </w:r>
          </w:p>
          <w:p w14:paraId="096117B3"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Host-associated:Mammals:Digestive system:Fecal</w:t>
            </w:r>
          </w:p>
          <w:p w14:paraId="6CD6EE17"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Host-associated:Mammals:Digestive system:Large intestine</w:t>
            </w:r>
          </w:p>
          <w:p w14:paraId="0C78CDD0"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Host-associated:Mammals:Digestive system:Stomach</w:t>
            </w:r>
          </w:p>
        </w:tc>
      </w:tr>
      <w:tr w:rsidR="007C55DA" w:rsidRPr="00C7578B" w14:paraId="276F9CC5" w14:textId="77777777" w:rsidTr="006839C9">
        <w:trPr>
          <w:trHeight w:val="253"/>
        </w:trPr>
        <w:tc>
          <w:tcPr>
            <w:tcW w:w="1845" w:type="dxa"/>
            <w:tcMar>
              <w:top w:w="0" w:type="dxa"/>
              <w:left w:w="0" w:type="dxa"/>
              <w:bottom w:w="0" w:type="dxa"/>
              <w:right w:w="0" w:type="dxa"/>
            </w:tcMar>
          </w:tcPr>
          <w:p w14:paraId="69F9CCEC"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5</w:t>
            </w:r>
            <w:r w:rsidRPr="00C7578B">
              <w:rPr>
                <w:rFonts w:asciiTheme="majorBidi" w:eastAsia="Times New Roman" w:hAnsiTheme="majorBidi" w:cstheme="majorBidi"/>
                <w:b/>
                <w:sz w:val="20"/>
                <w:szCs w:val="20"/>
                <w:vertAlign w:val="superscript"/>
              </w:rPr>
              <w:t>th</w:t>
            </w:r>
            <w:r w:rsidRPr="00C7578B">
              <w:rPr>
                <w:rFonts w:asciiTheme="majorBidi" w:eastAsia="Times New Roman" w:hAnsiTheme="majorBidi" w:cstheme="majorBidi"/>
                <w:b/>
                <w:sz w:val="20"/>
                <w:szCs w:val="20"/>
              </w:rPr>
              <w:t xml:space="preserve"> </w:t>
            </w:r>
          </w:p>
        </w:tc>
        <w:tc>
          <w:tcPr>
            <w:tcW w:w="7110" w:type="dxa"/>
            <w:tcMar>
              <w:top w:w="0" w:type="dxa"/>
              <w:left w:w="0" w:type="dxa"/>
              <w:bottom w:w="0" w:type="dxa"/>
              <w:right w:w="0" w:type="dxa"/>
            </w:tcMar>
          </w:tcPr>
          <w:p w14:paraId="2F3779CA"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Host-associated:Human:Digestive system:Large intestine:Fecal</w:t>
            </w:r>
          </w:p>
          <w:p w14:paraId="7E47FE1D"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Host-associated:Human:Digestive system:Oral:Subgingival plaque</w:t>
            </w:r>
          </w:p>
          <w:p w14:paraId="2AECA688"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Host-associated:Mammals:Digestive system:Large intestine:Fecal</w:t>
            </w:r>
          </w:p>
          <w:p w14:paraId="53BD7CF5"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Host-associated:Mammals:Digestive system:Stomach:Rumen</w:t>
            </w:r>
          </w:p>
        </w:tc>
      </w:tr>
    </w:tbl>
    <w:p w14:paraId="7FDDFC44" w14:textId="77777777" w:rsidR="007C55DA" w:rsidRPr="00C7578B" w:rsidRDefault="007C55DA" w:rsidP="007C55DA">
      <w:pPr>
        <w:pStyle w:val="Heading5"/>
        <w:spacing w:before="220" w:after="40"/>
        <w:rPr>
          <w:rFonts w:asciiTheme="majorBidi" w:eastAsia="Times New Roman" w:hAnsiTheme="majorBidi" w:cstheme="majorBidi"/>
          <w:color w:val="000000"/>
          <w:sz w:val="20"/>
          <w:szCs w:val="20"/>
        </w:rPr>
      </w:pPr>
      <w:bookmarkStart w:id="1" w:name="_heading=h.1v1yuxt" w:colFirst="0" w:colLast="0"/>
      <w:bookmarkEnd w:id="1"/>
      <w:r w:rsidRPr="00C7578B">
        <w:rPr>
          <w:rFonts w:asciiTheme="majorBidi" w:eastAsia="Times New Roman" w:hAnsiTheme="majorBidi" w:cstheme="majorBidi"/>
          <w:b/>
          <w:color w:val="000000"/>
          <w:sz w:val="20"/>
          <w:szCs w:val="20"/>
        </w:rPr>
        <w:t xml:space="preserve">Table 1. </w:t>
      </w:r>
      <w:r w:rsidRPr="00C7578B">
        <w:rPr>
          <w:rFonts w:asciiTheme="majorBidi" w:eastAsia="Times New Roman" w:hAnsiTheme="majorBidi" w:cstheme="majorBidi"/>
          <w:color w:val="000000"/>
          <w:sz w:val="20"/>
          <w:szCs w:val="20"/>
        </w:rPr>
        <w:t>Random forest GOLD multiclass hierarchical levels</w:t>
      </w:r>
    </w:p>
    <w:p w14:paraId="0223C095" w14:textId="77777777" w:rsidR="007C55DA" w:rsidRPr="00C7578B" w:rsidRDefault="007C55DA" w:rsidP="007C55DA">
      <w:pPr>
        <w:spacing w:after="160"/>
        <w:rPr>
          <w:rFonts w:asciiTheme="majorBidi" w:eastAsia="Times New Roman" w:hAnsiTheme="majorBidi" w:cstheme="majorBidi"/>
          <w:sz w:val="20"/>
          <w:szCs w:val="20"/>
        </w:rPr>
      </w:pPr>
    </w:p>
    <w:p w14:paraId="309FBB9E" w14:textId="77777777" w:rsidR="007C55DA" w:rsidRPr="00C7578B" w:rsidRDefault="007C55DA" w:rsidP="007C55DA">
      <w:pPr>
        <w:spacing w:after="160"/>
        <w:rPr>
          <w:rFonts w:asciiTheme="majorBidi" w:eastAsia="Times New Roman" w:hAnsiTheme="majorBidi" w:cstheme="majorBidi"/>
          <w:sz w:val="20"/>
          <w:szCs w:val="20"/>
        </w:rPr>
      </w:pPr>
    </w:p>
    <w:tbl>
      <w:tblPr>
        <w:tblW w:w="8925" w:type="dxa"/>
        <w:tblBorders>
          <w:top w:val="nil"/>
          <w:left w:val="nil"/>
          <w:bottom w:val="nil"/>
          <w:right w:val="nil"/>
          <w:insideH w:val="nil"/>
          <w:insideV w:val="nil"/>
        </w:tblBorders>
        <w:tblLayout w:type="fixed"/>
        <w:tblLook w:val="0600" w:firstRow="0" w:lastRow="0" w:firstColumn="0" w:lastColumn="0" w:noHBand="1" w:noVBand="1"/>
      </w:tblPr>
      <w:tblGrid>
        <w:gridCol w:w="2805"/>
        <w:gridCol w:w="2910"/>
        <w:gridCol w:w="3210"/>
      </w:tblGrid>
      <w:tr w:rsidR="007C55DA" w:rsidRPr="00C7578B" w14:paraId="7EE002A2" w14:textId="77777777" w:rsidTr="006839C9">
        <w:trPr>
          <w:cantSplit/>
          <w:trHeight w:val="252"/>
        </w:trPr>
        <w:tc>
          <w:tcPr>
            <w:tcW w:w="2805" w:type="dxa"/>
            <w:tcBorders>
              <w:top w:val="nil"/>
              <w:left w:val="nil"/>
              <w:bottom w:val="single" w:sz="8" w:space="0" w:color="000000"/>
              <w:right w:val="nil"/>
            </w:tcBorders>
            <w:shd w:val="clear" w:color="auto" w:fill="CCCCCC"/>
            <w:tcMar>
              <w:top w:w="0" w:type="dxa"/>
              <w:left w:w="0" w:type="dxa"/>
              <w:bottom w:w="0" w:type="dxa"/>
              <w:right w:w="0" w:type="dxa"/>
            </w:tcMar>
          </w:tcPr>
          <w:p w14:paraId="7AED6BAC" w14:textId="77777777" w:rsidR="007C55DA" w:rsidRPr="00C7578B" w:rsidRDefault="007C55DA" w:rsidP="006839C9">
            <w:pPr>
              <w:widowControl w:val="0"/>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Class</w:t>
            </w:r>
          </w:p>
        </w:tc>
        <w:tc>
          <w:tcPr>
            <w:tcW w:w="2910" w:type="dxa"/>
            <w:tcBorders>
              <w:top w:val="nil"/>
              <w:left w:val="nil"/>
              <w:bottom w:val="single" w:sz="8" w:space="0" w:color="000000"/>
              <w:right w:val="nil"/>
            </w:tcBorders>
            <w:shd w:val="clear" w:color="auto" w:fill="CCCCCC"/>
            <w:tcMar>
              <w:top w:w="0" w:type="dxa"/>
              <w:left w:w="0" w:type="dxa"/>
              <w:bottom w:w="0" w:type="dxa"/>
              <w:right w:w="0" w:type="dxa"/>
            </w:tcMar>
          </w:tcPr>
          <w:p w14:paraId="01489D13" w14:textId="77777777" w:rsidR="007C55DA" w:rsidRPr="00C7578B" w:rsidRDefault="007C55DA" w:rsidP="006839C9">
            <w:pPr>
              <w:widowControl w:val="0"/>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PMC ID</w:t>
            </w:r>
          </w:p>
        </w:tc>
        <w:tc>
          <w:tcPr>
            <w:tcW w:w="3210" w:type="dxa"/>
            <w:tcBorders>
              <w:top w:val="nil"/>
              <w:left w:val="nil"/>
              <w:bottom w:val="single" w:sz="8" w:space="0" w:color="000000"/>
              <w:right w:val="nil"/>
            </w:tcBorders>
            <w:shd w:val="clear" w:color="auto" w:fill="CCCCCC"/>
            <w:tcMar>
              <w:top w:w="0" w:type="dxa"/>
              <w:left w:w="0" w:type="dxa"/>
              <w:bottom w:w="0" w:type="dxa"/>
              <w:right w:w="0" w:type="dxa"/>
            </w:tcMar>
          </w:tcPr>
          <w:p w14:paraId="59BE917B" w14:textId="77777777" w:rsidR="007C55DA" w:rsidRPr="00C7578B" w:rsidRDefault="007C55DA" w:rsidP="006839C9">
            <w:pPr>
              <w:widowControl w:val="0"/>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Prediction probability</w:t>
            </w:r>
          </w:p>
        </w:tc>
      </w:tr>
      <w:tr w:rsidR="007C55DA" w:rsidRPr="00C7578B" w14:paraId="31D3876C" w14:textId="77777777" w:rsidTr="006839C9">
        <w:trPr>
          <w:cantSplit/>
        </w:trPr>
        <w:tc>
          <w:tcPr>
            <w:tcW w:w="2805" w:type="dxa"/>
            <w:tcBorders>
              <w:top w:val="nil"/>
              <w:left w:val="nil"/>
              <w:bottom w:val="nil"/>
              <w:right w:val="nil"/>
            </w:tcBorders>
            <w:tcMar>
              <w:top w:w="0" w:type="dxa"/>
              <w:left w:w="0" w:type="dxa"/>
              <w:bottom w:w="0" w:type="dxa"/>
              <w:right w:w="0" w:type="dxa"/>
            </w:tcMar>
          </w:tcPr>
          <w:p w14:paraId="72D1FC2E"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Engineered</w:t>
            </w:r>
          </w:p>
        </w:tc>
        <w:tc>
          <w:tcPr>
            <w:tcW w:w="2910" w:type="dxa"/>
            <w:tcMar>
              <w:top w:w="0" w:type="dxa"/>
              <w:left w:w="0" w:type="dxa"/>
              <w:bottom w:w="0" w:type="dxa"/>
              <w:right w:w="0" w:type="dxa"/>
            </w:tcMar>
          </w:tcPr>
          <w:p w14:paraId="7CC4704F"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PMC5787918</w:t>
            </w:r>
          </w:p>
        </w:tc>
        <w:tc>
          <w:tcPr>
            <w:tcW w:w="3210" w:type="dxa"/>
            <w:tcMar>
              <w:top w:w="0" w:type="dxa"/>
              <w:left w:w="0" w:type="dxa"/>
              <w:bottom w:w="0" w:type="dxa"/>
              <w:right w:w="0" w:type="dxa"/>
            </w:tcMar>
          </w:tcPr>
          <w:p w14:paraId="171593CB"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w:t>
            </w:r>
          </w:p>
        </w:tc>
      </w:tr>
      <w:tr w:rsidR="007C55DA" w:rsidRPr="00C7578B" w14:paraId="0EB34824" w14:textId="77777777" w:rsidTr="006839C9">
        <w:trPr>
          <w:cantSplit/>
        </w:trPr>
        <w:tc>
          <w:tcPr>
            <w:tcW w:w="2805" w:type="dxa"/>
            <w:tcBorders>
              <w:top w:val="nil"/>
              <w:left w:val="nil"/>
              <w:bottom w:val="nil"/>
              <w:right w:val="nil"/>
            </w:tcBorders>
            <w:tcMar>
              <w:top w:w="0" w:type="dxa"/>
              <w:left w:w="0" w:type="dxa"/>
              <w:bottom w:w="0" w:type="dxa"/>
              <w:right w:w="0" w:type="dxa"/>
            </w:tcMar>
          </w:tcPr>
          <w:p w14:paraId="1AFF0850"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44EEA2E1"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PMC5795077</w:t>
            </w:r>
          </w:p>
        </w:tc>
        <w:tc>
          <w:tcPr>
            <w:tcW w:w="3210" w:type="dxa"/>
            <w:tcMar>
              <w:top w:w="0" w:type="dxa"/>
              <w:left w:w="0" w:type="dxa"/>
              <w:bottom w:w="0" w:type="dxa"/>
              <w:right w:w="0" w:type="dxa"/>
            </w:tcMar>
          </w:tcPr>
          <w:p w14:paraId="11EB65F6"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w:t>
            </w:r>
          </w:p>
        </w:tc>
      </w:tr>
      <w:tr w:rsidR="007C55DA" w:rsidRPr="00C7578B" w14:paraId="53F1A309" w14:textId="77777777" w:rsidTr="006839C9">
        <w:trPr>
          <w:cantSplit/>
        </w:trPr>
        <w:tc>
          <w:tcPr>
            <w:tcW w:w="2805" w:type="dxa"/>
            <w:tcBorders>
              <w:top w:val="nil"/>
              <w:left w:val="nil"/>
              <w:bottom w:val="nil"/>
              <w:right w:val="nil"/>
            </w:tcBorders>
            <w:tcMar>
              <w:top w:w="0" w:type="dxa"/>
              <w:left w:w="0" w:type="dxa"/>
              <w:bottom w:w="0" w:type="dxa"/>
              <w:right w:w="0" w:type="dxa"/>
            </w:tcMar>
          </w:tcPr>
          <w:p w14:paraId="0EE34248"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3F727649"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PMC6531920</w:t>
            </w:r>
          </w:p>
        </w:tc>
        <w:tc>
          <w:tcPr>
            <w:tcW w:w="3210" w:type="dxa"/>
            <w:tcMar>
              <w:top w:w="0" w:type="dxa"/>
              <w:left w:w="0" w:type="dxa"/>
              <w:bottom w:w="0" w:type="dxa"/>
              <w:right w:w="0" w:type="dxa"/>
            </w:tcMar>
          </w:tcPr>
          <w:p w14:paraId="253095DA"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w:t>
            </w:r>
          </w:p>
        </w:tc>
      </w:tr>
      <w:tr w:rsidR="007C55DA" w:rsidRPr="00C7578B" w14:paraId="76EBB43A" w14:textId="77777777" w:rsidTr="006839C9">
        <w:trPr>
          <w:cantSplit/>
        </w:trPr>
        <w:tc>
          <w:tcPr>
            <w:tcW w:w="2805" w:type="dxa"/>
            <w:tcBorders>
              <w:top w:val="nil"/>
              <w:left w:val="nil"/>
              <w:bottom w:val="nil"/>
              <w:right w:val="nil"/>
            </w:tcBorders>
            <w:tcMar>
              <w:top w:w="0" w:type="dxa"/>
              <w:left w:w="0" w:type="dxa"/>
              <w:bottom w:w="0" w:type="dxa"/>
              <w:right w:w="0" w:type="dxa"/>
            </w:tcMar>
          </w:tcPr>
          <w:p w14:paraId="78087E1C"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78DB0350"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PMC4475827</w:t>
            </w:r>
          </w:p>
        </w:tc>
        <w:tc>
          <w:tcPr>
            <w:tcW w:w="3210" w:type="dxa"/>
            <w:tcMar>
              <w:top w:w="0" w:type="dxa"/>
              <w:left w:w="0" w:type="dxa"/>
              <w:bottom w:w="0" w:type="dxa"/>
              <w:right w:w="0" w:type="dxa"/>
            </w:tcMar>
          </w:tcPr>
          <w:p w14:paraId="051AF9BE"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6DBFFA72" w14:textId="77777777" w:rsidTr="006839C9">
        <w:trPr>
          <w:cantSplit/>
        </w:trPr>
        <w:tc>
          <w:tcPr>
            <w:tcW w:w="2805" w:type="dxa"/>
            <w:tcBorders>
              <w:top w:val="nil"/>
              <w:left w:val="nil"/>
              <w:bottom w:val="nil"/>
              <w:right w:val="nil"/>
            </w:tcBorders>
            <w:tcMar>
              <w:top w:w="0" w:type="dxa"/>
              <w:left w:w="0" w:type="dxa"/>
              <w:bottom w:w="0" w:type="dxa"/>
              <w:right w:w="0" w:type="dxa"/>
            </w:tcMar>
          </w:tcPr>
          <w:p w14:paraId="4B6E1CD7"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5A55430A"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PMC5603099</w:t>
            </w:r>
          </w:p>
        </w:tc>
        <w:tc>
          <w:tcPr>
            <w:tcW w:w="3210" w:type="dxa"/>
            <w:tcMar>
              <w:top w:w="0" w:type="dxa"/>
              <w:left w:w="0" w:type="dxa"/>
              <w:bottom w:w="0" w:type="dxa"/>
              <w:right w:w="0" w:type="dxa"/>
            </w:tcMar>
          </w:tcPr>
          <w:p w14:paraId="13F9B5CB"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78BA9F40" w14:textId="77777777" w:rsidTr="006839C9">
        <w:trPr>
          <w:cantSplit/>
        </w:trPr>
        <w:tc>
          <w:tcPr>
            <w:tcW w:w="2805" w:type="dxa"/>
            <w:tcBorders>
              <w:top w:val="nil"/>
              <w:left w:val="nil"/>
              <w:bottom w:val="nil"/>
              <w:right w:val="nil"/>
            </w:tcBorders>
            <w:tcMar>
              <w:top w:w="0" w:type="dxa"/>
              <w:left w:w="0" w:type="dxa"/>
              <w:bottom w:w="0" w:type="dxa"/>
              <w:right w:w="0" w:type="dxa"/>
            </w:tcMar>
          </w:tcPr>
          <w:p w14:paraId="78F7CF1D"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55D1745C"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PMC6328780</w:t>
            </w:r>
          </w:p>
        </w:tc>
        <w:tc>
          <w:tcPr>
            <w:tcW w:w="3210" w:type="dxa"/>
            <w:tcMar>
              <w:top w:w="0" w:type="dxa"/>
              <w:left w:w="0" w:type="dxa"/>
              <w:bottom w:w="0" w:type="dxa"/>
              <w:right w:w="0" w:type="dxa"/>
            </w:tcMar>
          </w:tcPr>
          <w:p w14:paraId="5F69CBC1"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3966BA4F" w14:textId="77777777" w:rsidTr="006839C9">
        <w:trPr>
          <w:cantSplit/>
        </w:trPr>
        <w:tc>
          <w:tcPr>
            <w:tcW w:w="2805" w:type="dxa"/>
            <w:tcBorders>
              <w:top w:val="nil"/>
              <w:left w:val="nil"/>
              <w:bottom w:val="nil"/>
              <w:right w:val="nil"/>
            </w:tcBorders>
            <w:tcMar>
              <w:top w:w="0" w:type="dxa"/>
              <w:left w:w="0" w:type="dxa"/>
              <w:bottom w:w="0" w:type="dxa"/>
              <w:right w:w="0" w:type="dxa"/>
            </w:tcMar>
          </w:tcPr>
          <w:p w14:paraId="2A7C48EC"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7D064425"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PMC6133121</w:t>
            </w:r>
          </w:p>
        </w:tc>
        <w:tc>
          <w:tcPr>
            <w:tcW w:w="3210" w:type="dxa"/>
            <w:tcMar>
              <w:top w:w="0" w:type="dxa"/>
              <w:left w:w="0" w:type="dxa"/>
              <w:bottom w:w="0" w:type="dxa"/>
              <w:right w:w="0" w:type="dxa"/>
            </w:tcMar>
          </w:tcPr>
          <w:p w14:paraId="74714B68"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661A6545" w14:textId="77777777" w:rsidTr="006839C9">
        <w:trPr>
          <w:cantSplit/>
        </w:trPr>
        <w:tc>
          <w:tcPr>
            <w:tcW w:w="2805" w:type="dxa"/>
            <w:tcBorders>
              <w:top w:val="nil"/>
              <w:left w:val="nil"/>
              <w:bottom w:val="nil"/>
              <w:right w:val="nil"/>
            </w:tcBorders>
            <w:tcMar>
              <w:top w:w="0" w:type="dxa"/>
              <w:left w:w="0" w:type="dxa"/>
              <w:bottom w:w="0" w:type="dxa"/>
              <w:right w:w="0" w:type="dxa"/>
            </w:tcMar>
          </w:tcPr>
          <w:p w14:paraId="35064756"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4CEB7187"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PMC4844624</w:t>
            </w:r>
          </w:p>
        </w:tc>
        <w:tc>
          <w:tcPr>
            <w:tcW w:w="3210" w:type="dxa"/>
            <w:tcMar>
              <w:top w:w="0" w:type="dxa"/>
              <w:left w:w="0" w:type="dxa"/>
              <w:bottom w:w="0" w:type="dxa"/>
              <w:right w:w="0" w:type="dxa"/>
            </w:tcMar>
          </w:tcPr>
          <w:p w14:paraId="7F6F2639"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44E773CE" w14:textId="77777777" w:rsidTr="006839C9">
        <w:trPr>
          <w:cantSplit/>
        </w:trPr>
        <w:tc>
          <w:tcPr>
            <w:tcW w:w="2805" w:type="dxa"/>
            <w:tcBorders>
              <w:top w:val="nil"/>
              <w:left w:val="nil"/>
              <w:bottom w:val="nil"/>
              <w:right w:val="nil"/>
            </w:tcBorders>
            <w:tcMar>
              <w:top w:w="0" w:type="dxa"/>
              <w:left w:w="0" w:type="dxa"/>
              <w:bottom w:w="0" w:type="dxa"/>
              <w:right w:w="0" w:type="dxa"/>
            </w:tcMar>
          </w:tcPr>
          <w:p w14:paraId="1DABFEFB"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6A61A0C6"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PMC4295556</w:t>
            </w:r>
          </w:p>
        </w:tc>
        <w:tc>
          <w:tcPr>
            <w:tcW w:w="3210" w:type="dxa"/>
            <w:tcMar>
              <w:top w:w="0" w:type="dxa"/>
              <w:left w:w="0" w:type="dxa"/>
              <w:bottom w:w="0" w:type="dxa"/>
              <w:right w:w="0" w:type="dxa"/>
            </w:tcMar>
          </w:tcPr>
          <w:p w14:paraId="3E61B19C"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33882358" w14:textId="77777777" w:rsidTr="006839C9">
        <w:trPr>
          <w:cantSplit/>
        </w:trPr>
        <w:tc>
          <w:tcPr>
            <w:tcW w:w="2805" w:type="dxa"/>
            <w:tcBorders>
              <w:top w:val="nil"/>
              <w:left w:val="nil"/>
              <w:bottom w:val="nil"/>
              <w:right w:val="nil"/>
            </w:tcBorders>
            <w:tcMar>
              <w:top w:w="0" w:type="dxa"/>
              <w:left w:w="0" w:type="dxa"/>
              <w:bottom w:w="0" w:type="dxa"/>
              <w:right w:w="0" w:type="dxa"/>
            </w:tcMar>
          </w:tcPr>
          <w:p w14:paraId="7E528045"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3E0FE07C"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PMC5219019</w:t>
            </w:r>
          </w:p>
        </w:tc>
        <w:tc>
          <w:tcPr>
            <w:tcW w:w="3210" w:type="dxa"/>
            <w:tcMar>
              <w:top w:w="0" w:type="dxa"/>
              <w:left w:w="0" w:type="dxa"/>
              <w:bottom w:w="0" w:type="dxa"/>
              <w:right w:w="0" w:type="dxa"/>
            </w:tcMar>
          </w:tcPr>
          <w:p w14:paraId="0223D3FC"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5F55F33A" w14:textId="77777777" w:rsidTr="006839C9">
        <w:trPr>
          <w:cantSplit/>
        </w:trPr>
        <w:tc>
          <w:tcPr>
            <w:tcW w:w="2805" w:type="dxa"/>
            <w:tcBorders>
              <w:top w:val="nil"/>
              <w:left w:val="nil"/>
              <w:bottom w:val="nil"/>
              <w:right w:val="nil"/>
            </w:tcBorders>
            <w:tcMar>
              <w:top w:w="0" w:type="dxa"/>
              <w:left w:w="0" w:type="dxa"/>
              <w:bottom w:w="0" w:type="dxa"/>
              <w:right w:w="0" w:type="dxa"/>
            </w:tcMar>
          </w:tcPr>
          <w:p w14:paraId="08C0B4AD"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63E002D3"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PMC6614595</w:t>
            </w:r>
          </w:p>
        </w:tc>
        <w:tc>
          <w:tcPr>
            <w:tcW w:w="3210" w:type="dxa"/>
            <w:tcMar>
              <w:top w:w="0" w:type="dxa"/>
              <w:left w:w="0" w:type="dxa"/>
              <w:bottom w:w="0" w:type="dxa"/>
              <w:right w:w="0" w:type="dxa"/>
            </w:tcMar>
          </w:tcPr>
          <w:p w14:paraId="23D9386A"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35B9C122" w14:textId="77777777" w:rsidTr="006839C9">
        <w:trPr>
          <w:cantSplit/>
        </w:trPr>
        <w:tc>
          <w:tcPr>
            <w:tcW w:w="2805" w:type="dxa"/>
            <w:tcBorders>
              <w:top w:val="nil"/>
              <w:left w:val="nil"/>
              <w:bottom w:val="nil"/>
              <w:right w:val="nil"/>
            </w:tcBorders>
            <w:tcMar>
              <w:top w:w="0" w:type="dxa"/>
              <w:left w:w="0" w:type="dxa"/>
              <w:bottom w:w="0" w:type="dxa"/>
              <w:right w:w="0" w:type="dxa"/>
            </w:tcMar>
          </w:tcPr>
          <w:p w14:paraId="7F60E52A"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43446814"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PMC6204281</w:t>
            </w:r>
          </w:p>
        </w:tc>
        <w:tc>
          <w:tcPr>
            <w:tcW w:w="3210" w:type="dxa"/>
            <w:tcMar>
              <w:top w:w="0" w:type="dxa"/>
              <w:left w:w="0" w:type="dxa"/>
              <w:bottom w:w="0" w:type="dxa"/>
              <w:right w:w="0" w:type="dxa"/>
            </w:tcMar>
          </w:tcPr>
          <w:p w14:paraId="3259AFCB"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164B28BE" w14:textId="77777777" w:rsidTr="006839C9">
        <w:trPr>
          <w:cantSplit/>
        </w:trPr>
        <w:tc>
          <w:tcPr>
            <w:tcW w:w="2805" w:type="dxa"/>
            <w:tcBorders>
              <w:top w:val="nil"/>
              <w:left w:val="nil"/>
              <w:bottom w:val="nil"/>
              <w:right w:val="nil"/>
            </w:tcBorders>
            <w:tcMar>
              <w:top w:w="0" w:type="dxa"/>
              <w:left w:w="0" w:type="dxa"/>
              <w:bottom w:w="0" w:type="dxa"/>
              <w:right w:w="0" w:type="dxa"/>
            </w:tcMar>
          </w:tcPr>
          <w:p w14:paraId="32330CA5"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6B78E0DE"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PMC6424877</w:t>
            </w:r>
          </w:p>
        </w:tc>
        <w:tc>
          <w:tcPr>
            <w:tcW w:w="3210" w:type="dxa"/>
            <w:tcMar>
              <w:top w:w="0" w:type="dxa"/>
              <w:left w:w="0" w:type="dxa"/>
              <w:bottom w:w="0" w:type="dxa"/>
              <w:right w:w="0" w:type="dxa"/>
            </w:tcMar>
          </w:tcPr>
          <w:p w14:paraId="17579711"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39DC6B69" w14:textId="77777777" w:rsidTr="006839C9">
        <w:trPr>
          <w:cantSplit/>
        </w:trPr>
        <w:tc>
          <w:tcPr>
            <w:tcW w:w="2805" w:type="dxa"/>
            <w:tcBorders>
              <w:top w:val="nil"/>
              <w:left w:val="nil"/>
              <w:bottom w:val="nil"/>
              <w:right w:val="nil"/>
            </w:tcBorders>
            <w:tcMar>
              <w:top w:w="0" w:type="dxa"/>
              <w:left w:w="0" w:type="dxa"/>
              <w:bottom w:w="0" w:type="dxa"/>
              <w:right w:w="0" w:type="dxa"/>
            </w:tcMar>
          </w:tcPr>
          <w:p w14:paraId="5C66B206"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6AC88870"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PMC5583138</w:t>
            </w:r>
          </w:p>
        </w:tc>
        <w:tc>
          <w:tcPr>
            <w:tcW w:w="3210" w:type="dxa"/>
            <w:tcMar>
              <w:top w:w="0" w:type="dxa"/>
              <w:left w:w="0" w:type="dxa"/>
              <w:bottom w:w="0" w:type="dxa"/>
              <w:right w:w="0" w:type="dxa"/>
            </w:tcMar>
          </w:tcPr>
          <w:p w14:paraId="2A271EFC"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330B3172" w14:textId="77777777" w:rsidTr="006839C9">
        <w:trPr>
          <w:cantSplit/>
        </w:trPr>
        <w:tc>
          <w:tcPr>
            <w:tcW w:w="2805" w:type="dxa"/>
            <w:tcBorders>
              <w:top w:val="nil"/>
              <w:left w:val="nil"/>
              <w:bottom w:val="nil"/>
              <w:right w:val="nil"/>
            </w:tcBorders>
            <w:tcMar>
              <w:top w:w="0" w:type="dxa"/>
              <w:left w:w="0" w:type="dxa"/>
              <w:bottom w:w="0" w:type="dxa"/>
              <w:right w:w="0" w:type="dxa"/>
            </w:tcMar>
          </w:tcPr>
          <w:p w14:paraId="58116805"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2ED06F98"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PMC5486833</w:t>
            </w:r>
          </w:p>
        </w:tc>
        <w:tc>
          <w:tcPr>
            <w:tcW w:w="3210" w:type="dxa"/>
            <w:tcMar>
              <w:top w:w="0" w:type="dxa"/>
              <w:left w:w="0" w:type="dxa"/>
              <w:bottom w:w="0" w:type="dxa"/>
              <w:right w:w="0" w:type="dxa"/>
            </w:tcMar>
          </w:tcPr>
          <w:p w14:paraId="0D55E3A7"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16E0AE62" w14:textId="77777777" w:rsidTr="006839C9">
        <w:trPr>
          <w:cantSplit/>
        </w:trPr>
        <w:tc>
          <w:tcPr>
            <w:tcW w:w="2805" w:type="dxa"/>
            <w:tcBorders>
              <w:top w:val="nil"/>
              <w:left w:val="nil"/>
              <w:bottom w:val="nil"/>
              <w:right w:val="nil"/>
            </w:tcBorders>
            <w:tcMar>
              <w:top w:w="0" w:type="dxa"/>
              <w:left w:w="0" w:type="dxa"/>
              <w:bottom w:w="0" w:type="dxa"/>
              <w:right w:w="0" w:type="dxa"/>
            </w:tcMar>
          </w:tcPr>
          <w:p w14:paraId="4F74A998"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499B1B7D"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PMC5748143</w:t>
            </w:r>
          </w:p>
        </w:tc>
        <w:tc>
          <w:tcPr>
            <w:tcW w:w="3210" w:type="dxa"/>
            <w:tcMar>
              <w:top w:w="0" w:type="dxa"/>
              <w:left w:w="0" w:type="dxa"/>
              <w:bottom w:w="0" w:type="dxa"/>
              <w:right w:w="0" w:type="dxa"/>
            </w:tcMar>
          </w:tcPr>
          <w:p w14:paraId="5E7A5A22"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6BDC7BE2" w14:textId="77777777" w:rsidTr="006839C9">
        <w:trPr>
          <w:cantSplit/>
        </w:trPr>
        <w:tc>
          <w:tcPr>
            <w:tcW w:w="2805" w:type="dxa"/>
            <w:tcBorders>
              <w:top w:val="nil"/>
              <w:left w:val="nil"/>
              <w:bottom w:val="nil"/>
              <w:right w:val="nil"/>
            </w:tcBorders>
            <w:tcMar>
              <w:top w:w="0" w:type="dxa"/>
              <w:left w:w="0" w:type="dxa"/>
              <w:bottom w:w="0" w:type="dxa"/>
              <w:right w:w="0" w:type="dxa"/>
            </w:tcMar>
          </w:tcPr>
          <w:p w14:paraId="448EABE2"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3064E57A"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PMC6068774</w:t>
            </w:r>
          </w:p>
        </w:tc>
        <w:tc>
          <w:tcPr>
            <w:tcW w:w="3210" w:type="dxa"/>
            <w:tcMar>
              <w:top w:w="0" w:type="dxa"/>
              <w:left w:w="0" w:type="dxa"/>
              <w:bottom w:w="0" w:type="dxa"/>
              <w:right w:w="0" w:type="dxa"/>
            </w:tcMar>
          </w:tcPr>
          <w:p w14:paraId="29C45423"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2DCB4787" w14:textId="77777777" w:rsidTr="006839C9">
        <w:trPr>
          <w:cantSplit/>
        </w:trPr>
        <w:tc>
          <w:tcPr>
            <w:tcW w:w="2805" w:type="dxa"/>
            <w:tcBorders>
              <w:top w:val="nil"/>
              <w:left w:val="nil"/>
              <w:bottom w:val="nil"/>
              <w:right w:val="nil"/>
            </w:tcBorders>
            <w:tcMar>
              <w:top w:w="0" w:type="dxa"/>
              <w:left w:w="0" w:type="dxa"/>
              <w:bottom w:w="0" w:type="dxa"/>
              <w:right w:w="0" w:type="dxa"/>
            </w:tcMar>
          </w:tcPr>
          <w:p w14:paraId="04897DA6"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29A5F630"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PMC5716999</w:t>
            </w:r>
          </w:p>
        </w:tc>
        <w:tc>
          <w:tcPr>
            <w:tcW w:w="3210" w:type="dxa"/>
            <w:tcMar>
              <w:top w:w="0" w:type="dxa"/>
              <w:left w:w="0" w:type="dxa"/>
              <w:bottom w:w="0" w:type="dxa"/>
              <w:right w:w="0" w:type="dxa"/>
            </w:tcMar>
          </w:tcPr>
          <w:p w14:paraId="5EE261B5"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7F312A2E" w14:textId="77777777" w:rsidTr="006839C9">
        <w:trPr>
          <w:cantSplit/>
        </w:trPr>
        <w:tc>
          <w:tcPr>
            <w:tcW w:w="2805" w:type="dxa"/>
            <w:tcBorders>
              <w:top w:val="nil"/>
              <w:left w:val="nil"/>
              <w:bottom w:val="nil"/>
              <w:right w:val="nil"/>
            </w:tcBorders>
            <w:tcMar>
              <w:top w:w="0" w:type="dxa"/>
              <w:left w:w="0" w:type="dxa"/>
              <w:bottom w:w="0" w:type="dxa"/>
              <w:right w:w="0" w:type="dxa"/>
            </w:tcMar>
          </w:tcPr>
          <w:p w14:paraId="6A83D9A9"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5F421D82"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PMC6011948</w:t>
            </w:r>
          </w:p>
        </w:tc>
        <w:tc>
          <w:tcPr>
            <w:tcW w:w="3210" w:type="dxa"/>
            <w:tcMar>
              <w:top w:w="0" w:type="dxa"/>
              <w:left w:w="0" w:type="dxa"/>
              <w:bottom w:w="0" w:type="dxa"/>
              <w:right w:w="0" w:type="dxa"/>
            </w:tcMar>
          </w:tcPr>
          <w:p w14:paraId="0672DA66"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15C33855" w14:textId="77777777" w:rsidTr="006839C9">
        <w:trPr>
          <w:cantSplit/>
        </w:trPr>
        <w:tc>
          <w:tcPr>
            <w:tcW w:w="2805" w:type="dxa"/>
            <w:tcBorders>
              <w:top w:val="nil"/>
              <w:left w:val="nil"/>
              <w:bottom w:val="nil"/>
              <w:right w:val="nil"/>
            </w:tcBorders>
            <w:tcMar>
              <w:top w:w="0" w:type="dxa"/>
              <w:left w:w="0" w:type="dxa"/>
              <w:bottom w:w="0" w:type="dxa"/>
              <w:right w:w="0" w:type="dxa"/>
            </w:tcMar>
          </w:tcPr>
          <w:p w14:paraId="1C2C3095"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66507FFF"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PMC4912747</w:t>
            </w:r>
          </w:p>
        </w:tc>
        <w:tc>
          <w:tcPr>
            <w:tcW w:w="3210" w:type="dxa"/>
            <w:tcMar>
              <w:top w:w="0" w:type="dxa"/>
              <w:left w:w="0" w:type="dxa"/>
              <w:bottom w:w="0" w:type="dxa"/>
              <w:right w:w="0" w:type="dxa"/>
            </w:tcMar>
          </w:tcPr>
          <w:p w14:paraId="394B387F"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0B7A978E" w14:textId="77777777" w:rsidTr="006839C9">
        <w:trPr>
          <w:cantSplit/>
        </w:trPr>
        <w:tc>
          <w:tcPr>
            <w:tcW w:w="2805" w:type="dxa"/>
            <w:tcBorders>
              <w:top w:val="nil"/>
              <w:left w:val="nil"/>
              <w:bottom w:val="nil"/>
              <w:right w:val="nil"/>
            </w:tcBorders>
            <w:tcMar>
              <w:top w:w="0" w:type="dxa"/>
              <w:left w:w="0" w:type="dxa"/>
              <w:bottom w:w="0" w:type="dxa"/>
              <w:right w:w="0" w:type="dxa"/>
            </w:tcMar>
          </w:tcPr>
          <w:p w14:paraId="7D54C055"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37638A92"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PMC4554467</w:t>
            </w:r>
          </w:p>
        </w:tc>
        <w:tc>
          <w:tcPr>
            <w:tcW w:w="3210" w:type="dxa"/>
            <w:tcMar>
              <w:top w:w="0" w:type="dxa"/>
              <w:left w:w="0" w:type="dxa"/>
              <w:bottom w:w="0" w:type="dxa"/>
              <w:right w:w="0" w:type="dxa"/>
            </w:tcMar>
          </w:tcPr>
          <w:p w14:paraId="00C7C91A"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144B9C29" w14:textId="77777777" w:rsidTr="006839C9">
        <w:trPr>
          <w:cantSplit/>
        </w:trPr>
        <w:tc>
          <w:tcPr>
            <w:tcW w:w="2805" w:type="dxa"/>
            <w:tcBorders>
              <w:top w:val="nil"/>
              <w:left w:val="nil"/>
              <w:bottom w:val="nil"/>
              <w:right w:val="nil"/>
            </w:tcBorders>
            <w:tcMar>
              <w:top w:w="0" w:type="dxa"/>
              <w:left w:w="0" w:type="dxa"/>
              <w:bottom w:w="0" w:type="dxa"/>
              <w:right w:w="0" w:type="dxa"/>
            </w:tcMar>
          </w:tcPr>
          <w:p w14:paraId="7914E366"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3164A9F8"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PMC6247018</w:t>
            </w:r>
          </w:p>
        </w:tc>
        <w:tc>
          <w:tcPr>
            <w:tcW w:w="3210" w:type="dxa"/>
            <w:tcMar>
              <w:top w:w="0" w:type="dxa"/>
              <w:left w:w="0" w:type="dxa"/>
              <w:bottom w:w="0" w:type="dxa"/>
              <w:right w:w="0" w:type="dxa"/>
            </w:tcMar>
          </w:tcPr>
          <w:p w14:paraId="7DD94C28"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7757E298" w14:textId="77777777" w:rsidTr="006839C9">
        <w:trPr>
          <w:cantSplit/>
        </w:trPr>
        <w:tc>
          <w:tcPr>
            <w:tcW w:w="2805" w:type="dxa"/>
            <w:tcBorders>
              <w:top w:val="nil"/>
              <w:left w:val="nil"/>
              <w:bottom w:val="nil"/>
              <w:right w:val="nil"/>
            </w:tcBorders>
            <w:tcMar>
              <w:top w:w="0" w:type="dxa"/>
              <w:left w:w="0" w:type="dxa"/>
              <w:bottom w:w="0" w:type="dxa"/>
              <w:right w:w="0" w:type="dxa"/>
            </w:tcMar>
          </w:tcPr>
          <w:p w14:paraId="33B28DAA"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63F17225"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PMC6611852</w:t>
            </w:r>
          </w:p>
        </w:tc>
        <w:tc>
          <w:tcPr>
            <w:tcW w:w="3210" w:type="dxa"/>
            <w:tcMar>
              <w:top w:w="0" w:type="dxa"/>
              <w:left w:w="0" w:type="dxa"/>
              <w:bottom w:w="0" w:type="dxa"/>
              <w:right w:w="0" w:type="dxa"/>
            </w:tcMar>
          </w:tcPr>
          <w:p w14:paraId="40B4E8E8"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5ECC9217" w14:textId="77777777" w:rsidTr="006839C9">
        <w:trPr>
          <w:cantSplit/>
        </w:trPr>
        <w:tc>
          <w:tcPr>
            <w:tcW w:w="2805" w:type="dxa"/>
            <w:tcBorders>
              <w:top w:val="nil"/>
              <w:left w:val="nil"/>
              <w:bottom w:val="nil"/>
              <w:right w:val="nil"/>
            </w:tcBorders>
            <w:tcMar>
              <w:top w:w="0" w:type="dxa"/>
              <w:left w:w="0" w:type="dxa"/>
              <w:bottom w:w="0" w:type="dxa"/>
              <w:right w:w="0" w:type="dxa"/>
            </w:tcMar>
          </w:tcPr>
          <w:p w14:paraId="019CEB04"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7BF0AD6D"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PMC6172326</w:t>
            </w:r>
          </w:p>
        </w:tc>
        <w:tc>
          <w:tcPr>
            <w:tcW w:w="3210" w:type="dxa"/>
            <w:tcMar>
              <w:top w:w="0" w:type="dxa"/>
              <w:left w:w="0" w:type="dxa"/>
              <w:bottom w:w="0" w:type="dxa"/>
              <w:right w:w="0" w:type="dxa"/>
            </w:tcMar>
          </w:tcPr>
          <w:p w14:paraId="5B3A188C"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670BC466" w14:textId="77777777" w:rsidTr="006839C9">
        <w:trPr>
          <w:cantSplit/>
        </w:trPr>
        <w:tc>
          <w:tcPr>
            <w:tcW w:w="2805" w:type="dxa"/>
            <w:tcBorders>
              <w:top w:val="nil"/>
              <w:left w:val="nil"/>
              <w:bottom w:val="nil"/>
              <w:right w:val="nil"/>
            </w:tcBorders>
            <w:tcMar>
              <w:top w:w="0" w:type="dxa"/>
              <w:left w:w="0" w:type="dxa"/>
              <w:bottom w:w="0" w:type="dxa"/>
              <w:right w:w="0" w:type="dxa"/>
            </w:tcMar>
          </w:tcPr>
          <w:p w14:paraId="690D7763"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44A9F48B"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PMC5450463</w:t>
            </w:r>
          </w:p>
        </w:tc>
        <w:tc>
          <w:tcPr>
            <w:tcW w:w="3210" w:type="dxa"/>
            <w:tcMar>
              <w:top w:w="0" w:type="dxa"/>
              <w:left w:w="0" w:type="dxa"/>
              <w:bottom w:w="0" w:type="dxa"/>
              <w:right w:w="0" w:type="dxa"/>
            </w:tcMar>
          </w:tcPr>
          <w:p w14:paraId="471761B2"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14C1EA72" w14:textId="77777777" w:rsidTr="006839C9">
        <w:trPr>
          <w:cantSplit/>
        </w:trPr>
        <w:tc>
          <w:tcPr>
            <w:tcW w:w="2805" w:type="dxa"/>
            <w:tcBorders>
              <w:top w:val="nil"/>
              <w:left w:val="nil"/>
              <w:bottom w:val="nil"/>
              <w:right w:val="nil"/>
            </w:tcBorders>
            <w:tcMar>
              <w:top w:w="0" w:type="dxa"/>
              <w:left w:w="0" w:type="dxa"/>
              <w:bottom w:w="0" w:type="dxa"/>
              <w:right w:w="0" w:type="dxa"/>
            </w:tcMar>
          </w:tcPr>
          <w:p w14:paraId="497A7BFC"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7AF340D8"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PMC4970986</w:t>
            </w:r>
          </w:p>
        </w:tc>
        <w:tc>
          <w:tcPr>
            <w:tcW w:w="3210" w:type="dxa"/>
            <w:tcMar>
              <w:top w:w="0" w:type="dxa"/>
              <w:left w:w="0" w:type="dxa"/>
              <w:bottom w:w="0" w:type="dxa"/>
              <w:right w:w="0" w:type="dxa"/>
            </w:tcMar>
          </w:tcPr>
          <w:p w14:paraId="610B978D"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649C3612" w14:textId="77777777" w:rsidTr="006839C9">
        <w:trPr>
          <w:cantSplit/>
        </w:trPr>
        <w:tc>
          <w:tcPr>
            <w:tcW w:w="2805" w:type="dxa"/>
            <w:tcBorders>
              <w:top w:val="nil"/>
              <w:left w:val="nil"/>
              <w:bottom w:val="nil"/>
              <w:right w:val="nil"/>
            </w:tcBorders>
            <w:tcMar>
              <w:top w:w="0" w:type="dxa"/>
              <w:left w:w="0" w:type="dxa"/>
              <w:bottom w:w="0" w:type="dxa"/>
              <w:right w:w="0" w:type="dxa"/>
            </w:tcMar>
          </w:tcPr>
          <w:p w14:paraId="6E4BD24E"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6DCFF1B2"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PMC6375858</w:t>
            </w:r>
          </w:p>
        </w:tc>
        <w:tc>
          <w:tcPr>
            <w:tcW w:w="3210" w:type="dxa"/>
            <w:tcMar>
              <w:top w:w="0" w:type="dxa"/>
              <w:left w:w="0" w:type="dxa"/>
              <w:bottom w:w="0" w:type="dxa"/>
              <w:right w:w="0" w:type="dxa"/>
            </w:tcMar>
          </w:tcPr>
          <w:p w14:paraId="5D782123"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15DB27C6" w14:textId="77777777" w:rsidTr="006839C9">
        <w:trPr>
          <w:cantSplit/>
        </w:trPr>
        <w:tc>
          <w:tcPr>
            <w:tcW w:w="2805" w:type="dxa"/>
            <w:tcBorders>
              <w:top w:val="nil"/>
              <w:left w:val="nil"/>
              <w:bottom w:val="nil"/>
              <w:right w:val="nil"/>
            </w:tcBorders>
            <w:tcMar>
              <w:top w:w="0" w:type="dxa"/>
              <w:left w:w="0" w:type="dxa"/>
              <w:bottom w:w="0" w:type="dxa"/>
              <w:right w:w="0" w:type="dxa"/>
            </w:tcMar>
          </w:tcPr>
          <w:p w14:paraId="57D34221"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5E9CD3EA"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PMC5099235</w:t>
            </w:r>
          </w:p>
        </w:tc>
        <w:tc>
          <w:tcPr>
            <w:tcW w:w="3210" w:type="dxa"/>
            <w:tcMar>
              <w:top w:w="0" w:type="dxa"/>
              <w:left w:w="0" w:type="dxa"/>
              <w:bottom w:w="0" w:type="dxa"/>
              <w:right w:w="0" w:type="dxa"/>
            </w:tcMar>
          </w:tcPr>
          <w:p w14:paraId="417A8F60"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643FB6FC" w14:textId="77777777" w:rsidTr="006839C9">
        <w:trPr>
          <w:cantSplit/>
        </w:trPr>
        <w:tc>
          <w:tcPr>
            <w:tcW w:w="2805" w:type="dxa"/>
            <w:tcBorders>
              <w:top w:val="nil"/>
              <w:left w:val="nil"/>
              <w:bottom w:val="nil"/>
              <w:right w:val="nil"/>
            </w:tcBorders>
            <w:tcMar>
              <w:top w:w="0" w:type="dxa"/>
              <w:left w:w="0" w:type="dxa"/>
              <w:bottom w:w="0" w:type="dxa"/>
              <w:right w:w="0" w:type="dxa"/>
            </w:tcMar>
          </w:tcPr>
          <w:p w14:paraId="13919EDD"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54884625"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PMC4493836</w:t>
            </w:r>
          </w:p>
        </w:tc>
        <w:tc>
          <w:tcPr>
            <w:tcW w:w="3210" w:type="dxa"/>
            <w:tcMar>
              <w:top w:w="0" w:type="dxa"/>
              <w:left w:w="0" w:type="dxa"/>
              <w:bottom w:w="0" w:type="dxa"/>
              <w:right w:w="0" w:type="dxa"/>
            </w:tcMar>
          </w:tcPr>
          <w:p w14:paraId="0AF7ECAF"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4650E7D1" w14:textId="77777777" w:rsidTr="006839C9">
        <w:trPr>
          <w:cantSplit/>
        </w:trPr>
        <w:tc>
          <w:tcPr>
            <w:tcW w:w="2805" w:type="dxa"/>
            <w:tcBorders>
              <w:top w:val="nil"/>
              <w:left w:val="nil"/>
              <w:bottom w:val="nil"/>
              <w:right w:val="nil"/>
            </w:tcBorders>
            <w:tcMar>
              <w:top w:w="0" w:type="dxa"/>
              <w:left w:w="0" w:type="dxa"/>
              <w:bottom w:w="0" w:type="dxa"/>
              <w:right w:w="0" w:type="dxa"/>
            </w:tcMar>
          </w:tcPr>
          <w:p w14:paraId="7B5BD156"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0C7AD0BF"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PMC6470552</w:t>
            </w:r>
          </w:p>
        </w:tc>
        <w:tc>
          <w:tcPr>
            <w:tcW w:w="3210" w:type="dxa"/>
            <w:tcMar>
              <w:top w:w="0" w:type="dxa"/>
              <w:left w:w="0" w:type="dxa"/>
              <w:bottom w:w="0" w:type="dxa"/>
              <w:right w:w="0" w:type="dxa"/>
            </w:tcMar>
          </w:tcPr>
          <w:p w14:paraId="5EA6F6A4"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0.4</w:t>
            </w:r>
          </w:p>
        </w:tc>
      </w:tr>
      <w:tr w:rsidR="007C55DA" w:rsidRPr="00C7578B" w14:paraId="052146E8" w14:textId="77777777" w:rsidTr="006839C9">
        <w:trPr>
          <w:cantSplit/>
        </w:trPr>
        <w:tc>
          <w:tcPr>
            <w:tcW w:w="2805" w:type="dxa"/>
            <w:tcBorders>
              <w:top w:val="nil"/>
              <w:left w:val="nil"/>
              <w:bottom w:val="nil"/>
              <w:right w:val="nil"/>
            </w:tcBorders>
            <w:tcMar>
              <w:top w:w="0" w:type="dxa"/>
              <w:left w:w="0" w:type="dxa"/>
              <w:bottom w:w="0" w:type="dxa"/>
              <w:right w:w="0" w:type="dxa"/>
            </w:tcMar>
          </w:tcPr>
          <w:p w14:paraId="28DA0888"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4F860772"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PMC5049776</w:t>
            </w:r>
          </w:p>
        </w:tc>
        <w:tc>
          <w:tcPr>
            <w:tcW w:w="3210" w:type="dxa"/>
            <w:tcMar>
              <w:top w:w="0" w:type="dxa"/>
              <w:left w:w="0" w:type="dxa"/>
              <w:bottom w:w="0" w:type="dxa"/>
              <w:right w:w="0" w:type="dxa"/>
            </w:tcMar>
          </w:tcPr>
          <w:p w14:paraId="63D88989"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0.4</w:t>
            </w:r>
          </w:p>
        </w:tc>
      </w:tr>
      <w:tr w:rsidR="007C55DA" w:rsidRPr="00C7578B" w14:paraId="11383019" w14:textId="77777777" w:rsidTr="006839C9">
        <w:trPr>
          <w:cantSplit/>
        </w:trPr>
        <w:tc>
          <w:tcPr>
            <w:tcW w:w="2805" w:type="dxa"/>
            <w:tcBorders>
              <w:top w:val="nil"/>
              <w:left w:val="nil"/>
              <w:bottom w:val="nil"/>
              <w:right w:val="nil"/>
            </w:tcBorders>
            <w:tcMar>
              <w:top w:w="0" w:type="dxa"/>
              <w:left w:w="0" w:type="dxa"/>
              <w:bottom w:w="0" w:type="dxa"/>
              <w:right w:w="0" w:type="dxa"/>
            </w:tcMar>
          </w:tcPr>
          <w:p w14:paraId="68A9E89A"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594D503C"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PMC4585762</w:t>
            </w:r>
          </w:p>
        </w:tc>
        <w:tc>
          <w:tcPr>
            <w:tcW w:w="3210" w:type="dxa"/>
            <w:tcMar>
              <w:top w:w="0" w:type="dxa"/>
              <w:left w:w="0" w:type="dxa"/>
              <w:bottom w:w="0" w:type="dxa"/>
              <w:right w:w="0" w:type="dxa"/>
            </w:tcMar>
          </w:tcPr>
          <w:p w14:paraId="060BE40B"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0.4</w:t>
            </w:r>
          </w:p>
        </w:tc>
      </w:tr>
      <w:tr w:rsidR="007C55DA" w:rsidRPr="00C7578B" w14:paraId="751A8F65" w14:textId="77777777" w:rsidTr="006839C9">
        <w:trPr>
          <w:cantSplit/>
        </w:trPr>
        <w:tc>
          <w:tcPr>
            <w:tcW w:w="2805" w:type="dxa"/>
            <w:tcBorders>
              <w:top w:val="nil"/>
              <w:left w:val="nil"/>
              <w:bottom w:val="nil"/>
              <w:right w:val="nil"/>
            </w:tcBorders>
            <w:tcMar>
              <w:top w:w="0" w:type="dxa"/>
              <w:left w:w="0" w:type="dxa"/>
              <w:bottom w:w="0" w:type="dxa"/>
              <w:right w:w="0" w:type="dxa"/>
            </w:tcMar>
          </w:tcPr>
          <w:p w14:paraId="3399E81B"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326A100D"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PMC5758579</w:t>
            </w:r>
          </w:p>
        </w:tc>
        <w:tc>
          <w:tcPr>
            <w:tcW w:w="3210" w:type="dxa"/>
            <w:tcMar>
              <w:top w:w="0" w:type="dxa"/>
              <w:left w:w="0" w:type="dxa"/>
              <w:bottom w:w="0" w:type="dxa"/>
              <w:right w:w="0" w:type="dxa"/>
            </w:tcMar>
          </w:tcPr>
          <w:p w14:paraId="29F69E10"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0.4</w:t>
            </w:r>
          </w:p>
        </w:tc>
      </w:tr>
      <w:tr w:rsidR="007C55DA" w:rsidRPr="00C7578B" w14:paraId="61C84A56" w14:textId="77777777" w:rsidTr="006839C9">
        <w:trPr>
          <w:cantSplit/>
        </w:trPr>
        <w:tc>
          <w:tcPr>
            <w:tcW w:w="2805" w:type="dxa"/>
            <w:tcBorders>
              <w:top w:val="nil"/>
              <w:left w:val="nil"/>
              <w:bottom w:val="nil"/>
              <w:right w:val="nil"/>
            </w:tcBorders>
            <w:tcMar>
              <w:top w:w="0" w:type="dxa"/>
              <w:left w:w="0" w:type="dxa"/>
              <w:bottom w:w="0" w:type="dxa"/>
              <w:right w:w="0" w:type="dxa"/>
            </w:tcMar>
          </w:tcPr>
          <w:p w14:paraId="16FC0FC1"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5EF50E8B"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PMC5599880</w:t>
            </w:r>
          </w:p>
        </w:tc>
        <w:tc>
          <w:tcPr>
            <w:tcW w:w="3210" w:type="dxa"/>
            <w:tcMar>
              <w:top w:w="0" w:type="dxa"/>
              <w:left w:w="0" w:type="dxa"/>
              <w:bottom w:w="0" w:type="dxa"/>
              <w:right w:w="0" w:type="dxa"/>
            </w:tcMar>
          </w:tcPr>
          <w:p w14:paraId="7A3BC382"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0.4</w:t>
            </w:r>
          </w:p>
        </w:tc>
      </w:tr>
      <w:tr w:rsidR="007C55DA" w:rsidRPr="00C7578B" w14:paraId="1A3B50DB" w14:textId="77777777" w:rsidTr="006839C9">
        <w:trPr>
          <w:cantSplit/>
        </w:trPr>
        <w:tc>
          <w:tcPr>
            <w:tcW w:w="2805" w:type="dxa"/>
            <w:tcBorders>
              <w:top w:val="nil"/>
              <w:left w:val="nil"/>
              <w:bottom w:val="nil"/>
              <w:right w:val="nil"/>
            </w:tcBorders>
            <w:tcMar>
              <w:top w:w="0" w:type="dxa"/>
              <w:left w:w="0" w:type="dxa"/>
              <w:bottom w:w="0" w:type="dxa"/>
              <w:right w:w="0" w:type="dxa"/>
            </w:tcMar>
          </w:tcPr>
          <w:p w14:paraId="5BD8A5AC"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2158AEEC"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PMC5460018</w:t>
            </w:r>
          </w:p>
        </w:tc>
        <w:tc>
          <w:tcPr>
            <w:tcW w:w="3210" w:type="dxa"/>
            <w:tcMar>
              <w:top w:w="0" w:type="dxa"/>
              <w:left w:w="0" w:type="dxa"/>
              <w:bottom w:w="0" w:type="dxa"/>
              <w:right w:w="0" w:type="dxa"/>
            </w:tcMar>
          </w:tcPr>
          <w:p w14:paraId="623B5BBD"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0.4</w:t>
            </w:r>
          </w:p>
        </w:tc>
      </w:tr>
      <w:tr w:rsidR="007C55DA" w:rsidRPr="00C7578B" w14:paraId="70B5E61A" w14:textId="77777777" w:rsidTr="006839C9">
        <w:trPr>
          <w:cantSplit/>
        </w:trPr>
        <w:tc>
          <w:tcPr>
            <w:tcW w:w="2805" w:type="dxa"/>
            <w:tcBorders>
              <w:top w:val="nil"/>
              <w:left w:val="nil"/>
              <w:bottom w:val="nil"/>
              <w:right w:val="nil"/>
            </w:tcBorders>
            <w:tcMar>
              <w:top w:w="0" w:type="dxa"/>
              <w:left w:w="0" w:type="dxa"/>
              <w:bottom w:w="0" w:type="dxa"/>
              <w:right w:w="0" w:type="dxa"/>
            </w:tcMar>
          </w:tcPr>
          <w:p w14:paraId="7099AA50"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5227A736"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PMC5831590</w:t>
            </w:r>
          </w:p>
        </w:tc>
        <w:tc>
          <w:tcPr>
            <w:tcW w:w="3210" w:type="dxa"/>
            <w:tcMar>
              <w:top w:w="0" w:type="dxa"/>
              <w:left w:w="0" w:type="dxa"/>
              <w:bottom w:w="0" w:type="dxa"/>
              <w:right w:w="0" w:type="dxa"/>
            </w:tcMar>
          </w:tcPr>
          <w:p w14:paraId="5646AF0A"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0.4</w:t>
            </w:r>
          </w:p>
        </w:tc>
      </w:tr>
      <w:tr w:rsidR="007C55DA" w:rsidRPr="00C7578B" w14:paraId="357DF403" w14:textId="77777777" w:rsidTr="006839C9">
        <w:trPr>
          <w:cantSplit/>
        </w:trPr>
        <w:tc>
          <w:tcPr>
            <w:tcW w:w="2805" w:type="dxa"/>
            <w:tcBorders>
              <w:top w:val="nil"/>
              <w:left w:val="nil"/>
              <w:bottom w:val="nil"/>
              <w:right w:val="nil"/>
            </w:tcBorders>
            <w:tcMar>
              <w:top w:w="0" w:type="dxa"/>
              <w:left w:w="0" w:type="dxa"/>
              <w:bottom w:w="0" w:type="dxa"/>
              <w:right w:w="0" w:type="dxa"/>
            </w:tcMar>
          </w:tcPr>
          <w:p w14:paraId="0D495AA0"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5226643F"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PMC5910564</w:t>
            </w:r>
          </w:p>
        </w:tc>
        <w:tc>
          <w:tcPr>
            <w:tcW w:w="3210" w:type="dxa"/>
            <w:tcMar>
              <w:top w:w="0" w:type="dxa"/>
              <w:left w:w="0" w:type="dxa"/>
              <w:bottom w:w="0" w:type="dxa"/>
              <w:right w:w="0" w:type="dxa"/>
            </w:tcMar>
          </w:tcPr>
          <w:p w14:paraId="25E0A09A"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0.4</w:t>
            </w:r>
          </w:p>
        </w:tc>
      </w:tr>
      <w:tr w:rsidR="007C55DA" w:rsidRPr="00C7578B" w14:paraId="114807DD" w14:textId="77777777" w:rsidTr="006839C9">
        <w:trPr>
          <w:cantSplit/>
        </w:trPr>
        <w:tc>
          <w:tcPr>
            <w:tcW w:w="2805" w:type="dxa"/>
            <w:tcBorders>
              <w:top w:val="nil"/>
              <w:left w:val="nil"/>
              <w:bottom w:val="nil"/>
              <w:right w:val="nil"/>
            </w:tcBorders>
            <w:tcMar>
              <w:top w:w="0" w:type="dxa"/>
              <w:left w:w="0" w:type="dxa"/>
              <w:bottom w:w="0" w:type="dxa"/>
              <w:right w:w="0" w:type="dxa"/>
            </w:tcMar>
          </w:tcPr>
          <w:p w14:paraId="3C06D62E"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6D537A4D"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PMC5942161</w:t>
            </w:r>
          </w:p>
        </w:tc>
        <w:tc>
          <w:tcPr>
            <w:tcW w:w="3210" w:type="dxa"/>
            <w:tcMar>
              <w:top w:w="0" w:type="dxa"/>
              <w:left w:w="0" w:type="dxa"/>
              <w:bottom w:w="0" w:type="dxa"/>
              <w:right w:w="0" w:type="dxa"/>
            </w:tcMar>
          </w:tcPr>
          <w:p w14:paraId="3687C2C6"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0.4</w:t>
            </w:r>
          </w:p>
        </w:tc>
      </w:tr>
      <w:tr w:rsidR="007C55DA" w:rsidRPr="00C7578B" w14:paraId="52FF3D61" w14:textId="77777777" w:rsidTr="006839C9">
        <w:trPr>
          <w:cantSplit/>
        </w:trPr>
        <w:tc>
          <w:tcPr>
            <w:tcW w:w="2805" w:type="dxa"/>
            <w:tcBorders>
              <w:top w:val="nil"/>
              <w:left w:val="nil"/>
              <w:bottom w:val="nil"/>
              <w:right w:val="nil"/>
            </w:tcBorders>
            <w:tcMar>
              <w:top w:w="0" w:type="dxa"/>
              <w:left w:w="0" w:type="dxa"/>
              <w:bottom w:w="0" w:type="dxa"/>
              <w:right w:w="0" w:type="dxa"/>
            </w:tcMar>
          </w:tcPr>
          <w:p w14:paraId="13626C46"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41E07BBE"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PMC5080403</w:t>
            </w:r>
          </w:p>
        </w:tc>
        <w:tc>
          <w:tcPr>
            <w:tcW w:w="3210" w:type="dxa"/>
            <w:tcMar>
              <w:top w:w="0" w:type="dxa"/>
              <w:left w:w="0" w:type="dxa"/>
              <w:bottom w:w="0" w:type="dxa"/>
              <w:right w:w="0" w:type="dxa"/>
            </w:tcMar>
          </w:tcPr>
          <w:p w14:paraId="5BF7F858"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0.4</w:t>
            </w:r>
          </w:p>
        </w:tc>
      </w:tr>
      <w:tr w:rsidR="007C55DA" w:rsidRPr="00C7578B" w14:paraId="19CEC97D" w14:textId="77777777" w:rsidTr="006839C9">
        <w:trPr>
          <w:cantSplit/>
        </w:trPr>
        <w:tc>
          <w:tcPr>
            <w:tcW w:w="2805" w:type="dxa"/>
            <w:tcBorders>
              <w:top w:val="nil"/>
              <w:left w:val="nil"/>
              <w:bottom w:val="nil"/>
              <w:right w:val="nil"/>
            </w:tcBorders>
            <w:tcMar>
              <w:top w:w="0" w:type="dxa"/>
              <w:left w:w="0" w:type="dxa"/>
              <w:bottom w:w="0" w:type="dxa"/>
              <w:right w:w="0" w:type="dxa"/>
            </w:tcMar>
          </w:tcPr>
          <w:p w14:paraId="24E2A448"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25C5232B"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PMC6236004</w:t>
            </w:r>
          </w:p>
        </w:tc>
        <w:tc>
          <w:tcPr>
            <w:tcW w:w="3210" w:type="dxa"/>
            <w:tcMar>
              <w:top w:w="0" w:type="dxa"/>
              <w:left w:w="0" w:type="dxa"/>
              <w:bottom w:w="0" w:type="dxa"/>
              <w:right w:w="0" w:type="dxa"/>
            </w:tcMar>
          </w:tcPr>
          <w:p w14:paraId="16E2E744"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0.4</w:t>
            </w:r>
          </w:p>
        </w:tc>
      </w:tr>
      <w:tr w:rsidR="007C55DA" w:rsidRPr="00C7578B" w14:paraId="3C870536" w14:textId="77777777" w:rsidTr="006839C9">
        <w:trPr>
          <w:cantSplit/>
        </w:trPr>
        <w:tc>
          <w:tcPr>
            <w:tcW w:w="2805" w:type="dxa"/>
            <w:tcBorders>
              <w:top w:val="nil"/>
              <w:left w:val="nil"/>
              <w:bottom w:val="nil"/>
              <w:right w:val="nil"/>
            </w:tcBorders>
            <w:tcMar>
              <w:top w:w="0" w:type="dxa"/>
              <w:left w:w="0" w:type="dxa"/>
              <w:bottom w:w="0" w:type="dxa"/>
              <w:right w:w="0" w:type="dxa"/>
            </w:tcMar>
          </w:tcPr>
          <w:p w14:paraId="2D147337"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0494BE4E"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PMC4703780</w:t>
            </w:r>
          </w:p>
        </w:tc>
        <w:tc>
          <w:tcPr>
            <w:tcW w:w="3210" w:type="dxa"/>
            <w:tcMar>
              <w:top w:w="0" w:type="dxa"/>
              <w:left w:w="0" w:type="dxa"/>
              <w:bottom w:w="0" w:type="dxa"/>
              <w:right w:w="0" w:type="dxa"/>
            </w:tcMar>
          </w:tcPr>
          <w:p w14:paraId="59556816"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0.4</w:t>
            </w:r>
          </w:p>
        </w:tc>
      </w:tr>
      <w:tr w:rsidR="007C55DA" w:rsidRPr="00C7578B" w14:paraId="0553A7B9" w14:textId="77777777" w:rsidTr="006839C9">
        <w:trPr>
          <w:cantSplit/>
        </w:trPr>
        <w:tc>
          <w:tcPr>
            <w:tcW w:w="2805" w:type="dxa"/>
            <w:tcBorders>
              <w:top w:val="nil"/>
              <w:left w:val="nil"/>
              <w:bottom w:val="nil"/>
              <w:right w:val="nil"/>
            </w:tcBorders>
            <w:tcMar>
              <w:top w:w="0" w:type="dxa"/>
              <w:left w:w="0" w:type="dxa"/>
              <w:bottom w:w="0" w:type="dxa"/>
              <w:right w:w="0" w:type="dxa"/>
            </w:tcMar>
          </w:tcPr>
          <w:p w14:paraId="22DFADB4"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7A1797FF"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PMC6390037</w:t>
            </w:r>
          </w:p>
        </w:tc>
        <w:tc>
          <w:tcPr>
            <w:tcW w:w="3210" w:type="dxa"/>
            <w:tcMar>
              <w:top w:w="0" w:type="dxa"/>
              <w:left w:w="0" w:type="dxa"/>
              <w:bottom w:w="0" w:type="dxa"/>
              <w:right w:w="0" w:type="dxa"/>
            </w:tcMar>
          </w:tcPr>
          <w:p w14:paraId="762F0805"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0.4</w:t>
            </w:r>
          </w:p>
        </w:tc>
      </w:tr>
      <w:tr w:rsidR="007C55DA" w:rsidRPr="00C7578B" w14:paraId="06293041" w14:textId="77777777" w:rsidTr="006839C9">
        <w:trPr>
          <w:cantSplit/>
        </w:trPr>
        <w:tc>
          <w:tcPr>
            <w:tcW w:w="2805" w:type="dxa"/>
            <w:tcBorders>
              <w:top w:val="nil"/>
              <w:left w:val="nil"/>
              <w:bottom w:val="nil"/>
              <w:right w:val="nil"/>
            </w:tcBorders>
            <w:tcMar>
              <w:top w:w="0" w:type="dxa"/>
              <w:left w:w="0" w:type="dxa"/>
              <w:bottom w:w="0" w:type="dxa"/>
              <w:right w:w="0" w:type="dxa"/>
            </w:tcMar>
          </w:tcPr>
          <w:p w14:paraId="75561A14"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0333621D"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PMC6446978</w:t>
            </w:r>
          </w:p>
        </w:tc>
        <w:tc>
          <w:tcPr>
            <w:tcW w:w="3210" w:type="dxa"/>
            <w:tcMar>
              <w:top w:w="0" w:type="dxa"/>
              <w:left w:w="0" w:type="dxa"/>
              <w:bottom w:w="0" w:type="dxa"/>
              <w:right w:w="0" w:type="dxa"/>
            </w:tcMar>
          </w:tcPr>
          <w:p w14:paraId="654794ED"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0.4</w:t>
            </w:r>
          </w:p>
        </w:tc>
      </w:tr>
      <w:tr w:rsidR="007C55DA" w:rsidRPr="00C7578B" w14:paraId="5118513C" w14:textId="77777777" w:rsidTr="006839C9">
        <w:trPr>
          <w:cantSplit/>
        </w:trPr>
        <w:tc>
          <w:tcPr>
            <w:tcW w:w="2805" w:type="dxa"/>
            <w:tcBorders>
              <w:top w:val="nil"/>
              <w:left w:val="nil"/>
              <w:bottom w:val="single" w:sz="8" w:space="0" w:color="000000"/>
              <w:right w:val="nil"/>
            </w:tcBorders>
            <w:tcMar>
              <w:top w:w="0" w:type="dxa"/>
              <w:left w:w="0" w:type="dxa"/>
              <w:bottom w:w="0" w:type="dxa"/>
              <w:right w:w="0" w:type="dxa"/>
            </w:tcMar>
          </w:tcPr>
          <w:p w14:paraId="752CE428"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Borders>
              <w:bottom w:val="single" w:sz="8" w:space="0" w:color="808080"/>
            </w:tcBorders>
            <w:tcMar>
              <w:top w:w="0" w:type="dxa"/>
              <w:left w:w="0" w:type="dxa"/>
              <w:bottom w:w="0" w:type="dxa"/>
              <w:right w:w="0" w:type="dxa"/>
            </w:tcMar>
          </w:tcPr>
          <w:p w14:paraId="5639DBB9"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PMC5481317</w:t>
            </w:r>
          </w:p>
        </w:tc>
        <w:tc>
          <w:tcPr>
            <w:tcW w:w="3210" w:type="dxa"/>
            <w:tcBorders>
              <w:bottom w:val="single" w:sz="8" w:space="0" w:color="808080"/>
            </w:tcBorders>
            <w:tcMar>
              <w:top w:w="0" w:type="dxa"/>
              <w:left w:w="0" w:type="dxa"/>
              <w:bottom w:w="0" w:type="dxa"/>
              <w:right w:w="0" w:type="dxa"/>
            </w:tcMar>
          </w:tcPr>
          <w:p w14:paraId="04AF3887"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0.4</w:t>
            </w:r>
          </w:p>
        </w:tc>
      </w:tr>
      <w:tr w:rsidR="007C55DA" w:rsidRPr="00C7578B" w14:paraId="587DB20C" w14:textId="77777777" w:rsidTr="006839C9">
        <w:trPr>
          <w:cantSplit/>
        </w:trPr>
        <w:tc>
          <w:tcPr>
            <w:tcW w:w="2805" w:type="dxa"/>
            <w:tcBorders>
              <w:top w:val="single" w:sz="8" w:space="0" w:color="000000"/>
              <w:left w:val="nil"/>
              <w:bottom w:val="nil"/>
              <w:right w:val="nil"/>
            </w:tcBorders>
            <w:tcMar>
              <w:top w:w="0" w:type="dxa"/>
              <w:left w:w="0" w:type="dxa"/>
              <w:bottom w:w="0" w:type="dxa"/>
              <w:right w:w="0" w:type="dxa"/>
            </w:tcMar>
          </w:tcPr>
          <w:p w14:paraId="2CF13B7F"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Environmental</w:t>
            </w:r>
          </w:p>
        </w:tc>
        <w:tc>
          <w:tcPr>
            <w:tcW w:w="2910" w:type="dxa"/>
            <w:tcBorders>
              <w:top w:val="single" w:sz="8" w:space="0" w:color="808080"/>
            </w:tcBorders>
            <w:tcMar>
              <w:top w:w="0" w:type="dxa"/>
              <w:left w:w="0" w:type="dxa"/>
              <w:bottom w:w="0" w:type="dxa"/>
              <w:right w:w="0" w:type="dxa"/>
            </w:tcMar>
          </w:tcPr>
          <w:p w14:paraId="3D8442AA"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PMC5864207</w:t>
            </w:r>
          </w:p>
        </w:tc>
        <w:tc>
          <w:tcPr>
            <w:tcW w:w="3210" w:type="dxa"/>
            <w:tcBorders>
              <w:top w:val="single" w:sz="8" w:space="0" w:color="808080"/>
            </w:tcBorders>
            <w:tcMar>
              <w:top w:w="0" w:type="dxa"/>
              <w:left w:w="0" w:type="dxa"/>
              <w:bottom w:w="0" w:type="dxa"/>
              <w:right w:w="0" w:type="dxa"/>
            </w:tcMar>
          </w:tcPr>
          <w:p w14:paraId="15FE5132"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w:t>
            </w:r>
          </w:p>
        </w:tc>
      </w:tr>
      <w:tr w:rsidR="007C55DA" w:rsidRPr="00C7578B" w14:paraId="24F0B329" w14:textId="77777777" w:rsidTr="006839C9">
        <w:trPr>
          <w:cantSplit/>
        </w:trPr>
        <w:tc>
          <w:tcPr>
            <w:tcW w:w="2805" w:type="dxa"/>
            <w:tcBorders>
              <w:top w:val="nil"/>
              <w:left w:val="nil"/>
              <w:bottom w:val="nil"/>
              <w:right w:val="nil"/>
            </w:tcBorders>
            <w:tcMar>
              <w:top w:w="0" w:type="dxa"/>
              <w:left w:w="0" w:type="dxa"/>
              <w:bottom w:w="0" w:type="dxa"/>
              <w:right w:w="0" w:type="dxa"/>
            </w:tcMar>
          </w:tcPr>
          <w:p w14:paraId="692449C1"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302E5153"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PMC5554446</w:t>
            </w:r>
          </w:p>
        </w:tc>
        <w:tc>
          <w:tcPr>
            <w:tcW w:w="3210" w:type="dxa"/>
            <w:tcMar>
              <w:top w:w="0" w:type="dxa"/>
              <w:left w:w="0" w:type="dxa"/>
              <w:bottom w:w="0" w:type="dxa"/>
              <w:right w:w="0" w:type="dxa"/>
            </w:tcMar>
          </w:tcPr>
          <w:p w14:paraId="7BF29951"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w:t>
            </w:r>
          </w:p>
        </w:tc>
      </w:tr>
      <w:tr w:rsidR="007C55DA" w:rsidRPr="00C7578B" w14:paraId="427F079C" w14:textId="77777777" w:rsidTr="006839C9">
        <w:trPr>
          <w:cantSplit/>
        </w:trPr>
        <w:tc>
          <w:tcPr>
            <w:tcW w:w="2805" w:type="dxa"/>
            <w:tcBorders>
              <w:top w:val="nil"/>
              <w:left w:val="nil"/>
              <w:bottom w:val="nil"/>
              <w:right w:val="nil"/>
            </w:tcBorders>
            <w:tcMar>
              <w:top w:w="0" w:type="dxa"/>
              <w:left w:w="0" w:type="dxa"/>
              <w:bottom w:w="0" w:type="dxa"/>
              <w:right w:w="0" w:type="dxa"/>
            </w:tcMar>
          </w:tcPr>
          <w:p w14:paraId="4115F3C0"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0234EE03"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PMC4623418</w:t>
            </w:r>
          </w:p>
        </w:tc>
        <w:tc>
          <w:tcPr>
            <w:tcW w:w="3210" w:type="dxa"/>
            <w:tcMar>
              <w:top w:w="0" w:type="dxa"/>
              <w:left w:w="0" w:type="dxa"/>
              <w:bottom w:w="0" w:type="dxa"/>
              <w:right w:w="0" w:type="dxa"/>
            </w:tcMar>
          </w:tcPr>
          <w:p w14:paraId="439B93B9"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w:t>
            </w:r>
          </w:p>
        </w:tc>
      </w:tr>
      <w:tr w:rsidR="007C55DA" w:rsidRPr="00C7578B" w14:paraId="0C55BA89" w14:textId="77777777" w:rsidTr="006839C9">
        <w:trPr>
          <w:cantSplit/>
        </w:trPr>
        <w:tc>
          <w:tcPr>
            <w:tcW w:w="2805" w:type="dxa"/>
            <w:tcBorders>
              <w:top w:val="nil"/>
              <w:left w:val="nil"/>
              <w:bottom w:val="nil"/>
              <w:right w:val="nil"/>
            </w:tcBorders>
            <w:tcMar>
              <w:top w:w="0" w:type="dxa"/>
              <w:left w:w="0" w:type="dxa"/>
              <w:bottom w:w="0" w:type="dxa"/>
              <w:right w:w="0" w:type="dxa"/>
            </w:tcMar>
          </w:tcPr>
          <w:p w14:paraId="1E53CFA1"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105112CE"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PMC6014231</w:t>
            </w:r>
          </w:p>
        </w:tc>
        <w:tc>
          <w:tcPr>
            <w:tcW w:w="3210" w:type="dxa"/>
            <w:tcMar>
              <w:top w:w="0" w:type="dxa"/>
              <w:left w:w="0" w:type="dxa"/>
              <w:bottom w:w="0" w:type="dxa"/>
              <w:right w:w="0" w:type="dxa"/>
            </w:tcMar>
          </w:tcPr>
          <w:p w14:paraId="114B2EF9"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w:t>
            </w:r>
          </w:p>
        </w:tc>
      </w:tr>
      <w:tr w:rsidR="007C55DA" w:rsidRPr="00C7578B" w14:paraId="0286FEC6" w14:textId="77777777" w:rsidTr="006839C9">
        <w:trPr>
          <w:cantSplit/>
        </w:trPr>
        <w:tc>
          <w:tcPr>
            <w:tcW w:w="2805" w:type="dxa"/>
            <w:tcBorders>
              <w:top w:val="nil"/>
              <w:left w:val="nil"/>
              <w:bottom w:val="nil"/>
              <w:right w:val="nil"/>
            </w:tcBorders>
            <w:tcMar>
              <w:top w:w="0" w:type="dxa"/>
              <w:left w:w="0" w:type="dxa"/>
              <w:bottom w:w="0" w:type="dxa"/>
              <w:right w:w="0" w:type="dxa"/>
            </w:tcMar>
          </w:tcPr>
          <w:p w14:paraId="4FE1D676"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25ED4BA7"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PMC5498550</w:t>
            </w:r>
          </w:p>
        </w:tc>
        <w:tc>
          <w:tcPr>
            <w:tcW w:w="3210" w:type="dxa"/>
            <w:tcMar>
              <w:top w:w="0" w:type="dxa"/>
              <w:left w:w="0" w:type="dxa"/>
              <w:bottom w:w="0" w:type="dxa"/>
              <w:right w:w="0" w:type="dxa"/>
            </w:tcMar>
          </w:tcPr>
          <w:p w14:paraId="1B7C16E5"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w:t>
            </w:r>
          </w:p>
        </w:tc>
      </w:tr>
      <w:tr w:rsidR="007C55DA" w:rsidRPr="00C7578B" w14:paraId="6047027C" w14:textId="77777777" w:rsidTr="006839C9">
        <w:trPr>
          <w:cantSplit/>
        </w:trPr>
        <w:tc>
          <w:tcPr>
            <w:tcW w:w="2805" w:type="dxa"/>
            <w:tcBorders>
              <w:top w:val="nil"/>
              <w:left w:val="nil"/>
              <w:bottom w:val="nil"/>
              <w:right w:val="nil"/>
            </w:tcBorders>
            <w:tcMar>
              <w:top w:w="0" w:type="dxa"/>
              <w:left w:w="0" w:type="dxa"/>
              <w:bottom w:w="0" w:type="dxa"/>
              <w:right w:w="0" w:type="dxa"/>
            </w:tcMar>
          </w:tcPr>
          <w:p w14:paraId="0FE8B285"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6D1561D2"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PMC5035745</w:t>
            </w:r>
          </w:p>
        </w:tc>
        <w:tc>
          <w:tcPr>
            <w:tcW w:w="3210" w:type="dxa"/>
            <w:tcMar>
              <w:top w:w="0" w:type="dxa"/>
              <w:left w:w="0" w:type="dxa"/>
              <w:bottom w:w="0" w:type="dxa"/>
              <w:right w:w="0" w:type="dxa"/>
            </w:tcMar>
          </w:tcPr>
          <w:p w14:paraId="6856AD66"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w:t>
            </w:r>
          </w:p>
        </w:tc>
      </w:tr>
      <w:tr w:rsidR="007C55DA" w:rsidRPr="00C7578B" w14:paraId="780B2020" w14:textId="77777777" w:rsidTr="006839C9">
        <w:trPr>
          <w:cantSplit/>
        </w:trPr>
        <w:tc>
          <w:tcPr>
            <w:tcW w:w="2805" w:type="dxa"/>
            <w:tcBorders>
              <w:top w:val="nil"/>
              <w:left w:val="nil"/>
              <w:bottom w:val="nil"/>
              <w:right w:val="nil"/>
            </w:tcBorders>
            <w:tcMar>
              <w:top w:w="0" w:type="dxa"/>
              <w:left w:w="0" w:type="dxa"/>
              <w:bottom w:w="0" w:type="dxa"/>
              <w:right w:w="0" w:type="dxa"/>
            </w:tcMar>
          </w:tcPr>
          <w:p w14:paraId="1F37467C"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2697CB0E"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PMC6315191</w:t>
            </w:r>
          </w:p>
        </w:tc>
        <w:tc>
          <w:tcPr>
            <w:tcW w:w="3210" w:type="dxa"/>
            <w:tcMar>
              <w:top w:w="0" w:type="dxa"/>
              <w:left w:w="0" w:type="dxa"/>
              <w:bottom w:w="0" w:type="dxa"/>
              <w:right w:w="0" w:type="dxa"/>
            </w:tcMar>
          </w:tcPr>
          <w:p w14:paraId="2855A0EB"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w:t>
            </w:r>
          </w:p>
        </w:tc>
      </w:tr>
      <w:tr w:rsidR="007C55DA" w:rsidRPr="00C7578B" w14:paraId="6951396F" w14:textId="77777777" w:rsidTr="006839C9">
        <w:trPr>
          <w:cantSplit/>
        </w:trPr>
        <w:tc>
          <w:tcPr>
            <w:tcW w:w="2805" w:type="dxa"/>
            <w:tcBorders>
              <w:top w:val="nil"/>
              <w:left w:val="nil"/>
              <w:bottom w:val="nil"/>
              <w:right w:val="nil"/>
            </w:tcBorders>
            <w:tcMar>
              <w:top w:w="0" w:type="dxa"/>
              <w:left w:w="0" w:type="dxa"/>
              <w:bottom w:w="0" w:type="dxa"/>
              <w:right w:w="0" w:type="dxa"/>
            </w:tcMar>
          </w:tcPr>
          <w:p w14:paraId="5DDC53C6"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6886BF59"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PMC6598672</w:t>
            </w:r>
          </w:p>
        </w:tc>
        <w:tc>
          <w:tcPr>
            <w:tcW w:w="3210" w:type="dxa"/>
            <w:tcMar>
              <w:top w:w="0" w:type="dxa"/>
              <w:left w:w="0" w:type="dxa"/>
              <w:bottom w:w="0" w:type="dxa"/>
              <w:right w:w="0" w:type="dxa"/>
            </w:tcMar>
          </w:tcPr>
          <w:p w14:paraId="1467B32B"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w:t>
            </w:r>
          </w:p>
        </w:tc>
      </w:tr>
      <w:tr w:rsidR="007C55DA" w:rsidRPr="00C7578B" w14:paraId="47CFFDA9" w14:textId="77777777" w:rsidTr="006839C9">
        <w:trPr>
          <w:cantSplit/>
        </w:trPr>
        <w:tc>
          <w:tcPr>
            <w:tcW w:w="2805" w:type="dxa"/>
            <w:tcBorders>
              <w:top w:val="nil"/>
              <w:left w:val="nil"/>
              <w:bottom w:val="nil"/>
              <w:right w:val="nil"/>
            </w:tcBorders>
            <w:tcMar>
              <w:top w:w="0" w:type="dxa"/>
              <w:left w:w="0" w:type="dxa"/>
              <w:bottom w:w="0" w:type="dxa"/>
              <w:right w:w="0" w:type="dxa"/>
            </w:tcMar>
          </w:tcPr>
          <w:p w14:paraId="6C1535BB"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04BB420B"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PMC6305388</w:t>
            </w:r>
          </w:p>
        </w:tc>
        <w:tc>
          <w:tcPr>
            <w:tcW w:w="3210" w:type="dxa"/>
            <w:tcMar>
              <w:top w:w="0" w:type="dxa"/>
              <w:left w:w="0" w:type="dxa"/>
              <w:bottom w:w="0" w:type="dxa"/>
              <w:right w:w="0" w:type="dxa"/>
            </w:tcMar>
          </w:tcPr>
          <w:p w14:paraId="1EE16442"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w:t>
            </w:r>
          </w:p>
        </w:tc>
      </w:tr>
      <w:tr w:rsidR="007C55DA" w:rsidRPr="00C7578B" w14:paraId="3BFBA311" w14:textId="77777777" w:rsidTr="006839C9">
        <w:trPr>
          <w:cantSplit/>
        </w:trPr>
        <w:tc>
          <w:tcPr>
            <w:tcW w:w="2805" w:type="dxa"/>
            <w:tcBorders>
              <w:top w:val="nil"/>
              <w:left w:val="nil"/>
              <w:bottom w:val="nil"/>
              <w:right w:val="nil"/>
            </w:tcBorders>
            <w:tcMar>
              <w:top w:w="0" w:type="dxa"/>
              <w:left w:w="0" w:type="dxa"/>
              <w:bottom w:w="0" w:type="dxa"/>
              <w:right w:w="0" w:type="dxa"/>
            </w:tcMar>
          </w:tcPr>
          <w:p w14:paraId="11431364"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554B9262"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PMC6486251</w:t>
            </w:r>
          </w:p>
        </w:tc>
        <w:tc>
          <w:tcPr>
            <w:tcW w:w="3210" w:type="dxa"/>
            <w:tcMar>
              <w:top w:w="0" w:type="dxa"/>
              <w:left w:w="0" w:type="dxa"/>
              <w:bottom w:w="0" w:type="dxa"/>
              <w:right w:w="0" w:type="dxa"/>
            </w:tcMar>
          </w:tcPr>
          <w:p w14:paraId="4F3B9623"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w:t>
            </w:r>
          </w:p>
        </w:tc>
      </w:tr>
      <w:tr w:rsidR="007C55DA" w:rsidRPr="00C7578B" w14:paraId="0DF9D941" w14:textId="77777777" w:rsidTr="006839C9">
        <w:trPr>
          <w:cantSplit/>
        </w:trPr>
        <w:tc>
          <w:tcPr>
            <w:tcW w:w="2805" w:type="dxa"/>
            <w:tcBorders>
              <w:top w:val="nil"/>
              <w:left w:val="nil"/>
              <w:bottom w:val="nil"/>
              <w:right w:val="nil"/>
            </w:tcBorders>
            <w:tcMar>
              <w:top w:w="0" w:type="dxa"/>
              <w:left w:w="0" w:type="dxa"/>
              <w:bottom w:w="0" w:type="dxa"/>
              <w:right w:w="0" w:type="dxa"/>
            </w:tcMar>
          </w:tcPr>
          <w:p w14:paraId="3FABA1A9"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3665AC1C"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PMC6813490</w:t>
            </w:r>
          </w:p>
        </w:tc>
        <w:tc>
          <w:tcPr>
            <w:tcW w:w="3210" w:type="dxa"/>
            <w:tcMar>
              <w:top w:w="0" w:type="dxa"/>
              <w:left w:w="0" w:type="dxa"/>
              <w:bottom w:w="0" w:type="dxa"/>
              <w:right w:w="0" w:type="dxa"/>
            </w:tcMar>
          </w:tcPr>
          <w:p w14:paraId="75886E3C"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62DCCC5F" w14:textId="77777777" w:rsidTr="006839C9">
        <w:trPr>
          <w:cantSplit/>
        </w:trPr>
        <w:tc>
          <w:tcPr>
            <w:tcW w:w="2805" w:type="dxa"/>
            <w:tcBorders>
              <w:top w:val="nil"/>
              <w:left w:val="nil"/>
              <w:bottom w:val="nil"/>
              <w:right w:val="nil"/>
            </w:tcBorders>
            <w:tcMar>
              <w:top w:w="0" w:type="dxa"/>
              <w:left w:w="0" w:type="dxa"/>
              <w:bottom w:w="0" w:type="dxa"/>
              <w:right w:w="0" w:type="dxa"/>
            </w:tcMar>
          </w:tcPr>
          <w:p w14:paraId="451043FE"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1C0D35A7"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PMC5808123</w:t>
            </w:r>
          </w:p>
        </w:tc>
        <w:tc>
          <w:tcPr>
            <w:tcW w:w="3210" w:type="dxa"/>
            <w:tcMar>
              <w:top w:w="0" w:type="dxa"/>
              <w:left w:w="0" w:type="dxa"/>
              <w:bottom w:w="0" w:type="dxa"/>
              <w:right w:w="0" w:type="dxa"/>
            </w:tcMar>
          </w:tcPr>
          <w:p w14:paraId="41CFFAFE"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0EB01C73" w14:textId="77777777" w:rsidTr="006839C9">
        <w:trPr>
          <w:cantSplit/>
        </w:trPr>
        <w:tc>
          <w:tcPr>
            <w:tcW w:w="2805" w:type="dxa"/>
            <w:tcBorders>
              <w:top w:val="nil"/>
              <w:left w:val="nil"/>
              <w:bottom w:val="nil"/>
              <w:right w:val="nil"/>
            </w:tcBorders>
            <w:tcMar>
              <w:top w:w="0" w:type="dxa"/>
              <w:left w:w="0" w:type="dxa"/>
              <w:bottom w:w="0" w:type="dxa"/>
              <w:right w:w="0" w:type="dxa"/>
            </w:tcMar>
          </w:tcPr>
          <w:p w14:paraId="4B993A25"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50586AEB"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PMC4023046</w:t>
            </w:r>
          </w:p>
        </w:tc>
        <w:tc>
          <w:tcPr>
            <w:tcW w:w="3210" w:type="dxa"/>
            <w:tcMar>
              <w:top w:w="0" w:type="dxa"/>
              <w:left w:w="0" w:type="dxa"/>
              <w:bottom w:w="0" w:type="dxa"/>
              <w:right w:w="0" w:type="dxa"/>
            </w:tcMar>
          </w:tcPr>
          <w:p w14:paraId="6B0A8C2A"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696954CA" w14:textId="77777777" w:rsidTr="006839C9">
        <w:trPr>
          <w:cantSplit/>
        </w:trPr>
        <w:tc>
          <w:tcPr>
            <w:tcW w:w="2805" w:type="dxa"/>
            <w:tcBorders>
              <w:top w:val="nil"/>
              <w:left w:val="nil"/>
              <w:bottom w:val="nil"/>
              <w:right w:val="nil"/>
            </w:tcBorders>
            <w:tcMar>
              <w:top w:w="0" w:type="dxa"/>
              <w:left w:w="0" w:type="dxa"/>
              <w:bottom w:w="0" w:type="dxa"/>
              <w:right w:w="0" w:type="dxa"/>
            </w:tcMar>
          </w:tcPr>
          <w:p w14:paraId="15401E8E"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57E0D898"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PMC5520028</w:t>
            </w:r>
          </w:p>
        </w:tc>
        <w:tc>
          <w:tcPr>
            <w:tcW w:w="3210" w:type="dxa"/>
            <w:tcMar>
              <w:top w:w="0" w:type="dxa"/>
              <w:left w:w="0" w:type="dxa"/>
              <w:bottom w:w="0" w:type="dxa"/>
              <w:right w:w="0" w:type="dxa"/>
            </w:tcMar>
          </w:tcPr>
          <w:p w14:paraId="67E22319"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50CD315B" w14:textId="77777777" w:rsidTr="006839C9">
        <w:trPr>
          <w:cantSplit/>
        </w:trPr>
        <w:tc>
          <w:tcPr>
            <w:tcW w:w="2805" w:type="dxa"/>
            <w:tcBorders>
              <w:top w:val="nil"/>
              <w:left w:val="nil"/>
              <w:bottom w:val="nil"/>
              <w:right w:val="nil"/>
            </w:tcBorders>
            <w:tcMar>
              <w:top w:w="0" w:type="dxa"/>
              <w:left w:w="0" w:type="dxa"/>
              <w:bottom w:w="0" w:type="dxa"/>
              <w:right w:w="0" w:type="dxa"/>
            </w:tcMar>
          </w:tcPr>
          <w:p w14:paraId="08E6BA01"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167A6C11"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PMC5209421</w:t>
            </w:r>
          </w:p>
        </w:tc>
        <w:tc>
          <w:tcPr>
            <w:tcW w:w="3210" w:type="dxa"/>
            <w:tcMar>
              <w:top w:w="0" w:type="dxa"/>
              <w:left w:w="0" w:type="dxa"/>
              <w:bottom w:w="0" w:type="dxa"/>
              <w:right w:w="0" w:type="dxa"/>
            </w:tcMar>
          </w:tcPr>
          <w:p w14:paraId="71908863"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215D4073" w14:textId="77777777" w:rsidTr="006839C9">
        <w:trPr>
          <w:cantSplit/>
        </w:trPr>
        <w:tc>
          <w:tcPr>
            <w:tcW w:w="2805" w:type="dxa"/>
            <w:tcBorders>
              <w:top w:val="nil"/>
              <w:left w:val="nil"/>
              <w:bottom w:val="nil"/>
              <w:right w:val="nil"/>
            </w:tcBorders>
            <w:tcMar>
              <w:top w:w="0" w:type="dxa"/>
              <w:left w:w="0" w:type="dxa"/>
              <w:bottom w:w="0" w:type="dxa"/>
              <w:right w:w="0" w:type="dxa"/>
            </w:tcMar>
          </w:tcPr>
          <w:p w14:paraId="6AEB3F68"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5DEC6055"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PMC6002407</w:t>
            </w:r>
          </w:p>
        </w:tc>
        <w:tc>
          <w:tcPr>
            <w:tcW w:w="3210" w:type="dxa"/>
            <w:tcMar>
              <w:top w:w="0" w:type="dxa"/>
              <w:left w:w="0" w:type="dxa"/>
              <w:bottom w:w="0" w:type="dxa"/>
              <w:right w:w="0" w:type="dxa"/>
            </w:tcMar>
          </w:tcPr>
          <w:p w14:paraId="503877EB"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08452BDB" w14:textId="77777777" w:rsidTr="006839C9">
        <w:trPr>
          <w:cantSplit/>
        </w:trPr>
        <w:tc>
          <w:tcPr>
            <w:tcW w:w="2805" w:type="dxa"/>
            <w:tcBorders>
              <w:top w:val="nil"/>
              <w:left w:val="nil"/>
              <w:bottom w:val="nil"/>
              <w:right w:val="nil"/>
            </w:tcBorders>
            <w:tcMar>
              <w:top w:w="0" w:type="dxa"/>
              <w:left w:w="0" w:type="dxa"/>
              <w:bottom w:w="0" w:type="dxa"/>
              <w:right w:w="0" w:type="dxa"/>
            </w:tcMar>
          </w:tcPr>
          <w:p w14:paraId="117E3999"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32745070"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PMC4703759</w:t>
            </w:r>
          </w:p>
        </w:tc>
        <w:tc>
          <w:tcPr>
            <w:tcW w:w="3210" w:type="dxa"/>
            <w:tcMar>
              <w:top w:w="0" w:type="dxa"/>
              <w:left w:w="0" w:type="dxa"/>
              <w:bottom w:w="0" w:type="dxa"/>
              <w:right w:w="0" w:type="dxa"/>
            </w:tcMar>
          </w:tcPr>
          <w:p w14:paraId="333EB8D2"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39D25420" w14:textId="77777777" w:rsidTr="006839C9">
        <w:trPr>
          <w:cantSplit/>
        </w:trPr>
        <w:tc>
          <w:tcPr>
            <w:tcW w:w="2805" w:type="dxa"/>
            <w:tcBorders>
              <w:top w:val="nil"/>
              <w:left w:val="nil"/>
              <w:bottom w:val="nil"/>
              <w:right w:val="nil"/>
            </w:tcBorders>
            <w:tcMar>
              <w:top w:w="0" w:type="dxa"/>
              <w:left w:w="0" w:type="dxa"/>
              <w:bottom w:w="0" w:type="dxa"/>
              <w:right w:w="0" w:type="dxa"/>
            </w:tcMar>
          </w:tcPr>
          <w:p w14:paraId="60B022AF"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602F8145"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PMC5575242</w:t>
            </w:r>
          </w:p>
        </w:tc>
        <w:tc>
          <w:tcPr>
            <w:tcW w:w="3210" w:type="dxa"/>
            <w:tcMar>
              <w:top w:w="0" w:type="dxa"/>
              <w:left w:w="0" w:type="dxa"/>
              <w:bottom w:w="0" w:type="dxa"/>
              <w:right w:w="0" w:type="dxa"/>
            </w:tcMar>
          </w:tcPr>
          <w:p w14:paraId="197F0AE9"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51E7C09A" w14:textId="77777777" w:rsidTr="006839C9">
        <w:trPr>
          <w:cantSplit/>
        </w:trPr>
        <w:tc>
          <w:tcPr>
            <w:tcW w:w="2805" w:type="dxa"/>
            <w:tcBorders>
              <w:top w:val="nil"/>
              <w:left w:val="nil"/>
              <w:bottom w:val="nil"/>
              <w:right w:val="nil"/>
            </w:tcBorders>
            <w:tcMar>
              <w:top w:w="0" w:type="dxa"/>
              <w:left w:w="0" w:type="dxa"/>
              <w:bottom w:w="0" w:type="dxa"/>
              <w:right w:w="0" w:type="dxa"/>
            </w:tcMar>
          </w:tcPr>
          <w:p w14:paraId="54F23467"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6AD13905"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PMC5812542</w:t>
            </w:r>
          </w:p>
        </w:tc>
        <w:tc>
          <w:tcPr>
            <w:tcW w:w="3210" w:type="dxa"/>
            <w:tcMar>
              <w:top w:w="0" w:type="dxa"/>
              <w:left w:w="0" w:type="dxa"/>
              <w:bottom w:w="0" w:type="dxa"/>
              <w:right w:w="0" w:type="dxa"/>
            </w:tcMar>
          </w:tcPr>
          <w:p w14:paraId="77855A57"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2FF71397" w14:textId="77777777" w:rsidTr="006839C9">
        <w:trPr>
          <w:cantSplit/>
        </w:trPr>
        <w:tc>
          <w:tcPr>
            <w:tcW w:w="2805" w:type="dxa"/>
            <w:tcBorders>
              <w:top w:val="nil"/>
              <w:left w:val="nil"/>
              <w:bottom w:val="nil"/>
              <w:right w:val="nil"/>
            </w:tcBorders>
            <w:tcMar>
              <w:top w:w="0" w:type="dxa"/>
              <w:left w:w="0" w:type="dxa"/>
              <w:bottom w:w="0" w:type="dxa"/>
              <w:right w:w="0" w:type="dxa"/>
            </w:tcMar>
          </w:tcPr>
          <w:p w14:paraId="42D4BDAB"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767D2E45"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PMC5474096</w:t>
            </w:r>
          </w:p>
        </w:tc>
        <w:tc>
          <w:tcPr>
            <w:tcW w:w="3210" w:type="dxa"/>
            <w:tcMar>
              <w:top w:w="0" w:type="dxa"/>
              <w:left w:w="0" w:type="dxa"/>
              <w:bottom w:w="0" w:type="dxa"/>
              <w:right w:w="0" w:type="dxa"/>
            </w:tcMar>
          </w:tcPr>
          <w:p w14:paraId="3B651583"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3C1F811D" w14:textId="77777777" w:rsidTr="006839C9">
        <w:trPr>
          <w:cantSplit/>
        </w:trPr>
        <w:tc>
          <w:tcPr>
            <w:tcW w:w="2805" w:type="dxa"/>
            <w:tcBorders>
              <w:top w:val="nil"/>
              <w:left w:val="nil"/>
              <w:bottom w:val="nil"/>
              <w:right w:val="nil"/>
            </w:tcBorders>
            <w:tcMar>
              <w:top w:w="0" w:type="dxa"/>
              <w:left w:w="0" w:type="dxa"/>
              <w:bottom w:w="0" w:type="dxa"/>
              <w:right w:w="0" w:type="dxa"/>
            </w:tcMar>
          </w:tcPr>
          <w:p w14:paraId="34B748E5"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76744624"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PMC6673769</w:t>
            </w:r>
          </w:p>
        </w:tc>
        <w:tc>
          <w:tcPr>
            <w:tcW w:w="3210" w:type="dxa"/>
            <w:tcMar>
              <w:top w:w="0" w:type="dxa"/>
              <w:left w:w="0" w:type="dxa"/>
              <w:bottom w:w="0" w:type="dxa"/>
              <w:right w:w="0" w:type="dxa"/>
            </w:tcMar>
          </w:tcPr>
          <w:p w14:paraId="65B3C1D2"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1F1E3833" w14:textId="77777777" w:rsidTr="006839C9">
        <w:trPr>
          <w:cantSplit/>
        </w:trPr>
        <w:tc>
          <w:tcPr>
            <w:tcW w:w="2805" w:type="dxa"/>
            <w:tcBorders>
              <w:top w:val="nil"/>
              <w:left w:val="nil"/>
              <w:bottom w:val="nil"/>
              <w:right w:val="nil"/>
            </w:tcBorders>
            <w:tcMar>
              <w:top w:w="0" w:type="dxa"/>
              <w:left w:w="0" w:type="dxa"/>
              <w:bottom w:w="0" w:type="dxa"/>
              <w:right w:w="0" w:type="dxa"/>
            </w:tcMar>
          </w:tcPr>
          <w:p w14:paraId="1FA8F7A0"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3030708B"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PMC6310837</w:t>
            </w:r>
          </w:p>
        </w:tc>
        <w:tc>
          <w:tcPr>
            <w:tcW w:w="3210" w:type="dxa"/>
            <w:tcMar>
              <w:top w:w="0" w:type="dxa"/>
              <w:left w:w="0" w:type="dxa"/>
              <w:bottom w:w="0" w:type="dxa"/>
              <w:right w:w="0" w:type="dxa"/>
            </w:tcMar>
          </w:tcPr>
          <w:p w14:paraId="4D5A5FE8"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3C23EFA9" w14:textId="77777777" w:rsidTr="006839C9">
        <w:trPr>
          <w:cantSplit/>
        </w:trPr>
        <w:tc>
          <w:tcPr>
            <w:tcW w:w="2805" w:type="dxa"/>
            <w:tcBorders>
              <w:top w:val="nil"/>
              <w:left w:val="nil"/>
              <w:bottom w:val="nil"/>
              <w:right w:val="nil"/>
            </w:tcBorders>
            <w:tcMar>
              <w:top w:w="0" w:type="dxa"/>
              <w:left w:w="0" w:type="dxa"/>
              <w:bottom w:w="0" w:type="dxa"/>
              <w:right w:w="0" w:type="dxa"/>
            </w:tcMar>
          </w:tcPr>
          <w:p w14:paraId="655ECC19"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00C8D78B"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PMC5943533</w:t>
            </w:r>
          </w:p>
        </w:tc>
        <w:tc>
          <w:tcPr>
            <w:tcW w:w="3210" w:type="dxa"/>
            <w:tcMar>
              <w:top w:w="0" w:type="dxa"/>
              <w:left w:w="0" w:type="dxa"/>
              <w:bottom w:w="0" w:type="dxa"/>
              <w:right w:w="0" w:type="dxa"/>
            </w:tcMar>
          </w:tcPr>
          <w:p w14:paraId="340197A9"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039A1CD6" w14:textId="77777777" w:rsidTr="006839C9">
        <w:trPr>
          <w:cantSplit/>
        </w:trPr>
        <w:tc>
          <w:tcPr>
            <w:tcW w:w="2805" w:type="dxa"/>
            <w:tcBorders>
              <w:top w:val="nil"/>
              <w:left w:val="nil"/>
              <w:bottom w:val="nil"/>
              <w:right w:val="nil"/>
            </w:tcBorders>
            <w:tcMar>
              <w:top w:w="0" w:type="dxa"/>
              <w:left w:w="0" w:type="dxa"/>
              <w:bottom w:w="0" w:type="dxa"/>
              <w:right w:w="0" w:type="dxa"/>
            </w:tcMar>
          </w:tcPr>
          <w:p w14:paraId="49ADED64"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3078DFF5"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PMC6776777</w:t>
            </w:r>
          </w:p>
        </w:tc>
        <w:tc>
          <w:tcPr>
            <w:tcW w:w="3210" w:type="dxa"/>
            <w:tcMar>
              <w:top w:w="0" w:type="dxa"/>
              <w:left w:w="0" w:type="dxa"/>
              <w:bottom w:w="0" w:type="dxa"/>
              <w:right w:w="0" w:type="dxa"/>
            </w:tcMar>
          </w:tcPr>
          <w:p w14:paraId="2834908C"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15D7F418" w14:textId="77777777" w:rsidTr="006839C9">
        <w:trPr>
          <w:cantSplit/>
        </w:trPr>
        <w:tc>
          <w:tcPr>
            <w:tcW w:w="2805" w:type="dxa"/>
            <w:tcBorders>
              <w:top w:val="nil"/>
              <w:left w:val="nil"/>
              <w:bottom w:val="nil"/>
              <w:right w:val="nil"/>
            </w:tcBorders>
            <w:tcMar>
              <w:top w:w="0" w:type="dxa"/>
              <w:left w:w="0" w:type="dxa"/>
              <w:bottom w:w="0" w:type="dxa"/>
              <w:right w:w="0" w:type="dxa"/>
            </w:tcMar>
          </w:tcPr>
          <w:p w14:paraId="4A50E647"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1C9F15E6"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PMC4814466</w:t>
            </w:r>
          </w:p>
        </w:tc>
        <w:tc>
          <w:tcPr>
            <w:tcW w:w="3210" w:type="dxa"/>
            <w:tcMar>
              <w:top w:w="0" w:type="dxa"/>
              <w:left w:w="0" w:type="dxa"/>
              <w:bottom w:w="0" w:type="dxa"/>
              <w:right w:w="0" w:type="dxa"/>
            </w:tcMar>
          </w:tcPr>
          <w:p w14:paraId="1E17E5CF"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3213A04D" w14:textId="77777777" w:rsidTr="006839C9">
        <w:trPr>
          <w:cantSplit/>
        </w:trPr>
        <w:tc>
          <w:tcPr>
            <w:tcW w:w="2805" w:type="dxa"/>
            <w:tcBorders>
              <w:top w:val="nil"/>
              <w:left w:val="nil"/>
              <w:bottom w:val="nil"/>
              <w:right w:val="nil"/>
            </w:tcBorders>
            <w:tcMar>
              <w:top w:w="0" w:type="dxa"/>
              <w:left w:w="0" w:type="dxa"/>
              <w:bottom w:w="0" w:type="dxa"/>
              <w:right w:w="0" w:type="dxa"/>
            </w:tcMar>
          </w:tcPr>
          <w:p w14:paraId="18BBF18C"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7D2E3D81"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PMC6225844</w:t>
            </w:r>
          </w:p>
        </w:tc>
        <w:tc>
          <w:tcPr>
            <w:tcW w:w="3210" w:type="dxa"/>
            <w:tcMar>
              <w:top w:w="0" w:type="dxa"/>
              <w:left w:w="0" w:type="dxa"/>
              <w:bottom w:w="0" w:type="dxa"/>
              <w:right w:w="0" w:type="dxa"/>
            </w:tcMar>
          </w:tcPr>
          <w:p w14:paraId="71FA8029"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4C819FB2" w14:textId="77777777" w:rsidTr="006839C9">
        <w:trPr>
          <w:cantSplit/>
        </w:trPr>
        <w:tc>
          <w:tcPr>
            <w:tcW w:w="2805" w:type="dxa"/>
            <w:tcBorders>
              <w:top w:val="nil"/>
              <w:left w:val="nil"/>
              <w:bottom w:val="nil"/>
              <w:right w:val="nil"/>
            </w:tcBorders>
            <w:tcMar>
              <w:top w:w="0" w:type="dxa"/>
              <w:left w:w="0" w:type="dxa"/>
              <w:bottom w:w="0" w:type="dxa"/>
              <w:right w:w="0" w:type="dxa"/>
            </w:tcMar>
          </w:tcPr>
          <w:p w14:paraId="35F98A1B"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4134095F"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PMC5797777</w:t>
            </w:r>
          </w:p>
        </w:tc>
        <w:tc>
          <w:tcPr>
            <w:tcW w:w="3210" w:type="dxa"/>
            <w:tcMar>
              <w:top w:w="0" w:type="dxa"/>
              <w:left w:w="0" w:type="dxa"/>
              <w:bottom w:w="0" w:type="dxa"/>
              <w:right w:w="0" w:type="dxa"/>
            </w:tcMar>
          </w:tcPr>
          <w:p w14:paraId="04585A02"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2039EB03" w14:textId="77777777" w:rsidTr="006839C9">
        <w:trPr>
          <w:cantSplit/>
        </w:trPr>
        <w:tc>
          <w:tcPr>
            <w:tcW w:w="2805" w:type="dxa"/>
            <w:tcBorders>
              <w:top w:val="nil"/>
              <w:left w:val="nil"/>
              <w:bottom w:val="nil"/>
              <w:right w:val="nil"/>
            </w:tcBorders>
            <w:tcMar>
              <w:top w:w="0" w:type="dxa"/>
              <w:left w:w="0" w:type="dxa"/>
              <w:bottom w:w="0" w:type="dxa"/>
              <w:right w:w="0" w:type="dxa"/>
            </w:tcMar>
          </w:tcPr>
          <w:p w14:paraId="23D84682"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3B15B0B5"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PMC5492102</w:t>
            </w:r>
          </w:p>
        </w:tc>
        <w:tc>
          <w:tcPr>
            <w:tcW w:w="3210" w:type="dxa"/>
            <w:tcMar>
              <w:top w:w="0" w:type="dxa"/>
              <w:left w:w="0" w:type="dxa"/>
              <w:bottom w:w="0" w:type="dxa"/>
              <w:right w:w="0" w:type="dxa"/>
            </w:tcMar>
          </w:tcPr>
          <w:p w14:paraId="4A28F488"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3869FF11" w14:textId="77777777" w:rsidTr="006839C9">
        <w:trPr>
          <w:cantSplit/>
        </w:trPr>
        <w:tc>
          <w:tcPr>
            <w:tcW w:w="2805" w:type="dxa"/>
            <w:tcBorders>
              <w:top w:val="nil"/>
              <w:left w:val="nil"/>
              <w:bottom w:val="nil"/>
              <w:right w:val="nil"/>
            </w:tcBorders>
            <w:tcMar>
              <w:top w:w="0" w:type="dxa"/>
              <w:left w:w="0" w:type="dxa"/>
              <w:bottom w:w="0" w:type="dxa"/>
              <w:right w:w="0" w:type="dxa"/>
            </w:tcMar>
          </w:tcPr>
          <w:p w14:paraId="68F99141"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4946492C"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PMC5827536</w:t>
            </w:r>
          </w:p>
        </w:tc>
        <w:tc>
          <w:tcPr>
            <w:tcW w:w="3210" w:type="dxa"/>
            <w:tcMar>
              <w:top w:w="0" w:type="dxa"/>
              <w:left w:w="0" w:type="dxa"/>
              <w:bottom w:w="0" w:type="dxa"/>
              <w:right w:w="0" w:type="dxa"/>
            </w:tcMar>
          </w:tcPr>
          <w:p w14:paraId="2871FFAB"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35AD414F" w14:textId="77777777" w:rsidTr="006839C9">
        <w:trPr>
          <w:cantSplit/>
        </w:trPr>
        <w:tc>
          <w:tcPr>
            <w:tcW w:w="2805" w:type="dxa"/>
            <w:tcBorders>
              <w:top w:val="nil"/>
              <w:left w:val="nil"/>
              <w:bottom w:val="nil"/>
              <w:right w:val="nil"/>
            </w:tcBorders>
            <w:tcMar>
              <w:top w:w="0" w:type="dxa"/>
              <w:left w:w="0" w:type="dxa"/>
              <w:bottom w:w="0" w:type="dxa"/>
              <w:right w:w="0" w:type="dxa"/>
            </w:tcMar>
          </w:tcPr>
          <w:p w14:paraId="556AEEA4"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0251DDA7"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PMC6759336</w:t>
            </w:r>
          </w:p>
        </w:tc>
        <w:tc>
          <w:tcPr>
            <w:tcW w:w="3210" w:type="dxa"/>
            <w:tcMar>
              <w:top w:w="0" w:type="dxa"/>
              <w:left w:w="0" w:type="dxa"/>
              <w:bottom w:w="0" w:type="dxa"/>
              <w:right w:w="0" w:type="dxa"/>
            </w:tcMar>
          </w:tcPr>
          <w:p w14:paraId="19B0FB81"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4876900D" w14:textId="77777777" w:rsidTr="006839C9">
        <w:trPr>
          <w:cantSplit/>
        </w:trPr>
        <w:tc>
          <w:tcPr>
            <w:tcW w:w="2805" w:type="dxa"/>
            <w:tcBorders>
              <w:top w:val="nil"/>
              <w:left w:val="nil"/>
              <w:bottom w:val="nil"/>
              <w:right w:val="nil"/>
            </w:tcBorders>
            <w:tcMar>
              <w:top w:w="0" w:type="dxa"/>
              <w:left w:w="0" w:type="dxa"/>
              <w:bottom w:w="0" w:type="dxa"/>
              <w:right w:w="0" w:type="dxa"/>
            </w:tcMar>
          </w:tcPr>
          <w:p w14:paraId="52AF3C14"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27A0B6F0"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PMC4852812</w:t>
            </w:r>
          </w:p>
        </w:tc>
        <w:tc>
          <w:tcPr>
            <w:tcW w:w="3210" w:type="dxa"/>
            <w:tcMar>
              <w:top w:w="0" w:type="dxa"/>
              <w:left w:w="0" w:type="dxa"/>
              <w:bottom w:w="0" w:type="dxa"/>
              <w:right w:w="0" w:type="dxa"/>
            </w:tcMar>
          </w:tcPr>
          <w:p w14:paraId="5B96EFB3"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48FABCA5" w14:textId="77777777" w:rsidTr="006839C9">
        <w:trPr>
          <w:cantSplit/>
        </w:trPr>
        <w:tc>
          <w:tcPr>
            <w:tcW w:w="2805" w:type="dxa"/>
            <w:tcBorders>
              <w:top w:val="nil"/>
              <w:left w:val="nil"/>
              <w:bottom w:val="nil"/>
              <w:right w:val="nil"/>
            </w:tcBorders>
            <w:tcMar>
              <w:top w:w="0" w:type="dxa"/>
              <w:left w:w="0" w:type="dxa"/>
              <w:bottom w:w="0" w:type="dxa"/>
              <w:right w:w="0" w:type="dxa"/>
            </w:tcMar>
          </w:tcPr>
          <w:p w14:paraId="07811D64"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7F51308F"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PMC4556746</w:t>
            </w:r>
          </w:p>
        </w:tc>
        <w:tc>
          <w:tcPr>
            <w:tcW w:w="3210" w:type="dxa"/>
            <w:tcMar>
              <w:top w:w="0" w:type="dxa"/>
              <w:left w:w="0" w:type="dxa"/>
              <w:bottom w:w="0" w:type="dxa"/>
              <w:right w:w="0" w:type="dxa"/>
            </w:tcMar>
          </w:tcPr>
          <w:p w14:paraId="68C0D6BB"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6104635F" w14:textId="77777777" w:rsidTr="006839C9">
        <w:trPr>
          <w:cantSplit/>
        </w:trPr>
        <w:tc>
          <w:tcPr>
            <w:tcW w:w="2805" w:type="dxa"/>
            <w:tcBorders>
              <w:top w:val="nil"/>
              <w:left w:val="nil"/>
              <w:bottom w:val="nil"/>
              <w:right w:val="nil"/>
            </w:tcBorders>
            <w:tcMar>
              <w:top w:w="0" w:type="dxa"/>
              <w:left w:w="0" w:type="dxa"/>
              <w:bottom w:w="0" w:type="dxa"/>
              <w:right w:w="0" w:type="dxa"/>
            </w:tcMar>
          </w:tcPr>
          <w:p w14:paraId="5623D151"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3722064A"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PMC6052102</w:t>
            </w:r>
          </w:p>
        </w:tc>
        <w:tc>
          <w:tcPr>
            <w:tcW w:w="3210" w:type="dxa"/>
            <w:tcMar>
              <w:top w:w="0" w:type="dxa"/>
              <w:left w:w="0" w:type="dxa"/>
              <w:bottom w:w="0" w:type="dxa"/>
              <w:right w:w="0" w:type="dxa"/>
            </w:tcMar>
          </w:tcPr>
          <w:p w14:paraId="2F581402"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521EF10A" w14:textId="77777777" w:rsidTr="006839C9">
        <w:trPr>
          <w:cantSplit/>
        </w:trPr>
        <w:tc>
          <w:tcPr>
            <w:tcW w:w="2805" w:type="dxa"/>
            <w:tcBorders>
              <w:top w:val="nil"/>
              <w:left w:val="nil"/>
              <w:bottom w:val="nil"/>
              <w:right w:val="nil"/>
            </w:tcBorders>
            <w:tcMar>
              <w:top w:w="0" w:type="dxa"/>
              <w:left w:w="0" w:type="dxa"/>
              <w:bottom w:w="0" w:type="dxa"/>
              <w:right w:w="0" w:type="dxa"/>
            </w:tcMar>
          </w:tcPr>
          <w:p w14:paraId="00651AC4"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41C09038"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PMC6616603</w:t>
            </w:r>
          </w:p>
        </w:tc>
        <w:tc>
          <w:tcPr>
            <w:tcW w:w="3210" w:type="dxa"/>
            <w:tcMar>
              <w:top w:w="0" w:type="dxa"/>
              <w:left w:w="0" w:type="dxa"/>
              <w:bottom w:w="0" w:type="dxa"/>
              <w:right w:w="0" w:type="dxa"/>
            </w:tcMar>
          </w:tcPr>
          <w:p w14:paraId="136984F9"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1CF07BE0" w14:textId="77777777" w:rsidTr="006839C9">
        <w:trPr>
          <w:cantSplit/>
        </w:trPr>
        <w:tc>
          <w:tcPr>
            <w:tcW w:w="2805" w:type="dxa"/>
            <w:tcBorders>
              <w:top w:val="nil"/>
              <w:left w:val="nil"/>
              <w:bottom w:val="nil"/>
              <w:right w:val="nil"/>
            </w:tcBorders>
            <w:tcMar>
              <w:top w:w="0" w:type="dxa"/>
              <w:left w:w="0" w:type="dxa"/>
              <w:bottom w:w="0" w:type="dxa"/>
              <w:right w:w="0" w:type="dxa"/>
            </w:tcMar>
          </w:tcPr>
          <w:p w14:paraId="0811E966"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32339C96"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PMC5994334</w:t>
            </w:r>
          </w:p>
        </w:tc>
        <w:tc>
          <w:tcPr>
            <w:tcW w:w="3210" w:type="dxa"/>
            <w:tcMar>
              <w:top w:w="0" w:type="dxa"/>
              <w:left w:w="0" w:type="dxa"/>
              <w:bottom w:w="0" w:type="dxa"/>
              <w:right w:w="0" w:type="dxa"/>
            </w:tcMar>
          </w:tcPr>
          <w:p w14:paraId="010AF89E"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35A4B27C" w14:textId="77777777" w:rsidTr="006839C9">
        <w:trPr>
          <w:cantSplit/>
        </w:trPr>
        <w:tc>
          <w:tcPr>
            <w:tcW w:w="2805" w:type="dxa"/>
            <w:tcBorders>
              <w:top w:val="nil"/>
              <w:left w:val="nil"/>
              <w:bottom w:val="nil"/>
              <w:right w:val="nil"/>
            </w:tcBorders>
            <w:tcMar>
              <w:top w:w="0" w:type="dxa"/>
              <w:left w:w="0" w:type="dxa"/>
              <w:bottom w:w="0" w:type="dxa"/>
              <w:right w:w="0" w:type="dxa"/>
            </w:tcMar>
          </w:tcPr>
          <w:p w14:paraId="50CCF5E0"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62016BE0"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PMC6298960</w:t>
            </w:r>
          </w:p>
        </w:tc>
        <w:tc>
          <w:tcPr>
            <w:tcW w:w="3210" w:type="dxa"/>
            <w:tcMar>
              <w:top w:w="0" w:type="dxa"/>
              <w:left w:w="0" w:type="dxa"/>
              <w:bottom w:w="0" w:type="dxa"/>
              <w:right w:w="0" w:type="dxa"/>
            </w:tcMar>
          </w:tcPr>
          <w:p w14:paraId="6B945C45"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70185A93" w14:textId="77777777" w:rsidTr="006839C9">
        <w:trPr>
          <w:cantSplit/>
        </w:trPr>
        <w:tc>
          <w:tcPr>
            <w:tcW w:w="2805" w:type="dxa"/>
            <w:tcBorders>
              <w:top w:val="nil"/>
              <w:left w:val="nil"/>
              <w:bottom w:val="nil"/>
              <w:right w:val="nil"/>
            </w:tcBorders>
            <w:tcMar>
              <w:top w:w="0" w:type="dxa"/>
              <w:left w:w="0" w:type="dxa"/>
              <w:bottom w:w="0" w:type="dxa"/>
              <w:right w:w="0" w:type="dxa"/>
            </w:tcMar>
          </w:tcPr>
          <w:p w14:paraId="0A601CC9"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243D076A"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PMC6137086</w:t>
            </w:r>
          </w:p>
        </w:tc>
        <w:tc>
          <w:tcPr>
            <w:tcW w:w="3210" w:type="dxa"/>
            <w:tcMar>
              <w:top w:w="0" w:type="dxa"/>
              <w:left w:w="0" w:type="dxa"/>
              <w:bottom w:w="0" w:type="dxa"/>
              <w:right w:w="0" w:type="dxa"/>
            </w:tcMar>
          </w:tcPr>
          <w:p w14:paraId="5452306B"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5578AECA" w14:textId="77777777" w:rsidTr="006839C9">
        <w:trPr>
          <w:cantSplit/>
        </w:trPr>
        <w:tc>
          <w:tcPr>
            <w:tcW w:w="2805" w:type="dxa"/>
            <w:tcBorders>
              <w:top w:val="nil"/>
              <w:left w:val="nil"/>
              <w:bottom w:val="nil"/>
              <w:right w:val="nil"/>
            </w:tcBorders>
            <w:tcMar>
              <w:top w:w="0" w:type="dxa"/>
              <w:left w:w="0" w:type="dxa"/>
              <w:bottom w:w="0" w:type="dxa"/>
              <w:right w:w="0" w:type="dxa"/>
            </w:tcMar>
          </w:tcPr>
          <w:p w14:paraId="7157B435"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4CA94A5E"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PMC5069773</w:t>
            </w:r>
          </w:p>
        </w:tc>
        <w:tc>
          <w:tcPr>
            <w:tcW w:w="3210" w:type="dxa"/>
            <w:tcMar>
              <w:top w:w="0" w:type="dxa"/>
              <w:left w:w="0" w:type="dxa"/>
              <w:bottom w:w="0" w:type="dxa"/>
              <w:right w:w="0" w:type="dxa"/>
            </w:tcMar>
          </w:tcPr>
          <w:p w14:paraId="1596CE65"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7FFB9CB7" w14:textId="77777777" w:rsidTr="006839C9">
        <w:trPr>
          <w:cantSplit/>
        </w:trPr>
        <w:tc>
          <w:tcPr>
            <w:tcW w:w="2805" w:type="dxa"/>
            <w:tcBorders>
              <w:top w:val="nil"/>
              <w:left w:val="nil"/>
              <w:bottom w:val="nil"/>
              <w:right w:val="nil"/>
            </w:tcBorders>
            <w:tcMar>
              <w:top w:w="0" w:type="dxa"/>
              <w:left w:w="0" w:type="dxa"/>
              <w:bottom w:w="0" w:type="dxa"/>
              <w:right w:w="0" w:type="dxa"/>
            </w:tcMar>
          </w:tcPr>
          <w:p w14:paraId="11D65AC5"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6764F3CF"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PMC6071827</w:t>
            </w:r>
          </w:p>
        </w:tc>
        <w:tc>
          <w:tcPr>
            <w:tcW w:w="3210" w:type="dxa"/>
            <w:tcMar>
              <w:top w:w="0" w:type="dxa"/>
              <w:left w:w="0" w:type="dxa"/>
              <w:bottom w:w="0" w:type="dxa"/>
              <w:right w:w="0" w:type="dxa"/>
            </w:tcMar>
          </w:tcPr>
          <w:p w14:paraId="26EA278A"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53230827" w14:textId="77777777" w:rsidTr="006839C9">
        <w:trPr>
          <w:cantSplit/>
        </w:trPr>
        <w:tc>
          <w:tcPr>
            <w:tcW w:w="2805" w:type="dxa"/>
            <w:tcBorders>
              <w:top w:val="nil"/>
              <w:left w:val="nil"/>
              <w:bottom w:val="nil"/>
              <w:right w:val="nil"/>
            </w:tcBorders>
            <w:tcMar>
              <w:top w:w="0" w:type="dxa"/>
              <w:left w:w="0" w:type="dxa"/>
              <w:bottom w:w="0" w:type="dxa"/>
              <w:right w:w="0" w:type="dxa"/>
            </w:tcMar>
          </w:tcPr>
          <w:p w14:paraId="72B81289"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1AAC0DEE"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PMC4724708</w:t>
            </w:r>
          </w:p>
        </w:tc>
        <w:tc>
          <w:tcPr>
            <w:tcW w:w="3210" w:type="dxa"/>
            <w:tcMar>
              <w:top w:w="0" w:type="dxa"/>
              <w:left w:w="0" w:type="dxa"/>
              <w:bottom w:w="0" w:type="dxa"/>
              <w:right w:w="0" w:type="dxa"/>
            </w:tcMar>
          </w:tcPr>
          <w:p w14:paraId="559F1630"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299DEB22" w14:textId="77777777" w:rsidTr="006839C9">
        <w:trPr>
          <w:cantSplit/>
        </w:trPr>
        <w:tc>
          <w:tcPr>
            <w:tcW w:w="2805" w:type="dxa"/>
            <w:tcBorders>
              <w:top w:val="nil"/>
              <w:left w:val="nil"/>
              <w:bottom w:val="nil"/>
              <w:right w:val="nil"/>
            </w:tcBorders>
            <w:tcMar>
              <w:top w:w="0" w:type="dxa"/>
              <w:left w:w="0" w:type="dxa"/>
              <w:bottom w:w="0" w:type="dxa"/>
              <w:right w:w="0" w:type="dxa"/>
            </w:tcMar>
          </w:tcPr>
          <w:p w14:paraId="01FC9C69"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53090C42"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PMC4628106</w:t>
            </w:r>
          </w:p>
        </w:tc>
        <w:tc>
          <w:tcPr>
            <w:tcW w:w="3210" w:type="dxa"/>
            <w:tcMar>
              <w:top w:w="0" w:type="dxa"/>
              <w:left w:w="0" w:type="dxa"/>
              <w:bottom w:w="0" w:type="dxa"/>
              <w:right w:w="0" w:type="dxa"/>
            </w:tcMar>
          </w:tcPr>
          <w:p w14:paraId="1D282EF3"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1F075165" w14:textId="77777777" w:rsidTr="006839C9">
        <w:trPr>
          <w:cantSplit/>
        </w:trPr>
        <w:tc>
          <w:tcPr>
            <w:tcW w:w="2805" w:type="dxa"/>
            <w:tcBorders>
              <w:top w:val="nil"/>
              <w:left w:val="nil"/>
              <w:bottom w:val="nil"/>
              <w:right w:val="nil"/>
            </w:tcBorders>
            <w:tcMar>
              <w:top w:w="0" w:type="dxa"/>
              <w:left w:w="0" w:type="dxa"/>
              <w:bottom w:w="0" w:type="dxa"/>
              <w:right w:w="0" w:type="dxa"/>
            </w:tcMar>
          </w:tcPr>
          <w:p w14:paraId="2A523C70"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2FE55A4C"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PMC5742206</w:t>
            </w:r>
          </w:p>
        </w:tc>
        <w:tc>
          <w:tcPr>
            <w:tcW w:w="3210" w:type="dxa"/>
            <w:tcMar>
              <w:top w:w="0" w:type="dxa"/>
              <w:left w:w="0" w:type="dxa"/>
              <w:bottom w:w="0" w:type="dxa"/>
              <w:right w:w="0" w:type="dxa"/>
            </w:tcMar>
          </w:tcPr>
          <w:p w14:paraId="0CC5E5A3"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734BB998" w14:textId="77777777" w:rsidTr="006839C9">
        <w:trPr>
          <w:cantSplit/>
        </w:trPr>
        <w:tc>
          <w:tcPr>
            <w:tcW w:w="2805" w:type="dxa"/>
            <w:tcBorders>
              <w:top w:val="nil"/>
              <w:left w:val="nil"/>
              <w:bottom w:val="nil"/>
              <w:right w:val="nil"/>
            </w:tcBorders>
            <w:tcMar>
              <w:top w:w="0" w:type="dxa"/>
              <w:left w:w="0" w:type="dxa"/>
              <w:bottom w:w="0" w:type="dxa"/>
              <w:right w:w="0" w:type="dxa"/>
            </w:tcMar>
          </w:tcPr>
          <w:p w14:paraId="76CA457D"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48D8B649"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PMC5852596</w:t>
            </w:r>
          </w:p>
        </w:tc>
        <w:tc>
          <w:tcPr>
            <w:tcW w:w="3210" w:type="dxa"/>
            <w:tcMar>
              <w:top w:w="0" w:type="dxa"/>
              <w:left w:w="0" w:type="dxa"/>
              <w:bottom w:w="0" w:type="dxa"/>
              <w:right w:w="0" w:type="dxa"/>
            </w:tcMar>
          </w:tcPr>
          <w:p w14:paraId="3CD5DB52"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49549259" w14:textId="77777777" w:rsidTr="006839C9">
        <w:trPr>
          <w:cantSplit/>
        </w:trPr>
        <w:tc>
          <w:tcPr>
            <w:tcW w:w="2805" w:type="dxa"/>
            <w:tcBorders>
              <w:top w:val="nil"/>
              <w:left w:val="nil"/>
              <w:bottom w:val="nil"/>
              <w:right w:val="nil"/>
            </w:tcBorders>
            <w:tcMar>
              <w:top w:w="0" w:type="dxa"/>
              <w:left w:w="0" w:type="dxa"/>
              <w:bottom w:w="0" w:type="dxa"/>
              <w:right w:w="0" w:type="dxa"/>
            </w:tcMar>
          </w:tcPr>
          <w:p w14:paraId="3B1BF022"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39D82231"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PMC5568565</w:t>
            </w:r>
          </w:p>
        </w:tc>
        <w:tc>
          <w:tcPr>
            <w:tcW w:w="3210" w:type="dxa"/>
            <w:tcMar>
              <w:top w:w="0" w:type="dxa"/>
              <w:left w:w="0" w:type="dxa"/>
              <w:bottom w:w="0" w:type="dxa"/>
              <w:right w:w="0" w:type="dxa"/>
            </w:tcMar>
          </w:tcPr>
          <w:p w14:paraId="33A48379"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0.4</w:t>
            </w:r>
          </w:p>
        </w:tc>
      </w:tr>
      <w:tr w:rsidR="007C55DA" w:rsidRPr="00C7578B" w14:paraId="3D2B2F08" w14:textId="77777777" w:rsidTr="006839C9">
        <w:trPr>
          <w:cantSplit/>
        </w:trPr>
        <w:tc>
          <w:tcPr>
            <w:tcW w:w="2805" w:type="dxa"/>
            <w:tcBorders>
              <w:top w:val="nil"/>
              <w:left w:val="nil"/>
              <w:bottom w:val="nil"/>
              <w:right w:val="nil"/>
            </w:tcBorders>
            <w:tcMar>
              <w:top w:w="0" w:type="dxa"/>
              <w:left w:w="0" w:type="dxa"/>
              <w:bottom w:w="0" w:type="dxa"/>
              <w:right w:w="0" w:type="dxa"/>
            </w:tcMar>
          </w:tcPr>
          <w:p w14:paraId="4C7F2E8F"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4629EFB4"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PMC6381156</w:t>
            </w:r>
          </w:p>
        </w:tc>
        <w:tc>
          <w:tcPr>
            <w:tcW w:w="3210" w:type="dxa"/>
            <w:tcMar>
              <w:top w:w="0" w:type="dxa"/>
              <w:left w:w="0" w:type="dxa"/>
              <w:bottom w:w="0" w:type="dxa"/>
              <w:right w:w="0" w:type="dxa"/>
            </w:tcMar>
          </w:tcPr>
          <w:p w14:paraId="51DD985E"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0.4</w:t>
            </w:r>
          </w:p>
        </w:tc>
      </w:tr>
      <w:tr w:rsidR="007C55DA" w:rsidRPr="00C7578B" w14:paraId="12D5D416" w14:textId="77777777" w:rsidTr="006839C9">
        <w:trPr>
          <w:cantSplit/>
        </w:trPr>
        <w:tc>
          <w:tcPr>
            <w:tcW w:w="2805" w:type="dxa"/>
            <w:tcBorders>
              <w:top w:val="nil"/>
              <w:left w:val="nil"/>
              <w:bottom w:val="nil"/>
              <w:right w:val="nil"/>
            </w:tcBorders>
            <w:tcMar>
              <w:top w:w="0" w:type="dxa"/>
              <w:left w:w="0" w:type="dxa"/>
              <w:bottom w:w="0" w:type="dxa"/>
              <w:right w:w="0" w:type="dxa"/>
            </w:tcMar>
          </w:tcPr>
          <w:p w14:paraId="3CB81A6D"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7DDA9D3D"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PMC5440473</w:t>
            </w:r>
          </w:p>
        </w:tc>
        <w:tc>
          <w:tcPr>
            <w:tcW w:w="3210" w:type="dxa"/>
            <w:tcMar>
              <w:top w:w="0" w:type="dxa"/>
              <w:left w:w="0" w:type="dxa"/>
              <w:bottom w:w="0" w:type="dxa"/>
              <w:right w:w="0" w:type="dxa"/>
            </w:tcMar>
          </w:tcPr>
          <w:p w14:paraId="46CF1E9A"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0.4</w:t>
            </w:r>
          </w:p>
        </w:tc>
      </w:tr>
      <w:tr w:rsidR="007C55DA" w:rsidRPr="00C7578B" w14:paraId="593F7245" w14:textId="77777777" w:rsidTr="006839C9">
        <w:trPr>
          <w:cantSplit/>
        </w:trPr>
        <w:tc>
          <w:tcPr>
            <w:tcW w:w="2805" w:type="dxa"/>
            <w:tcBorders>
              <w:top w:val="nil"/>
              <w:left w:val="nil"/>
              <w:bottom w:val="nil"/>
              <w:right w:val="nil"/>
            </w:tcBorders>
            <w:tcMar>
              <w:top w:w="0" w:type="dxa"/>
              <w:left w:w="0" w:type="dxa"/>
              <w:bottom w:w="0" w:type="dxa"/>
              <w:right w:w="0" w:type="dxa"/>
            </w:tcMar>
          </w:tcPr>
          <w:p w14:paraId="3036172D"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2623E241"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PMC5552935</w:t>
            </w:r>
          </w:p>
        </w:tc>
        <w:tc>
          <w:tcPr>
            <w:tcW w:w="3210" w:type="dxa"/>
            <w:tcMar>
              <w:top w:w="0" w:type="dxa"/>
              <w:left w:w="0" w:type="dxa"/>
              <w:bottom w:w="0" w:type="dxa"/>
              <w:right w:w="0" w:type="dxa"/>
            </w:tcMar>
          </w:tcPr>
          <w:p w14:paraId="49ABA756"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0.4</w:t>
            </w:r>
          </w:p>
        </w:tc>
      </w:tr>
      <w:tr w:rsidR="007C55DA" w:rsidRPr="00C7578B" w14:paraId="0A8E04E6" w14:textId="77777777" w:rsidTr="006839C9">
        <w:trPr>
          <w:cantSplit/>
        </w:trPr>
        <w:tc>
          <w:tcPr>
            <w:tcW w:w="2805" w:type="dxa"/>
            <w:tcBorders>
              <w:top w:val="nil"/>
              <w:left w:val="nil"/>
              <w:bottom w:val="nil"/>
              <w:right w:val="nil"/>
            </w:tcBorders>
            <w:tcMar>
              <w:top w:w="0" w:type="dxa"/>
              <w:left w:w="0" w:type="dxa"/>
              <w:bottom w:w="0" w:type="dxa"/>
              <w:right w:w="0" w:type="dxa"/>
            </w:tcMar>
          </w:tcPr>
          <w:p w14:paraId="720FADB6"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5E88077E"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PMC4564720</w:t>
            </w:r>
          </w:p>
        </w:tc>
        <w:tc>
          <w:tcPr>
            <w:tcW w:w="3210" w:type="dxa"/>
            <w:tcMar>
              <w:top w:w="0" w:type="dxa"/>
              <w:left w:w="0" w:type="dxa"/>
              <w:bottom w:w="0" w:type="dxa"/>
              <w:right w:w="0" w:type="dxa"/>
            </w:tcMar>
          </w:tcPr>
          <w:p w14:paraId="239447AA"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0.4</w:t>
            </w:r>
          </w:p>
        </w:tc>
      </w:tr>
      <w:tr w:rsidR="007C55DA" w:rsidRPr="00C7578B" w14:paraId="02CA490C" w14:textId="77777777" w:rsidTr="006839C9">
        <w:trPr>
          <w:cantSplit/>
        </w:trPr>
        <w:tc>
          <w:tcPr>
            <w:tcW w:w="2805" w:type="dxa"/>
            <w:tcBorders>
              <w:top w:val="nil"/>
              <w:left w:val="nil"/>
              <w:bottom w:val="nil"/>
              <w:right w:val="nil"/>
            </w:tcBorders>
            <w:tcMar>
              <w:top w:w="0" w:type="dxa"/>
              <w:left w:w="0" w:type="dxa"/>
              <w:bottom w:w="0" w:type="dxa"/>
              <w:right w:w="0" w:type="dxa"/>
            </w:tcMar>
          </w:tcPr>
          <w:p w14:paraId="055EB19E"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1CD0A782"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PMC5423328</w:t>
            </w:r>
          </w:p>
        </w:tc>
        <w:tc>
          <w:tcPr>
            <w:tcW w:w="3210" w:type="dxa"/>
            <w:tcMar>
              <w:top w:w="0" w:type="dxa"/>
              <w:left w:w="0" w:type="dxa"/>
              <w:bottom w:w="0" w:type="dxa"/>
              <w:right w:w="0" w:type="dxa"/>
            </w:tcMar>
          </w:tcPr>
          <w:p w14:paraId="0BB6E70B"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0.4</w:t>
            </w:r>
          </w:p>
        </w:tc>
      </w:tr>
      <w:tr w:rsidR="007C55DA" w:rsidRPr="00C7578B" w14:paraId="0468AE4B" w14:textId="77777777" w:rsidTr="006839C9">
        <w:trPr>
          <w:cantSplit/>
        </w:trPr>
        <w:tc>
          <w:tcPr>
            <w:tcW w:w="2805" w:type="dxa"/>
            <w:tcBorders>
              <w:top w:val="nil"/>
              <w:left w:val="nil"/>
              <w:bottom w:val="single" w:sz="8" w:space="0" w:color="000000"/>
              <w:right w:val="nil"/>
            </w:tcBorders>
            <w:tcMar>
              <w:top w:w="0" w:type="dxa"/>
              <w:left w:w="0" w:type="dxa"/>
              <w:bottom w:w="0" w:type="dxa"/>
              <w:right w:w="0" w:type="dxa"/>
            </w:tcMar>
          </w:tcPr>
          <w:p w14:paraId="2560FFBE"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Borders>
              <w:bottom w:val="single" w:sz="8" w:space="0" w:color="808080"/>
            </w:tcBorders>
            <w:tcMar>
              <w:top w:w="0" w:type="dxa"/>
              <w:left w:w="0" w:type="dxa"/>
              <w:bottom w:w="0" w:type="dxa"/>
              <w:right w:w="0" w:type="dxa"/>
            </w:tcMar>
          </w:tcPr>
          <w:p w14:paraId="153FE037"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PMC6249378</w:t>
            </w:r>
          </w:p>
        </w:tc>
        <w:tc>
          <w:tcPr>
            <w:tcW w:w="3210" w:type="dxa"/>
            <w:tcBorders>
              <w:bottom w:val="single" w:sz="8" w:space="0" w:color="808080"/>
            </w:tcBorders>
            <w:tcMar>
              <w:top w:w="0" w:type="dxa"/>
              <w:left w:w="0" w:type="dxa"/>
              <w:bottom w:w="0" w:type="dxa"/>
              <w:right w:w="0" w:type="dxa"/>
            </w:tcMar>
          </w:tcPr>
          <w:p w14:paraId="4E894D56"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0.4</w:t>
            </w:r>
          </w:p>
        </w:tc>
      </w:tr>
      <w:tr w:rsidR="007C55DA" w:rsidRPr="00C7578B" w14:paraId="6EDBEA77" w14:textId="77777777" w:rsidTr="006839C9">
        <w:trPr>
          <w:cantSplit/>
        </w:trPr>
        <w:tc>
          <w:tcPr>
            <w:tcW w:w="2805" w:type="dxa"/>
            <w:tcBorders>
              <w:top w:val="single" w:sz="8" w:space="0" w:color="000000"/>
              <w:left w:val="nil"/>
              <w:bottom w:val="nil"/>
              <w:right w:val="nil"/>
            </w:tcBorders>
            <w:tcMar>
              <w:top w:w="0" w:type="dxa"/>
              <w:left w:w="0" w:type="dxa"/>
              <w:bottom w:w="0" w:type="dxa"/>
              <w:right w:w="0" w:type="dxa"/>
            </w:tcMar>
          </w:tcPr>
          <w:p w14:paraId="3EF322C0"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Host-associated</w:t>
            </w:r>
          </w:p>
        </w:tc>
        <w:tc>
          <w:tcPr>
            <w:tcW w:w="2910" w:type="dxa"/>
            <w:tcBorders>
              <w:top w:val="single" w:sz="8" w:space="0" w:color="808080"/>
            </w:tcBorders>
            <w:tcMar>
              <w:top w:w="0" w:type="dxa"/>
              <w:left w:w="0" w:type="dxa"/>
              <w:bottom w:w="0" w:type="dxa"/>
              <w:right w:w="0" w:type="dxa"/>
            </w:tcMar>
          </w:tcPr>
          <w:p w14:paraId="1088FFBD"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PMC5320696</w:t>
            </w:r>
          </w:p>
        </w:tc>
        <w:tc>
          <w:tcPr>
            <w:tcW w:w="3210" w:type="dxa"/>
            <w:tcBorders>
              <w:top w:val="single" w:sz="8" w:space="0" w:color="808080"/>
            </w:tcBorders>
            <w:tcMar>
              <w:top w:w="0" w:type="dxa"/>
              <w:left w:w="0" w:type="dxa"/>
              <w:bottom w:w="0" w:type="dxa"/>
              <w:right w:w="0" w:type="dxa"/>
            </w:tcMar>
          </w:tcPr>
          <w:p w14:paraId="72C79CEB"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0.7</w:t>
            </w:r>
          </w:p>
        </w:tc>
      </w:tr>
      <w:tr w:rsidR="007C55DA" w:rsidRPr="00C7578B" w14:paraId="71A95EC0" w14:textId="77777777" w:rsidTr="006839C9">
        <w:trPr>
          <w:cantSplit/>
        </w:trPr>
        <w:tc>
          <w:tcPr>
            <w:tcW w:w="2805" w:type="dxa"/>
            <w:tcBorders>
              <w:top w:val="nil"/>
              <w:left w:val="nil"/>
              <w:bottom w:val="nil"/>
              <w:right w:val="nil"/>
            </w:tcBorders>
            <w:tcMar>
              <w:top w:w="0" w:type="dxa"/>
              <w:left w:w="0" w:type="dxa"/>
              <w:bottom w:w="0" w:type="dxa"/>
              <w:right w:w="0" w:type="dxa"/>
            </w:tcMar>
          </w:tcPr>
          <w:p w14:paraId="05BEC441"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027BB02F"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PMC6159892</w:t>
            </w:r>
          </w:p>
        </w:tc>
        <w:tc>
          <w:tcPr>
            <w:tcW w:w="3210" w:type="dxa"/>
            <w:tcMar>
              <w:top w:w="0" w:type="dxa"/>
              <w:left w:w="0" w:type="dxa"/>
              <w:bottom w:w="0" w:type="dxa"/>
              <w:right w:w="0" w:type="dxa"/>
            </w:tcMar>
          </w:tcPr>
          <w:p w14:paraId="5E22A1E3"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0.7</w:t>
            </w:r>
          </w:p>
        </w:tc>
      </w:tr>
      <w:tr w:rsidR="007C55DA" w:rsidRPr="00C7578B" w14:paraId="03C5867F" w14:textId="77777777" w:rsidTr="006839C9">
        <w:trPr>
          <w:cantSplit/>
        </w:trPr>
        <w:tc>
          <w:tcPr>
            <w:tcW w:w="2805" w:type="dxa"/>
            <w:tcBorders>
              <w:top w:val="nil"/>
              <w:left w:val="nil"/>
              <w:bottom w:val="nil"/>
              <w:right w:val="nil"/>
            </w:tcBorders>
            <w:tcMar>
              <w:top w:w="0" w:type="dxa"/>
              <w:left w:w="0" w:type="dxa"/>
              <w:bottom w:w="0" w:type="dxa"/>
              <w:right w:w="0" w:type="dxa"/>
            </w:tcMar>
          </w:tcPr>
          <w:p w14:paraId="09A4E211"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15815276"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PMC6435815</w:t>
            </w:r>
          </w:p>
        </w:tc>
        <w:tc>
          <w:tcPr>
            <w:tcW w:w="3210" w:type="dxa"/>
            <w:tcMar>
              <w:top w:w="0" w:type="dxa"/>
              <w:left w:w="0" w:type="dxa"/>
              <w:bottom w:w="0" w:type="dxa"/>
              <w:right w:w="0" w:type="dxa"/>
            </w:tcMar>
          </w:tcPr>
          <w:p w14:paraId="1D4539C2"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0.7</w:t>
            </w:r>
          </w:p>
        </w:tc>
      </w:tr>
      <w:tr w:rsidR="007C55DA" w:rsidRPr="00C7578B" w14:paraId="5E476AE0" w14:textId="77777777" w:rsidTr="006839C9">
        <w:trPr>
          <w:cantSplit/>
        </w:trPr>
        <w:tc>
          <w:tcPr>
            <w:tcW w:w="2805" w:type="dxa"/>
            <w:tcBorders>
              <w:top w:val="nil"/>
              <w:left w:val="nil"/>
              <w:bottom w:val="nil"/>
              <w:right w:val="nil"/>
            </w:tcBorders>
            <w:tcMar>
              <w:top w:w="0" w:type="dxa"/>
              <w:left w:w="0" w:type="dxa"/>
              <w:bottom w:w="0" w:type="dxa"/>
              <w:right w:w="0" w:type="dxa"/>
            </w:tcMar>
          </w:tcPr>
          <w:p w14:paraId="4BC56065"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6E0FED9D"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PMC5268494</w:t>
            </w:r>
          </w:p>
        </w:tc>
        <w:tc>
          <w:tcPr>
            <w:tcW w:w="3210" w:type="dxa"/>
            <w:tcMar>
              <w:top w:w="0" w:type="dxa"/>
              <w:left w:w="0" w:type="dxa"/>
              <w:bottom w:w="0" w:type="dxa"/>
              <w:right w:w="0" w:type="dxa"/>
            </w:tcMar>
          </w:tcPr>
          <w:p w14:paraId="741B8197"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w:t>
            </w:r>
          </w:p>
        </w:tc>
      </w:tr>
      <w:tr w:rsidR="007C55DA" w:rsidRPr="00C7578B" w14:paraId="7044F36C" w14:textId="77777777" w:rsidTr="006839C9">
        <w:trPr>
          <w:cantSplit/>
        </w:trPr>
        <w:tc>
          <w:tcPr>
            <w:tcW w:w="2805" w:type="dxa"/>
            <w:tcBorders>
              <w:top w:val="nil"/>
              <w:left w:val="nil"/>
              <w:bottom w:val="nil"/>
              <w:right w:val="nil"/>
            </w:tcBorders>
            <w:tcMar>
              <w:top w:w="0" w:type="dxa"/>
              <w:left w:w="0" w:type="dxa"/>
              <w:bottom w:w="0" w:type="dxa"/>
              <w:right w:w="0" w:type="dxa"/>
            </w:tcMar>
          </w:tcPr>
          <w:p w14:paraId="74DBF84D"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35D19583"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PMC5705695</w:t>
            </w:r>
          </w:p>
        </w:tc>
        <w:tc>
          <w:tcPr>
            <w:tcW w:w="3210" w:type="dxa"/>
            <w:tcMar>
              <w:top w:w="0" w:type="dxa"/>
              <w:left w:w="0" w:type="dxa"/>
              <w:bottom w:w="0" w:type="dxa"/>
              <w:right w:w="0" w:type="dxa"/>
            </w:tcMar>
          </w:tcPr>
          <w:p w14:paraId="4461A007"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w:t>
            </w:r>
          </w:p>
        </w:tc>
      </w:tr>
      <w:tr w:rsidR="007C55DA" w:rsidRPr="00C7578B" w14:paraId="1CD1843E" w14:textId="77777777" w:rsidTr="006839C9">
        <w:trPr>
          <w:cantSplit/>
        </w:trPr>
        <w:tc>
          <w:tcPr>
            <w:tcW w:w="2805" w:type="dxa"/>
            <w:tcBorders>
              <w:top w:val="nil"/>
              <w:left w:val="nil"/>
              <w:bottom w:val="nil"/>
              <w:right w:val="nil"/>
            </w:tcBorders>
            <w:tcMar>
              <w:top w:w="0" w:type="dxa"/>
              <w:left w:w="0" w:type="dxa"/>
              <w:bottom w:w="0" w:type="dxa"/>
              <w:right w:w="0" w:type="dxa"/>
            </w:tcMar>
          </w:tcPr>
          <w:p w14:paraId="203B6FFF"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2344438F"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PMC6498444</w:t>
            </w:r>
          </w:p>
        </w:tc>
        <w:tc>
          <w:tcPr>
            <w:tcW w:w="3210" w:type="dxa"/>
            <w:tcMar>
              <w:top w:w="0" w:type="dxa"/>
              <w:left w:w="0" w:type="dxa"/>
              <w:bottom w:w="0" w:type="dxa"/>
              <w:right w:w="0" w:type="dxa"/>
            </w:tcMar>
          </w:tcPr>
          <w:p w14:paraId="0CE08817"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w:t>
            </w:r>
          </w:p>
        </w:tc>
      </w:tr>
      <w:tr w:rsidR="007C55DA" w:rsidRPr="00C7578B" w14:paraId="442E1D5C" w14:textId="77777777" w:rsidTr="006839C9">
        <w:trPr>
          <w:cantSplit/>
        </w:trPr>
        <w:tc>
          <w:tcPr>
            <w:tcW w:w="2805" w:type="dxa"/>
            <w:tcBorders>
              <w:top w:val="nil"/>
              <w:left w:val="nil"/>
              <w:bottom w:val="nil"/>
              <w:right w:val="nil"/>
            </w:tcBorders>
            <w:tcMar>
              <w:top w:w="0" w:type="dxa"/>
              <w:left w:w="0" w:type="dxa"/>
              <w:bottom w:w="0" w:type="dxa"/>
              <w:right w:w="0" w:type="dxa"/>
            </w:tcMar>
          </w:tcPr>
          <w:p w14:paraId="2CCB069B"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03C9381C"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PMC5887201</w:t>
            </w:r>
          </w:p>
        </w:tc>
        <w:tc>
          <w:tcPr>
            <w:tcW w:w="3210" w:type="dxa"/>
            <w:tcMar>
              <w:top w:w="0" w:type="dxa"/>
              <w:left w:w="0" w:type="dxa"/>
              <w:bottom w:w="0" w:type="dxa"/>
              <w:right w:w="0" w:type="dxa"/>
            </w:tcMar>
          </w:tcPr>
          <w:p w14:paraId="597A4ECE"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w:t>
            </w:r>
          </w:p>
        </w:tc>
      </w:tr>
      <w:tr w:rsidR="007C55DA" w:rsidRPr="00C7578B" w14:paraId="491AC942" w14:textId="77777777" w:rsidTr="006839C9">
        <w:trPr>
          <w:cantSplit/>
        </w:trPr>
        <w:tc>
          <w:tcPr>
            <w:tcW w:w="2805" w:type="dxa"/>
            <w:tcBorders>
              <w:top w:val="nil"/>
              <w:left w:val="nil"/>
              <w:bottom w:val="nil"/>
              <w:right w:val="nil"/>
            </w:tcBorders>
            <w:tcMar>
              <w:top w:w="0" w:type="dxa"/>
              <w:left w:w="0" w:type="dxa"/>
              <w:bottom w:w="0" w:type="dxa"/>
              <w:right w:w="0" w:type="dxa"/>
            </w:tcMar>
          </w:tcPr>
          <w:p w14:paraId="38293B2C"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20CFDE47"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PMC6033232</w:t>
            </w:r>
          </w:p>
        </w:tc>
        <w:tc>
          <w:tcPr>
            <w:tcW w:w="3210" w:type="dxa"/>
            <w:tcMar>
              <w:top w:w="0" w:type="dxa"/>
              <w:left w:w="0" w:type="dxa"/>
              <w:bottom w:w="0" w:type="dxa"/>
              <w:right w:w="0" w:type="dxa"/>
            </w:tcMar>
          </w:tcPr>
          <w:p w14:paraId="618F14B8"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w:t>
            </w:r>
          </w:p>
        </w:tc>
      </w:tr>
      <w:tr w:rsidR="007C55DA" w:rsidRPr="00C7578B" w14:paraId="5FA8E799" w14:textId="77777777" w:rsidTr="006839C9">
        <w:trPr>
          <w:cantSplit/>
        </w:trPr>
        <w:tc>
          <w:tcPr>
            <w:tcW w:w="2805" w:type="dxa"/>
            <w:tcBorders>
              <w:top w:val="nil"/>
              <w:left w:val="nil"/>
              <w:bottom w:val="nil"/>
              <w:right w:val="nil"/>
            </w:tcBorders>
            <w:tcMar>
              <w:top w:w="0" w:type="dxa"/>
              <w:left w:w="0" w:type="dxa"/>
              <w:bottom w:w="0" w:type="dxa"/>
              <w:right w:w="0" w:type="dxa"/>
            </w:tcMar>
          </w:tcPr>
          <w:p w14:paraId="23A7D0D4"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78032569"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PMC6777474</w:t>
            </w:r>
          </w:p>
        </w:tc>
        <w:tc>
          <w:tcPr>
            <w:tcW w:w="3210" w:type="dxa"/>
            <w:tcMar>
              <w:top w:w="0" w:type="dxa"/>
              <w:left w:w="0" w:type="dxa"/>
              <w:bottom w:w="0" w:type="dxa"/>
              <w:right w:w="0" w:type="dxa"/>
            </w:tcMar>
          </w:tcPr>
          <w:p w14:paraId="2BBF2987"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w:t>
            </w:r>
          </w:p>
        </w:tc>
      </w:tr>
      <w:tr w:rsidR="007C55DA" w:rsidRPr="00C7578B" w14:paraId="41C7D81E" w14:textId="77777777" w:rsidTr="006839C9">
        <w:trPr>
          <w:cantSplit/>
        </w:trPr>
        <w:tc>
          <w:tcPr>
            <w:tcW w:w="2805" w:type="dxa"/>
            <w:tcBorders>
              <w:top w:val="nil"/>
              <w:left w:val="nil"/>
              <w:bottom w:val="nil"/>
              <w:right w:val="nil"/>
            </w:tcBorders>
            <w:tcMar>
              <w:top w:w="0" w:type="dxa"/>
              <w:left w:w="0" w:type="dxa"/>
              <w:bottom w:w="0" w:type="dxa"/>
              <w:right w:w="0" w:type="dxa"/>
            </w:tcMar>
          </w:tcPr>
          <w:p w14:paraId="6DC9C454"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707DABFF"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PMC5933315</w:t>
            </w:r>
          </w:p>
        </w:tc>
        <w:tc>
          <w:tcPr>
            <w:tcW w:w="3210" w:type="dxa"/>
            <w:tcMar>
              <w:top w:w="0" w:type="dxa"/>
              <w:left w:w="0" w:type="dxa"/>
              <w:bottom w:w="0" w:type="dxa"/>
              <w:right w:w="0" w:type="dxa"/>
            </w:tcMar>
          </w:tcPr>
          <w:p w14:paraId="203C3B9E"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w:t>
            </w:r>
          </w:p>
        </w:tc>
      </w:tr>
      <w:tr w:rsidR="007C55DA" w:rsidRPr="00C7578B" w14:paraId="7E34AF29" w14:textId="77777777" w:rsidTr="006839C9">
        <w:trPr>
          <w:cantSplit/>
        </w:trPr>
        <w:tc>
          <w:tcPr>
            <w:tcW w:w="2805" w:type="dxa"/>
            <w:tcBorders>
              <w:top w:val="nil"/>
              <w:left w:val="nil"/>
              <w:bottom w:val="nil"/>
              <w:right w:val="nil"/>
            </w:tcBorders>
            <w:tcMar>
              <w:top w:w="0" w:type="dxa"/>
              <w:left w:w="0" w:type="dxa"/>
              <w:bottom w:w="0" w:type="dxa"/>
              <w:right w:w="0" w:type="dxa"/>
            </w:tcMar>
          </w:tcPr>
          <w:p w14:paraId="2ABAC7D3"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5A90A3B8"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PMC5333848</w:t>
            </w:r>
          </w:p>
        </w:tc>
        <w:tc>
          <w:tcPr>
            <w:tcW w:w="3210" w:type="dxa"/>
            <w:tcMar>
              <w:top w:w="0" w:type="dxa"/>
              <w:left w:w="0" w:type="dxa"/>
              <w:bottom w:w="0" w:type="dxa"/>
              <w:right w:w="0" w:type="dxa"/>
            </w:tcMar>
          </w:tcPr>
          <w:p w14:paraId="79E5C147"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w:t>
            </w:r>
          </w:p>
        </w:tc>
      </w:tr>
      <w:tr w:rsidR="007C55DA" w:rsidRPr="00C7578B" w14:paraId="3276F828" w14:textId="77777777" w:rsidTr="006839C9">
        <w:trPr>
          <w:cantSplit/>
        </w:trPr>
        <w:tc>
          <w:tcPr>
            <w:tcW w:w="2805" w:type="dxa"/>
            <w:tcBorders>
              <w:top w:val="nil"/>
              <w:left w:val="nil"/>
              <w:bottom w:val="nil"/>
              <w:right w:val="nil"/>
            </w:tcBorders>
            <w:tcMar>
              <w:top w:w="0" w:type="dxa"/>
              <w:left w:w="0" w:type="dxa"/>
              <w:bottom w:w="0" w:type="dxa"/>
              <w:right w:w="0" w:type="dxa"/>
            </w:tcMar>
          </w:tcPr>
          <w:p w14:paraId="4630A72A"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5389C60E"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PMC4950857</w:t>
            </w:r>
          </w:p>
        </w:tc>
        <w:tc>
          <w:tcPr>
            <w:tcW w:w="3210" w:type="dxa"/>
            <w:tcMar>
              <w:top w:w="0" w:type="dxa"/>
              <w:left w:w="0" w:type="dxa"/>
              <w:bottom w:w="0" w:type="dxa"/>
              <w:right w:w="0" w:type="dxa"/>
            </w:tcMar>
          </w:tcPr>
          <w:p w14:paraId="677FF215"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w:t>
            </w:r>
          </w:p>
        </w:tc>
      </w:tr>
      <w:tr w:rsidR="007C55DA" w:rsidRPr="00C7578B" w14:paraId="697D15FD" w14:textId="77777777" w:rsidTr="006839C9">
        <w:trPr>
          <w:cantSplit/>
        </w:trPr>
        <w:tc>
          <w:tcPr>
            <w:tcW w:w="2805" w:type="dxa"/>
            <w:tcBorders>
              <w:top w:val="nil"/>
              <w:left w:val="nil"/>
              <w:bottom w:val="nil"/>
              <w:right w:val="nil"/>
            </w:tcBorders>
            <w:tcMar>
              <w:top w:w="0" w:type="dxa"/>
              <w:left w:w="0" w:type="dxa"/>
              <w:bottom w:w="0" w:type="dxa"/>
              <w:right w:w="0" w:type="dxa"/>
            </w:tcMar>
          </w:tcPr>
          <w:p w14:paraId="191AD8EC"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360086AA"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PMC6462939</w:t>
            </w:r>
          </w:p>
        </w:tc>
        <w:tc>
          <w:tcPr>
            <w:tcW w:w="3210" w:type="dxa"/>
            <w:tcMar>
              <w:top w:w="0" w:type="dxa"/>
              <w:left w:w="0" w:type="dxa"/>
              <w:bottom w:w="0" w:type="dxa"/>
              <w:right w:w="0" w:type="dxa"/>
            </w:tcMar>
          </w:tcPr>
          <w:p w14:paraId="4D3AF2B0"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w:t>
            </w:r>
          </w:p>
        </w:tc>
      </w:tr>
      <w:tr w:rsidR="007C55DA" w:rsidRPr="00C7578B" w14:paraId="59ABA923" w14:textId="77777777" w:rsidTr="006839C9">
        <w:trPr>
          <w:cantSplit/>
        </w:trPr>
        <w:tc>
          <w:tcPr>
            <w:tcW w:w="2805" w:type="dxa"/>
            <w:tcBorders>
              <w:top w:val="nil"/>
              <w:left w:val="nil"/>
              <w:bottom w:val="nil"/>
              <w:right w:val="nil"/>
            </w:tcBorders>
            <w:tcMar>
              <w:top w:w="0" w:type="dxa"/>
              <w:left w:w="0" w:type="dxa"/>
              <w:bottom w:w="0" w:type="dxa"/>
              <w:right w:w="0" w:type="dxa"/>
            </w:tcMar>
          </w:tcPr>
          <w:p w14:paraId="7EC172C2"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5E5C733D"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PMC6538789</w:t>
            </w:r>
          </w:p>
        </w:tc>
        <w:tc>
          <w:tcPr>
            <w:tcW w:w="3210" w:type="dxa"/>
            <w:tcMar>
              <w:top w:w="0" w:type="dxa"/>
              <w:left w:w="0" w:type="dxa"/>
              <w:bottom w:w="0" w:type="dxa"/>
              <w:right w:w="0" w:type="dxa"/>
            </w:tcMar>
          </w:tcPr>
          <w:p w14:paraId="1BBDC141"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w:t>
            </w:r>
          </w:p>
        </w:tc>
      </w:tr>
      <w:tr w:rsidR="007C55DA" w:rsidRPr="00C7578B" w14:paraId="2ABE44AF" w14:textId="77777777" w:rsidTr="006839C9">
        <w:trPr>
          <w:cantSplit/>
        </w:trPr>
        <w:tc>
          <w:tcPr>
            <w:tcW w:w="2805" w:type="dxa"/>
            <w:tcBorders>
              <w:top w:val="nil"/>
              <w:left w:val="nil"/>
              <w:bottom w:val="nil"/>
              <w:right w:val="nil"/>
            </w:tcBorders>
            <w:tcMar>
              <w:top w:w="0" w:type="dxa"/>
              <w:left w:w="0" w:type="dxa"/>
              <w:bottom w:w="0" w:type="dxa"/>
              <w:right w:w="0" w:type="dxa"/>
            </w:tcMar>
          </w:tcPr>
          <w:p w14:paraId="29848B58"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5CE26A76"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PMC4544774</w:t>
            </w:r>
          </w:p>
        </w:tc>
        <w:tc>
          <w:tcPr>
            <w:tcW w:w="3210" w:type="dxa"/>
            <w:tcMar>
              <w:top w:w="0" w:type="dxa"/>
              <w:left w:w="0" w:type="dxa"/>
              <w:bottom w:w="0" w:type="dxa"/>
              <w:right w:w="0" w:type="dxa"/>
            </w:tcMar>
          </w:tcPr>
          <w:p w14:paraId="751B133F"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w:t>
            </w:r>
          </w:p>
        </w:tc>
      </w:tr>
      <w:tr w:rsidR="007C55DA" w:rsidRPr="00C7578B" w14:paraId="1CD195E8" w14:textId="77777777" w:rsidTr="006839C9">
        <w:trPr>
          <w:cantSplit/>
        </w:trPr>
        <w:tc>
          <w:tcPr>
            <w:tcW w:w="2805" w:type="dxa"/>
            <w:tcBorders>
              <w:top w:val="nil"/>
              <w:left w:val="nil"/>
              <w:bottom w:val="nil"/>
              <w:right w:val="nil"/>
            </w:tcBorders>
            <w:tcMar>
              <w:top w:w="0" w:type="dxa"/>
              <w:left w:w="0" w:type="dxa"/>
              <w:bottom w:w="0" w:type="dxa"/>
              <w:right w:w="0" w:type="dxa"/>
            </w:tcMar>
          </w:tcPr>
          <w:p w14:paraId="605DBD85"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073C9041"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PMC5938040</w:t>
            </w:r>
          </w:p>
        </w:tc>
        <w:tc>
          <w:tcPr>
            <w:tcW w:w="3210" w:type="dxa"/>
            <w:tcMar>
              <w:top w:w="0" w:type="dxa"/>
              <w:left w:w="0" w:type="dxa"/>
              <w:bottom w:w="0" w:type="dxa"/>
              <w:right w:w="0" w:type="dxa"/>
            </w:tcMar>
          </w:tcPr>
          <w:p w14:paraId="3976C789"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w:t>
            </w:r>
          </w:p>
        </w:tc>
      </w:tr>
      <w:tr w:rsidR="007C55DA" w:rsidRPr="00C7578B" w14:paraId="2D161541" w14:textId="77777777" w:rsidTr="006839C9">
        <w:trPr>
          <w:cantSplit/>
        </w:trPr>
        <w:tc>
          <w:tcPr>
            <w:tcW w:w="2805" w:type="dxa"/>
            <w:tcBorders>
              <w:top w:val="nil"/>
              <w:left w:val="nil"/>
              <w:bottom w:val="nil"/>
              <w:right w:val="nil"/>
            </w:tcBorders>
            <w:tcMar>
              <w:top w:w="0" w:type="dxa"/>
              <w:left w:w="0" w:type="dxa"/>
              <w:bottom w:w="0" w:type="dxa"/>
              <w:right w:w="0" w:type="dxa"/>
            </w:tcMar>
          </w:tcPr>
          <w:p w14:paraId="2F70B588"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11F0EA7E"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PMC5765694</w:t>
            </w:r>
          </w:p>
        </w:tc>
        <w:tc>
          <w:tcPr>
            <w:tcW w:w="3210" w:type="dxa"/>
            <w:tcMar>
              <w:top w:w="0" w:type="dxa"/>
              <w:left w:w="0" w:type="dxa"/>
              <w:bottom w:w="0" w:type="dxa"/>
              <w:right w:w="0" w:type="dxa"/>
            </w:tcMar>
          </w:tcPr>
          <w:p w14:paraId="62608D35"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w:t>
            </w:r>
          </w:p>
        </w:tc>
      </w:tr>
      <w:tr w:rsidR="007C55DA" w:rsidRPr="00C7578B" w14:paraId="07D3F5CC" w14:textId="77777777" w:rsidTr="006839C9">
        <w:trPr>
          <w:cantSplit/>
        </w:trPr>
        <w:tc>
          <w:tcPr>
            <w:tcW w:w="2805" w:type="dxa"/>
            <w:tcBorders>
              <w:top w:val="nil"/>
              <w:left w:val="nil"/>
              <w:bottom w:val="nil"/>
              <w:right w:val="nil"/>
            </w:tcBorders>
            <w:tcMar>
              <w:top w:w="0" w:type="dxa"/>
              <w:left w:w="0" w:type="dxa"/>
              <w:bottom w:w="0" w:type="dxa"/>
              <w:right w:w="0" w:type="dxa"/>
            </w:tcMar>
          </w:tcPr>
          <w:p w14:paraId="433A20C6"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280834AE"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PMC5021991</w:t>
            </w:r>
          </w:p>
        </w:tc>
        <w:tc>
          <w:tcPr>
            <w:tcW w:w="3210" w:type="dxa"/>
            <w:tcMar>
              <w:top w:w="0" w:type="dxa"/>
              <w:left w:w="0" w:type="dxa"/>
              <w:bottom w:w="0" w:type="dxa"/>
              <w:right w:w="0" w:type="dxa"/>
            </w:tcMar>
          </w:tcPr>
          <w:p w14:paraId="5DD9CE80"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w:t>
            </w:r>
          </w:p>
        </w:tc>
      </w:tr>
      <w:tr w:rsidR="007C55DA" w:rsidRPr="00C7578B" w14:paraId="7BC92738" w14:textId="77777777" w:rsidTr="006839C9">
        <w:trPr>
          <w:cantSplit/>
        </w:trPr>
        <w:tc>
          <w:tcPr>
            <w:tcW w:w="2805" w:type="dxa"/>
            <w:tcBorders>
              <w:top w:val="nil"/>
              <w:left w:val="nil"/>
              <w:bottom w:val="nil"/>
              <w:right w:val="nil"/>
            </w:tcBorders>
            <w:tcMar>
              <w:top w:w="0" w:type="dxa"/>
              <w:left w:w="0" w:type="dxa"/>
              <w:bottom w:w="0" w:type="dxa"/>
              <w:right w:w="0" w:type="dxa"/>
            </w:tcMar>
          </w:tcPr>
          <w:p w14:paraId="698938CC"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5054D1F6"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PMC6019644</w:t>
            </w:r>
          </w:p>
        </w:tc>
        <w:tc>
          <w:tcPr>
            <w:tcW w:w="3210" w:type="dxa"/>
            <w:tcMar>
              <w:top w:w="0" w:type="dxa"/>
              <w:left w:w="0" w:type="dxa"/>
              <w:bottom w:w="0" w:type="dxa"/>
              <w:right w:w="0" w:type="dxa"/>
            </w:tcMar>
          </w:tcPr>
          <w:p w14:paraId="61079AC3"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w:t>
            </w:r>
          </w:p>
        </w:tc>
      </w:tr>
      <w:tr w:rsidR="007C55DA" w:rsidRPr="00C7578B" w14:paraId="2B00419F" w14:textId="77777777" w:rsidTr="006839C9">
        <w:trPr>
          <w:cantSplit/>
        </w:trPr>
        <w:tc>
          <w:tcPr>
            <w:tcW w:w="2805" w:type="dxa"/>
            <w:tcBorders>
              <w:top w:val="nil"/>
              <w:left w:val="nil"/>
              <w:bottom w:val="nil"/>
              <w:right w:val="nil"/>
            </w:tcBorders>
            <w:tcMar>
              <w:top w:w="0" w:type="dxa"/>
              <w:left w:w="0" w:type="dxa"/>
              <w:bottom w:w="0" w:type="dxa"/>
              <w:right w:w="0" w:type="dxa"/>
            </w:tcMar>
          </w:tcPr>
          <w:p w14:paraId="6EF27D43"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67BC5F29"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PMC4669145</w:t>
            </w:r>
          </w:p>
        </w:tc>
        <w:tc>
          <w:tcPr>
            <w:tcW w:w="3210" w:type="dxa"/>
            <w:tcMar>
              <w:top w:w="0" w:type="dxa"/>
              <w:left w:w="0" w:type="dxa"/>
              <w:bottom w:w="0" w:type="dxa"/>
              <w:right w:w="0" w:type="dxa"/>
            </w:tcMar>
          </w:tcPr>
          <w:p w14:paraId="409B906B"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w:t>
            </w:r>
          </w:p>
        </w:tc>
      </w:tr>
      <w:tr w:rsidR="007C55DA" w:rsidRPr="00C7578B" w14:paraId="38AC59B7" w14:textId="77777777" w:rsidTr="006839C9">
        <w:trPr>
          <w:cantSplit/>
        </w:trPr>
        <w:tc>
          <w:tcPr>
            <w:tcW w:w="2805" w:type="dxa"/>
            <w:tcBorders>
              <w:top w:val="nil"/>
              <w:left w:val="nil"/>
              <w:bottom w:val="nil"/>
              <w:right w:val="nil"/>
            </w:tcBorders>
            <w:tcMar>
              <w:top w:w="0" w:type="dxa"/>
              <w:left w:w="0" w:type="dxa"/>
              <w:bottom w:w="0" w:type="dxa"/>
              <w:right w:w="0" w:type="dxa"/>
            </w:tcMar>
          </w:tcPr>
          <w:p w14:paraId="43E2480E"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5AF30C03"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PMC4113139</w:t>
            </w:r>
          </w:p>
        </w:tc>
        <w:tc>
          <w:tcPr>
            <w:tcW w:w="3210" w:type="dxa"/>
            <w:tcMar>
              <w:top w:w="0" w:type="dxa"/>
              <w:left w:w="0" w:type="dxa"/>
              <w:bottom w:w="0" w:type="dxa"/>
              <w:right w:w="0" w:type="dxa"/>
            </w:tcMar>
          </w:tcPr>
          <w:p w14:paraId="3920C182"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w:t>
            </w:r>
          </w:p>
        </w:tc>
      </w:tr>
      <w:tr w:rsidR="007C55DA" w:rsidRPr="00C7578B" w14:paraId="3F70DAA7" w14:textId="77777777" w:rsidTr="006839C9">
        <w:trPr>
          <w:cantSplit/>
        </w:trPr>
        <w:tc>
          <w:tcPr>
            <w:tcW w:w="2805" w:type="dxa"/>
            <w:tcBorders>
              <w:top w:val="nil"/>
              <w:left w:val="nil"/>
              <w:bottom w:val="nil"/>
              <w:right w:val="nil"/>
            </w:tcBorders>
            <w:tcMar>
              <w:top w:w="0" w:type="dxa"/>
              <w:left w:w="0" w:type="dxa"/>
              <w:bottom w:w="0" w:type="dxa"/>
              <w:right w:w="0" w:type="dxa"/>
            </w:tcMar>
          </w:tcPr>
          <w:p w14:paraId="46FA91E1"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15BB3AC2"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PMC6767489</w:t>
            </w:r>
          </w:p>
        </w:tc>
        <w:tc>
          <w:tcPr>
            <w:tcW w:w="3210" w:type="dxa"/>
            <w:tcMar>
              <w:top w:w="0" w:type="dxa"/>
              <w:left w:w="0" w:type="dxa"/>
              <w:bottom w:w="0" w:type="dxa"/>
              <w:right w:w="0" w:type="dxa"/>
            </w:tcMar>
          </w:tcPr>
          <w:p w14:paraId="4AC9EC08"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w:t>
            </w:r>
          </w:p>
        </w:tc>
      </w:tr>
      <w:tr w:rsidR="007C55DA" w:rsidRPr="00C7578B" w14:paraId="5BB61CD2" w14:textId="77777777" w:rsidTr="006839C9">
        <w:trPr>
          <w:cantSplit/>
        </w:trPr>
        <w:tc>
          <w:tcPr>
            <w:tcW w:w="2805" w:type="dxa"/>
            <w:tcBorders>
              <w:top w:val="nil"/>
              <w:left w:val="nil"/>
              <w:bottom w:val="nil"/>
              <w:right w:val="nil"/>
            </w:tcBorders>
            <w:tcMar>
              <w:top w:w="0" w:type="dxa"/>
              <w:left w:w="0" w:type="dxa"/>
              <w:bottom w:w="0" w:type="dxa"/>
              <w:right w:w="0" w:type="dxa"/>
            </w:tcMar>
          </w:tcPr>
          <w:p w14:paraId="67811A26"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5ED509B5"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PMC5766553</w:t>
            </w:r>
          </w:p>
        </w:tc>
        <w:tc>
          <w:tcPr>
            <w:tcW w:w="3210" w:type="dxa"/>
            <w:tcMar>
              <w:top w:w="0" w:type="dxa"/>
              <w:left w:w="0" w:type="dxa"/>
              <w:bottom w:w="0" w:type="dxa"/>
              <w:right w:w="0" w:type="dxa"/>
            </w:tcMar>
          </w:tcPr>
          <w:p w14:paraId="2DE23FCB"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w:t>
            </w:r>
          </w:p>
        </w:tc>
      </w:tr>
      <w:tr w:rsidR="007C55DA" w:rsidRPr="00C7578B" w14:paraId="277BB63A" w14:textId="77777777" w:rsidTr="006839C9">
        <w:trPr>
          <w:cantSplit/>
        </w:trPr>
        <w:tc>
          <w:tcPr>
            <w:tcW w:w="2805" w:type="dxa"/>
            <w:tcBorders>
              <w:top w:val="nil"/>
              <w:left w:val="nil"/>
              <w:bottom w:val="nil"/>
              <w:right w:val="nil"/>
            </w:tcBorders>
            <w:tcMar>
              <w:top w:w="0" w:type="dxa"/>
              <w:left w:w="0" w:type="dxa"/>
              <w:bottom w:w="0" w:type="dxa"/>
              <w:right w:w="0" w:type="dxa"/>
            </w:tcMar>
          </w:tcPr>
          <w:p w14:paraId="747C8877"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688C37D0"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PMC5967468</w:t>
            </w:r>
          </w:p>
        </w:tc>
        <w:tc>
          <w:tcPr>
            <w:tcW w:w="3210" w:type="dxa"/>
            <w:tcMar>
              <w:top w:w="0" w:type="dxa"/>
              <w:left w:w="0" w:type="dxa"/>
              <w:bottom w:w="0" w:type="dxa"/>
              <w:right w:w="0" w:type="dxa"/>
            </w:tcMar>
          </w:tcPr>
          <w:p w14:paraId="664606B2"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2305EC81" w14:textId="77777777" w:rsidTr="006839C9">
        <w:trPr>
          <w:cantSplit/>
        </w:trPr>
        <w:tc>
          <w:tcPr>
            <w:tcW w:w="2805" w:type="dxa"/>
            <w:tcBorders>
              <w:top w:val="nil"/>
              <w:left w:val="nil"/>
              <w:bottom w:val="nil"/>
              <w:right w:val="nil"/>
            </w:tcBorders>
            <w:tcMar>
              <w:top w:w="0" w:type="dxa"/>
              <w:left w:w="0" w:type="dxa"/>
              <w:bottom w:w="0" w:type="dxa"/>
              <w:right w:w="0" w:type="dxa"/>
            </w:tcMar>
          </w:tcPr>
          <w:p w14:paraId="500AA78F"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43CB06A5"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PMC4106219</w:t>
            </w:r>
          </w:p>
        </w:tc>
        <w:tc>
          <w:tcPr>
            <w:tcW w:w="3210" w:type="dxa"/>
            <w:tcMar>
              <w:top w:w="0" w:type="dxa"/>
              <w:left w:w="0" w:type="dxa"/>
              <w:bottom w:w="0" w:type="dxa"/>
              <w:right w:w="0" w:type="dxa"/>
            </w:tcMar>
          </w:tcPr>
          <w:p w14:paraId="5ECABEC8"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3355C6E8" w14:textId="77777777" w:rsidTr="006839C9">
        <w:trPr>
          <w:cantSplit/>
        </w:trPr>
        <w:tc>
          <w:tcPr>
            <w:tcW w:w="2805" w:type="dxa"/>
            <w:tcBorders>
              <w:top w:val="nil"/>
              <w:left w:val="nil"/>
              <w:bottom w:val="nil"/>
              <w:right w:val="nil"/>
            </w:tcBorders>
            <w:tcMar>
              <w:top w:w="0" w:type="dxa"/>
              <w:left w:w="0" w:type="dxa"/>
              <w:bottom w:w="0" w:type="dxa"/>
              <w:right w:w="0" w:type="dxa"/>
            </w:tcMar>
          </w:tcPr>
          <w:p w14:paraId="354ECF48"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2B72BC66"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PMC6475661</w:t>
            </w:r>
          </w:p>
        </w:tc>
        <w:tc>
          <w:tcPr>
            <w:tcW w:w="3210" w:type="dxa"/>
            <w:tcMar>
              <w:top w:w="0" w:type="dxa"/>
              <w:left w:w="0" w:type="dxa"/>
              <w:bottom w:w="0" w:type="dxa"/>
              <w:right w:w="0" w:type="dxa"/>
            </w:tcMar>
          </w:tcPr>
          <w:p w14:paraId="6BB25438"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780C2076" w14:textId="77777777" w:rsidTr="006839C9">
        <w:trPr>
          <w:cantSplit/>
        </w:trPr>
        <w:tc>
          <w:tcPr>
            <w:tcW w:w="2805" w:type="dxa"/>
            <w:tcBorders>
              <w:top w:val="nil"/>
              <w:left w:val="nil"/>
              <w:bottom w:val="nil"/>
              <w:right w:val="nil"/>
            </w:tcBorders>
            <w:tcMar>
              <w:top w:w="0" w:type="dxa"/>
              <w:left w:w="0" w:type="dxa"/>
              <w:bottom w:w="0" w:type="dxa"/>
              <w:right w:w="0" w:type="dxa"/>
            </w:tcMar>
          </w:tcPr>
          <w:p w14:paraId="7CBC6EBF"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63F185A1"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PMC6302507</w:t>
            </w:r>
          </w:p>
        </w:tc>
        <w:tc>
          <w:tcPr>
            <w:tcW w:w="3210" w:type="dxa"/>
            <w:tcMar>
              <w:top w:w="0" w:type="dxa"/>
              <w:left w:w="0" w:type="dxa"/>
              <w:bottom w:w="0" w:type="dxa"/>
              <w:right w:w="0" w:type="dxa"/>
            </w:tcMar>
          </w:tcPr>
          <w:p w14:paraId="43A04F39"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5A3762CB" w14:textId="77777777" w:rsidTr="006839C9">
        <w:trPr>
          <w:cantSplit/>
        </w:trPr>
        <w:tc>
          <w:tcPr>
            <w:tcW w:w="2805" w:type="dxa"/>
            <w:tcBorders>
              <w:top w:val="nil"/>
              <w:left w:val="nil"/>
              <w:bottom w:val="nil"/>
              <w:right w:val="nil"/>
            </w:tcBorders>
            <w:tcMar>
              <w:top w:w="0" w:type="dxa"/>
              <w:left w:w="0" w:type="dxa"/>
              <w:bottom w:w="0" w:type="dxa"/>
              <w:right w:w="0" w:type="dxa"/>
            </w:tcMar>
          </w:tcPr>
          <w:p w14:paraId="04463825"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14E49EDD"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PMC6258300</w:t>
            </w:r>
          </w:p>
        </w:tc>
        <w:tc>
          <w:tcPr>
            <w:tcW w:w="3210" w:type="dxa"/>
            <w:tcMar>
              <w:top w:w="0" w:type="dxa"/>
              <w:left w:w="0" w:type="dxa"/>
              <w:bottom w:w="0" w:type="dxa"/>
              <w:right w:w="0" w:type="dxa"/>
            </w:tcMar>
          </w:tcPr>
          <w:p w14:paraId="21AF3956"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13734592" w14:textId="77777777" w:rsidTr="006839C9">
        <w:trPr>
          <w:cantSplit/>
        </w:trPr>
        <w:tc>
          <w:tcPr>
            <w:tcW w:w="2805" w:type="dxa"/>
            <w:tcBorders>
              <w:top w:val="nil"/>
              <w:left w:val="nil"/>
              <w:bottom w:val="nil"/>
              <w:right w:val="nil"/>
            </w:tcBorders>
            <w:tcMar>
              <w:top w:w="0" w:type="dxa"/>
              <w:left w:w="0" w:type="dxa"/>
              <w:bottom w:w="0" w:type="dxa"/>
              <w:right w:w="0" w:type="dxa"/>
            </w:tcMar>
          </w:tcPr>
          <w:p w14:paraId="19D5FBB0"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41253EAB"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PMC5852056</w:t>
            </w:r>
          </w:p>
        </w:tc>
        <w:tc>
          <w:tcPr>
            <w:tcW w:w="3210" w:type="dxa"/>
            <w:tcMar>
              <w:top w:w="0" w:type="dxa"/>
              <w:left w:w="0" w:type="dxa"/>
              <w:bottom w:w="0" w:type="dxa"/>
              <w:right w:w="0" w:type="dxa"/>
            </w:tcMar>
          </w:tcPr>
          <w:p w14:paraId="4CE1F4A5"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3D711CE0" w14:textId="77777777" w:rsidTr="006839C9">
        <w:trPr>
          <w:cantSplit/>
        </w:trPr>
        <w:tc>
          <w:tcPr>
            <w:tcW w:w="2805" w:type="dxa"/>
            <w:tcBorders>
              <w:top w:val="nil"/>
              <w:left w:val="nil"/>
              <w:bottom w:val="nil"/>
              <w:right w:val="nil"/>
            </w:tcBorders>
            <w:tcMar>
              <w:top w:w="0" w:type="dxa"/>
              <w:left w:w="0" w:type="dxa"/>
              <w:bottom w:w="0" w:type="dxa"/>
              <w:right w:w="0" w:type="dxa"/>
            </w:tcMar>
          </w:tcPr>
          <w:p w14:paraId="4840AD88"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744E1CC9"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PMC6594611</w:t>
            </w:r>
          </w:p>
        </w:tc>
        <w:tc>
          <w:tcPr>
            <w:tcW w:w="3210" w:type="dxa"/>
            <w:tcMar>
              <w:top w:w="0" w:type="dxa"/>
              <w:left w:w="0" w:type="dxa"/>
              <w:bottom w:w="0" w:type="dxa"/>
              <w:right w:w="0" w:type="dxa"/>
            </w:tcMar>
          </w:tcPr>
          <w:p w14:paraId="73B337D0"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032B1437" w14:textId="77777777" w:rsidTr="006839C9">
        <w:trPr>
          <w:cantSplit/>
        </w:trPr>
        <w:tc>
          <w:tcPr>
            <w:tcW w:w="2805" w:type="dxa"/>
            <w:tcBorders>
              <w:top w:val="nil"/>
              <w:left w:val="nil"/>
              <w:bottom w:val="nil"/>
              <w:right w:val="nil"/>
            </w:tcBorders>
            <w:tcMar>
              <w:top w:w="0" w:type="dxa"/>
              <w:left w:w="0" w:type="dxa"/>
              <w:bottom w:w="0" w:type="dxa"/>
              <w:right w:w="0" w:type="dxa"/>
            </w:tcMar>
          </w:tcPr>
          <w:p w14:paraId="376D9006"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013AF712"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PMC5592222</w:t>
            </w:r>
          </w:p>
        </w:tc>
        <w:tc>
          <w:tcPr>
            <w:tcW w:w="3210" w:type="dxa"/>
            <w:tcMar>
              <w:top w:w="0" w:type="dxa"/>
              <w:left w:w="0" w:type="dxa"/>
              <w:bottom w:w="0" w:type="dxa"/>
              <w:right w:w="0" w:type="dxa"/>
            </w:tcMar>
          </w:tcPr>
          <w:p w14:paraId="4E252C8E"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78451C9E" w14:textId="77777777" w:rsidTr="006839C9">
        <w:trPr>
          <w:cantSplit/>
        </w:trPr>
        <w:tc>
          <w:tcPr>
            <w:tcW w:w="2805" w:type="dxa"/>
            <w:tcBorders>
              <w:top w:val="nil"/>
              <w:left w:val="nil"/>
              <w:bottom w:val="nil"/>
              <w:right w:val="nil"/>
            </w:tcBorders>
            <w:tcMar>
              <w:top w:w="0" w:type="dxa"/>
              <w:left w:w="0" w:type="dxa"/>
              <w:bottom w:w="0" w:type="dxa"/>
              <w:right w:w="0" w:type="dxa"/>
            </w:tcMar>
          </w:tcPr>
          <w:p w14:paraId="26B32BA4"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429E0C1F"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PMC5923270</w:t>
            </w:r>
          </w:p>
        </w:tc>
        <w:tc>
          <w:tcPr>
            <w:tcW w:w="3210" w:type="dxa"/>
            <w:tcMar>
              <w:top w:w="0" w:type="dxa"/>
              <w:left w:w="0" w:type="dxa"/>
              <w:bottom w:w="0" w:type="dxa"/>
              <w:right w:w="0" w:type="dxa"/>
            </w:tcMar>
          </w:tcPr>
          <w:p w14:paraId="4443CE10"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2385D43F" w14:textId="77777777" w:rsidTr="006839C9">
        <w:trPr>
          <w:cantSplit/>
        </w:trPr>
        <w:tc>
          <w:tcPr>
            <w:tcW w:w="2805" w:type="dxa"/>
            <w:tcBorders>
              <w:top w:val="nil"/>
              <w:left w:val="nil"/>
              <w:bottom w:val="nil"/>
              <w:right w:val="nil"/>
            </w:tcBorders>
            <w:tcMar>
              <w:top w:w="0" w:type="dxa"/>
              <w:left w:w="0" w:type="dxa"/>
              <w:bottom w:w="0" w:type="dxa"/>
              <w:right w:w="0" w:type="dxa"/>
            </w:tcMar>
          </w:tcPr>
          <w:p w14:paraId="0E67CD51"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3F3C4FE7"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PMC4881475</w:t>
            </w:r>
          </w:p>
        </w:tc>
        <w:tc>
          <w:tcPr>
            <w:tcW w:w="3210" w:type="dxa"/>
            <w:tcMar>
              <w:top w:w="0" w:type="dxa"/>
              <w:left w:w="0" w:type="dxa"/>
              <w:bottom w:w="0" w:type="dxa"/>
              <w:right w:w="0" w:type="dxa"/>
            </w:tcMar>
          </w:tcPr>
          <w:p w14:paraId="07D22298"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70A585CD" w14:textId="77777777" w:rsidTr="006839C9">
        <w:trPr>
          <w:cantSplit/>
        </w:trPr>
        <w:tc>
          <w:tcPr>
            <w:tcW w:w="2805" w:type="dxa"/>
            <w:tcBorders>
              <w:top w:val="nil"/>
              <w:left w:val="nil"/>
              <w:bottom w:val="nil"/>
              <w:right w:val="nil"/>
            </w:tcBorders>
            <w:tcMar>
              <w:top w:w="0" w:type="dxa"/>
              <w:left w:w="0" w:type="dxa"/>
              <w:bottom w:w="0" w:type="dxa"/>
              <w:right w:w="0" w:type="dxa"/>
            </w:tcMar>
          </w:tcPr>
          <w:p w14:paraId="602C431C"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1D177B4A"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PMC6544264</w:t>
            </w:r>
          </w:p>
        </w:tc>
        <w:tc>
          <w:tcPr>
            <w:tcW w:w="3210" w:type="dxa"/>
            <w:tcMar>
              <w:top w:w="0" w:type="dxa"/>
              <w:left w:w="0" w:type="dxa"/>
              <w:bottom w:w="0" w:type="dxa"/>
              <w:right w:w="0" w:type="dxa"/>
            </w:tcMar>
          </w:tcPr>
          <w:p w14:paraId="28E191DD"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1E605596" w14:textId="77777777" w:rsidTr="006839C9">
        <w:trPr>
          <w:cantSplit/>
        </w:trPr>
        <w:tc>
          <w:tcPr>
            <w:tcW w:w="2805" w:type="dxa"/>
            <w:tcBorders>
              <w:top w:val="nil"/>
              <w:left w:val="nil"/>
              <w:bottom w:val="nil"/>
              <w:right w:val="nil"/>
            </w:tcBorders>
            <w:tcMar>
              <w:top w:w="0" w:type="dxa"/>
              <w:left w:w="0" w:type="dxa"/>
              <w:bottom w:w="0" w:type="dxa"/>
              <w:right w:w="0" w:type="dxa"/>
            </w:tcMar>
          </w:tcPr>
          <w:p w14:paraId="190B045C"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56B2ECB3"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PMC6321908</w:t>
            </w:r>
          </w:p>
        </w:tc>
        <w:tc>
          <w:tcPr>
            <w:tcW w:w="3210" w:type="dxa"/>
            <w:tcMar>
              <w:top w:w="0" w:type="dxa"/>
              <w:left w:w="0" w:type="dxa"/>
              <w:bottom w:w="0" w:type="dxa"/>
              <w:right w:w="0" w:type="dxa"/>
            </w:tcMar>
          </w:tcPr>
          <w:p w14:paraId="292F8078"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09FE45EE" w14:textId="77777777" w:rsidTr="006839C9">
        <w:trPr>
          <w:cantSplit/>
        </w:trPr>
        <w:tc>
          <w:tcPr>
            <w:tcW w:w="2805" w:type="dxa"/>
            <w:tcBorders>
              <w:top w:val="nil"/>
              <w:left w:val="nil"/>
              <w:bottom w:val="nil"/>
              <w:right w:val="nil"/>
            </w:tcBorders>
            <w:tcMar>
              <w:top w:w="0" w:type="dxa"/>
              <w:left w:w="0" w:type="dxa"/>
              <w:bottom w:w="0" w:type="dxa"/>
              <w:right w:w="0" w:type="dxa"/>
            </w:tcMar>
          </w:tcPr>
          <w:p w14:paraId="70C014BC"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13E867CF"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PMC5702186</w:t>
            </w:r>
          </w:p>
        </w:tc>
        <w:tc>
          <w:tcPr>
            <w:tcW w:w="3210" w:type="dxa"/>
            <w:tcMar>
              <w:top w:w="0" w:type="dxa"/>
              <w:left w:w="0" w:type="dxa"/>
              <w:bottom w:w="0" w:type="dxa"/>
              <w:right w:w="0" w:type="dxa"/>
            </w:tcMar>
          </w:tcPr>
          <w:p w14:paraId="55E33F3F"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6E6D35BC" w14:textId="77777777" w:rsidTr="006839C9">
        <w:trPr>
          <w:cantSplit/>
        </w:trPr>
        <w:tc>
          <w:tcPr>
            <w:tcW w:w="2805" w:type="dxa"/>
            <w:tcBorders>
              <w:top w:val="nil"/>
              <w:left w:val="nil"/>
              <w:bottom w:val="nil"/>
              <w:right w:val="nil"/>
            </w:tcBorders>
            <w:tcMar>
              <w:top w:w="0" w:type="dxa"/>
              <w:left w:w="0" w:type="dxa"/>
              <w:bottom w:w="0" w:type="dxa"/>
              <w:right w:w="0" w:type="dxa"/>
            </w:tcMar>
          </w:tcPr>
          <w:p w14:paraId="7ACD8077"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38C66099"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PMC5935533</w:t>
            </w:r>
          </w:p>
        </w:tc>
        <w:tc>
          <w:tcPr>
            <w:tcW w:w="3210" w:type="dxa"/>
            <w:tcMar>
              <w:top w:w="0" w:type="dxa"/>
              <w:left w:w="0" w:type="dxa"/>
              <w:bottom w:w="0" w:type="dxa"/>
              <w:right w:w="0" w:type="dxa"/>
            </w:tcMar>
          </w:tcPr>
          <w:p w14:paraId="2D74A1BA"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44A3B0F0" w14:textId="77777777" w:rsidTr="006839C9">
        <w:trPr>
          <w:cantSplit/>
        </w:trPr>
        <w:tc>
          <w:tcPr>
            <w:tcW w:w="2805" w:type="dxa"/>
            <w:tcBorders>
              <w:top w:val="nil"/>
              <w:left w:val="nil"/>
              <w:bottom w:val="nil"/>
              <w:right w:val="nil"/>
            </w:tcBorders>
            <w:tcMar>
              <w:top w:w="0" w:type="dxa"/>
              <w:left w:w="0" w:type="dxa"/>
              <w:bottom w:w="0" w:type="dxa"/>
              <w:right w:w="0" w:type="dxa"/>
            </w:tcMar>
          </w:tcPr>
          <w:p w14:paraId="6EB34CFA"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6F9D115F"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PMC5997989</w:t>
            </w:r>
          </w:p>
        </w:tc>
        <w:tc>
          <w:tcPr>
            <w:tcW w:w="3210" w:type="dxa"/>
            <w:tcMar>
              <w:top w:w="0" w:type="dxa"/>
              <w:left w:w="0" w:type="dxa"/>
              <w:bottom w:w="0" w:type="dxa"/>
              <w:right w:w="0" w:type="dxa"/>
            </w:tcMar>
          </w:tcPr>
          <w:p w14:paraId="77B061C5"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1A47AAEA" w14:textId="77777777" w:rsidTr="006839C9">
        <w:trPr>
          <w:cantSplit/>
        </w:trPr>
        <w:tc>
          <w:tcPr>
            <w:tcW w:w="2805" w:type="dxa"/>
            <w:tcBorders>
              <w:top w:val="nil"/>
              <w:left w:val="nil"/>
              <w:bottom w:val="nil"/>
              <w:right w:val="nil"/>
            </w:tcBorders>
            <w:tcMar>
              <w:top w:w="0" w:type="dxa"/>
              <w:left w:w="0" w:type="dxa"/>
              <w:bottom w:w="0" w:type="dxa"/>
              <w:right w:w="0" w:type="dxa"/>
            </w:tcMar>
          </w:tcPr>
          <w:p w14:paraId="56C7B017"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45BB5871"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PMC5524138</w:t>
            </w:r>
          </w:p>
        </w:tc>
        <w:tc>
          <w:tcPr>
            <w:tcW w:w="3210" w:type="dxa"/>
            <w:tcMar>
              <w:top w:w="0" w:type="dxa"/>
              <w:left w:w="0" w:type="dxa"/>
              <w:bottom w:w="0" w:type="dxa"/>
              <w:right w:w="0" w:type="dxa"/>
            </w:tcMar>
          </w:tcPr>
          <w:p w14:paraId="3F3CCB15"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7B8D836E" w14:textId="77777777" w:rsidTr="006839C9">
        <w:trPr>
          <w:cantSplit/>
        </w:trPr>
        <w:tc>
          <w:tcPr>
            <w:tcW w:w="2805" w:type="dxa"/>
            <w:tcBorders>
              <w:top w:val="nil"/>
              <w:left w:val="nil"/>
              <w:bottom w:val="nil"/>
              <w:right w:val="nil"/>
            </w:tcBorders>
            <w:tcMar>
              <w:top w:w="0" w:type="dxa"/>
              <w:left w:w="0" w:type="dxa"/>
              <w:bottom w:w="0" w:type="dxa"/>
              <w:right w:w="0" w:type="dxa"/>
            </w:tcMar>
          </w:tcPr>
          <w:p w14:paraId="4A749505"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7585BBA0"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PMC4767880</w:t>
            </w:r>
          </w:p>
        </w:tc>
        <w:tc>
          <w:tcPr>
            <w:tcW w:w="3210" w:type="dxa"/>
            <w:tcMar>
              <w:top w:w="0" w:type="dxa"/>
              <w:left w:w="0" w:type="dxa"/>
              <w:bottom w:w="0" w:type="dxa"/>
              <w:right w:w="0" w:type="dxa"/>
            </w:tcMar>
          </w:tcPr>
          <w:p w14:paraId="267BEF06"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4A110FAE" w14:textId="77777777" w:rsidTr="006839C9">
        <w:trPr>
          <w:cantSplit/>
        </w:trPr>
        <w:tc>
          <w:tcPr>
            <w:tcW w:w="2805" w:type="dxa"/>
            <w:tcBorders>
              <w:top w:val="nil"/>
              <w:left w:val="nil"/>
              <w:bottom w:val="nil"/>
              <w:right w:val="nil"/>
            </w:tcBorders>
            <w:tcMar>
              <w:top w:w="0" w:type="dxa"/>
              <w:left w:w="0" w:type="dxa"/>
              <w:bottom w:w="0" w:type="dxa"/>
              <w:right w:w="0" w:type="dxa"/>
            </w:tcMar>
          </w:tcPr>
          <w:p w14:paraId="7EF81362"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0E0CA3B2"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PMC5371668</w:t>
            </w:r>
          </w:p>
        </w:tc>
        <w:tc>
          <w:tcPr>
            <w:tcW w:w="3210" w:type="dxa"/>
            <w:tcMar>
              <w:top w:w="0" w:type="dxa"/>
              <w:left w:w="0" w:type="dxa"/>
              <w:bottom w:w="0" w:type="dxa"/>
              <w:right w:w="0" w:type="dxa"/>
            </w:tcMar>
          </w:tcPr>
          <w:p w14:paraId="15F09857"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40F27FD6" w14:textId="77777777" w:rsidTr="006839C9">
        <w:trPr>
          <w:cantSplit/>
        </w:trPr>
        <w:tc>
          <w:tcPr>
            <w:tcW w:w="2805" w:type="dxa"/>
            <w:tcBorders>
              <w:top w:val="nil"/>
              <w:left w:val="nil"/>
              <w:bottom w:val="nil"/>
              <w:right w:val="nil"/>
            </w:tcBorders>
            <w:tcMar>
              <w:top w:w="0" w:type="dxa"/>
              <w:left w:w="0" w:type="dxa"/>
              <w:bottom w:w="0" w:type="dxa"/>
              <w:right w:w="0" w:type="dxa"/>
            </w:tcMar>
          </w:tcPr>
          <w:p w14:paraId="0B936A65"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3165528C"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PMC4636265</w:t>
            </w:r>
          </w:p>
        </w:tc>
        <w:tc>
          <w:tcPr>
            <w:tcW w:w="3210" w:type="dxa"/>
            <w:tcMar>
              <w:top w:w="0" w:type="dxa"/>
              <w:left w:w="0" w:type="dxa"/>
              <w:bottom w:w="0" w:type="dxa"/>
              <w:right w:w="0" w:type="dxa"/>
            </w:tcMar>
          </w:tcPr>
          <w:p w14:paraId="171CA4FF"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w:t>
            </w:r>
          </w:p>
        </w:tc>
      </w:tr>
      <w:tr w:rsidR="007C55DA" w:rsidRPr="00C7578B" w14:paraId="599E48EF" w14:textId="77777777" w:rsidTr="006839C9">
        <w:trPr>
          <w:cantSplit/>
        </w:trPr>
        <w:tc>
          <w:tcPr>
            <w:tcW w:w="2805" w:type="dxa"/>
            <w:tcBorders>
              <w:top w:val="nil"/>
              <w:left w:val="nil"/>
              <w:bottom w:val="nil"/>
              <w:right w:val="nil"/>
            </w:tcBorders>
            <w:tcMar>
              <w:top w:w="0" w:type="dxa"/>
              <w:left w:w="0" w:type="dxa"/>
              <w:bottom w:w="0" w:type="dxa"/>
              <w:right w:w="0" w:type="dxa"/>
            </w:tcMar>
          </w:tcPr>
          <w:p w14:paraId="321F0D3C"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6C4B7E20"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PMC6402632</w:t>
            </w:r>
          </w:p>
        </w:tc>
        <w:tc>
          <w:tcPr>
            <w:tcW w:w="3210" w:type="dxa"/>
            <w:tcMar>
              <w:top w:w="0" w:type="dxa"/>
              <w:left w:w="0" w:type="dxa"/>
              <w:bottom w:w="0" w:type="dxa"/>
              <w:right w:w="0" w:type="dxa"/>
            </w:tcMar>
          </w:tcPr>
          <w:p w14:paraId="27328ED5"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0.4</w:t>
            </w:r>
          </w:p>
        </w:tc>
      </w:tr>
      <w:tr w:rsidR="007C55DA" w:rsidRPr="00C7578B" w14:paraId="73030961" w14:textId="77777777" w:rsidTr="006839C9">
        <w:trPr>
          <w:cantSplit/>
        </w:trPr>
        <w:tc>
          <w:tcPr>
            <w:tcW w:w="2805" w:type="dxa"/>
            <w:tcBorders>
              <w:top w:val="nil"/>
              <w:left w:val="nil"/>
              <w:bottom w:val="nil"/>
              <w:right w:val="nil"/>
            </w:tcBorders>
            <w:tcMar>
              <w:top w:w="0" w:type="dxa"/>
              <w:left w:w="0" w:type="dxa"/>
              <w:bottom w:w="0" w:type="dxa"/>
              <w:right w:w="0" w:type="dxa"/>
            </w:tcMar>
          </w:tcPr>
          <w:p w14:paraId="2860E493"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282D9686"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PMC6034077</w:t>
            </w:r>
          </w:p>
        </w:tc>
        <w:tc>
          <w:tcPr>
            <w:tcW w:w="3210" w:type="dxa"/>
            <w:tcMar>
              <w:top w:w="0" w:type="dxa"/>
              <w:left w:w="0" w:type="dxa"/>
              <w:bottom w:w="0" w:type="dxa"/>
              <w:right w:w="0" w:type="dxa"/>
            </w:tcMar>
          </w:tcPr>
          <w:p w14:paraId="77F45237"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0.4</w:t>
            </w:r>
          </w:p>
        </w:tc>
      </w:tr>
      <w:tr w:rsidR="007C55DA" w:rsidRPr="00C7578B" w14:paraId="1F191612" w14:textId="77777777" w:rsidTr="006839C9">
        <w:trPr>
          <w:cantSplit/>
        </w:trPr>
        <w:tc>
          <w:tcPr>
            <w:tcW w:w="2805" w:type="dxa"/>
            <w:tcBorders>
              <w:top w:val="nil"/>
              <w:left w:val="nil"/>
              <w:bottom w:val="nil"/>
              <w:right w:val="nil"/>
            </w:tcBorders>
            <w:tcMar>
              <w:top w:w="0" w:type="dxa"/>
              <w:left w:w="0" w:type="dxa"/>
              <w:bottom w:w="0" w:type="dxa"/>
              <w:right w:w="0" w:type="dxa"/>
            </w:tcMar>
          </w:tcPr>
          <w:p w14:paraId="568BC2C0"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Mar>
              <w:top w:w="0" w:type="dxa"/>
              <w:left w:w="0" w:type="dxa"/>
              <w:bottom w:w="0" w:type="dxa"/>
              <w:right w:w="0" w:type="dxa"/>
            </w:tcMar>
          </w:tcPr>
          <w:p w14:paraId="4ABB2AF9"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PMC4834568</w:t>
            </w:r>
          </w:p>
        </w:tc>
        <w:tc>
          <w:tcPr>
            <w:tcW w:w="3210" w:type="dxa"/>
            <w:tcMar>
              <w:top w:w="0" w:type="dxa"/>
              <w:left w:w="0" w:type="dxa"/>
              <w:bottom w:w="0" w:type="dxa"/>
              <w:right w:w="0" w:type="dxa"/>
            </w:tcMar>
          </w:tcPr>
          <w:p w14:paraId="096C6987"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0.4</w:t>
            </w:r>
          </w:p>
        </w:tc>
      </w:tr>
      <w:tr w:rsidR="007C55DA" w:rsidRPr="00C7578B" w14:paraId="27245BD4" w14:textId="77777777" w:rsidTr="006839C9">
        <w:trPr>
          <w:cantSplit/>
        </w:trPr>
        <w:tc>
          <w:tcPr>
            <w:tcW w:w="2805" w:type="dxa"/>
            <w:tcBorders>
              <w:top w:val="nil"/>
              <w:left w:val="nil"/>
              <w:bottom w:val="single" w:sz="8" w:space="0" w:color="000000"/>
              <w:right w:val="nil"/>
            </w:tcBorders>
            <w:tcMar>
              <w:top w:w="0" w:type="dxa"/>
              <w:left w:w="0" w:type="dxa"/>
              <w:bottom w:w="0" w:type="dxa"/>
              <w:right w:w="0" w:type="dxa"/>
            </w:tcMar>
          </w:tcPr>
          <w:p w14:paraId="20706298" w14:textId="77777777" w:rsidR="007C55DA" w:rsidRPr="00C7578B" w:rsidRDefault="007C55DA" w:rsidP="006839C9">
            <w:pPr>
              <w:widowControl w:val="0"/>
              <w:rPr>
                <w:rFonts w:asciiTheme="majorBidi" w:eastAsia="Times New Roman" w:hAnsiTheme="majorBidi" w:cstheme="majorBidi"/>
                <w:sz w:val="20"/>
                <w:szCs w:val="20"/>
              </w:rPr>
            </w:pPr>
          </w:p>
        </w:tc>
        <w:tc>
          <w:tcPr>
            <w:tcW w:w="2910" w:type="dxa"/>
            <w:tcBorders>
              <w:bottom w:val="single" w:sz="8" w:space="0" w:color="808080"/>
            </w:tcBorders>
            <w:tcMar>
              <w:top w:w="0" w:type="dxa"/>
              <w:left w:w="0" w:type="dxa"/>
              <w:bottom w:w="0" w:type="dxa"/>
              <w:right w:w="0" w:type="dxa"/>
            </w:tcMar>
          </w:tcPr>
          <w:p w14:paraId="12832196"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PMC5322875</w:t>
            </w:r>
          </w:p>
        </w:tc>
        <w:tc>
          <w:tcPr>
            <w:tcW w:w="3210" w:type="dxa"/>
            <w:tcBorders>
              <w:bottom w:val="single" w:sz="8" w:space="0" w:color="808080"/>
            </w:tcBorders>
            <w:tcMar>
              <w:top w:w="0" w:type="dxa"/>
              <w:left w:w="0" w:type="dxa"/>
              <w:bottom w:w="0" w:type="dxa"/>
              <w:right w:w="0" w:type="dxa"/>
            </w:tcMar>
          </w:tcPr>
          <w:p w14:paraId="4BAC2C17"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0.4</w:t>
            </w:r>
          </w:p>
        </w:tc>
      </w:tr>
    </w:tbl>
    <w:p w14:paraId="38E395F4" w14:textId="77777777" w:rsidR="007C55DA" w:rsidRPr="00C7578B" w:rsidRDefault="007C55DA" w:rsidP="007C55DA">
      <w:pPr>
        <w:pStyle w:val="Heading5"/>
        <w:spacing w:before="220" w:after="40"/>
        <w:rPr>
          <w:rFonts w:asciiTheme="majorBidi" w:eastAsia="Times New Roman" w:hAnsiTheme="majorBidi" w:cstheme="majorBidi"/>
          <w:sz w:val="20"/>
          <w:szCs w:val="20"/>
        </w:rPr>
      </w:pPr>
      <w:bookmarkStart w:id="2" w:name="_heading=h.4f1mdlm" w:colFirst="0" w:colLast="0"/>
      <w:bookmarkEnd w:id="2"/>
      <w:r w:rsidRPr="00C7578B">
        <w:rPr>
          <w:rFonts w:asciiTheme="majorBidi" w:eastAsia="Times New Roman" w:hAnsiTheme="majorBidi" w:cstheme="majorBidi"/>
          <w:b/>
          <w:color w:val="000000"/>
          <w:sz w:val="20"/>
          <w:szCs w:val="20"/>
        </w:rPr>
        <w:t xml:space="preserve">Table 2. </w:t>
      </w:r>
      <w:r w:rsidRPr="00C7578B">
        <w:rPr>
          <w:rFonts w:asciiTheme="majorBidi" w:eastAsia="Times New Roman" w:hAnsiTheme="majorBidi" w:cstheme="majorBidi"/>
          <w:color w:val="000000"/>
          <w:sz w:val="20"/>
          <w:szCs w:val="20"/>
        </w:rPr>
        <w:t xml:space="preserve">Literature triage classified into 3 biome classes, using TF-IDF random forest model </w:t>
      </w:r>
    </w:p>
    <w:p w14:paraId="0DFC857D" w14:textId="77777777" w:rsidR="007C55DA" w:rsidRPr="00C7578B" w:rsidRDefault="007C55DA" w:rsidP="007C55DA">
      <w:pPr>
        <w:spacing w:after="160"/>
        <w:rPr>
          <w:rFonts w:asciiTheme="majorBidi" w:eastAsia="Times New Roman" w:hAnsiTheme="majorBidi" w:cstheme="majorBidi"/>
          <w:sz w:val="20"/>
          <w:szCs w:val="20"/>
        </w:rPr>
      </w:pPr>
      <w:r w:rsidRPr="00C7578B">
        <w:rPr>
          <w:rFonts w:asciiTheme="majorBidi" w:hAnsiTheme="majorBidi" w:cstheme="majorBidi"/>
          <w:sz w:val="20"/>
          <w:szCs w:val="20"/>
        </w:rPr>
        <w:br w:type="page"/>
      </w:r>
    </w:p>
    <w:p w14:paraId="2B99C9B4" w14:textId="77777777" w:rsidR="007C55DA" w:rsidRPr="00C7578B" w:rsidRDefault="007C55DA" w:rsidP="007C55DA">
      <w:pPr>
        <w:spacing w:after="160"/>
        <w:rPr>
          <w:rFonts w:asciiTheme="majorBidi" w:eastAsia="Times New Roman" w:hAnsiTheme="majorBidi" w:cstheme="majorBidi"/>
          <w:sz w:val="20"/>
          <w:szCs w:val="20"/>
        </w:rPr>
      </w:pPr>
    </w:p>
    <w:tbl>
      <w:tblPr>
        <w:tblW w:w="8821" w:type="dxa"/>
        <w:tblBorders>
          <w:top w:val="nil"/>
          <w:left w:val="nil"/>
          <w:bottom w:val="single" w:sz="4" w:space="0" w:color="7F7F7F"/>
          <w:right w:val="nil"/>
          <w:insideH w:val="single" w:sz="4" w:space="0" w:color="000000"/>
          <w:insideV w:val="nil"/>
        </w:tblBorders>
        <w:tblLayout w:type="fixed"/>
        <w:tblLook w:val="0400" w:firstRow="0" w:lastRow="0" w:firstColumn="0" w:lastColumn="0" w:noHBand="0" w:noVBand="1"/>
      </w:tblPr>
      <w:tblGrid>
        <w:gridCol w:w="2125"/>
        <w:gridCol w:w="2124"/>
        <w:gridCol w:w="1214"/>
        <w:gridCol w:w="1062"/>
        <w:gridCol w:w="1214"/>
        <w:gridCol w:w="1082"/>
      </w:tblGrid>
      <w:tr w:rsidR="007C55DA" w:rsidRPr="00C7578B" w14:paraId="154974F5" w14:textId="77777777" w:rsidTr="006839C9">
        <w:trPr>
          <w:trHeight w:val="67"/>
        </w:trPr>
        <w:tc>
          <w:tcPr>
            <w:tcW w:w="2125" w:type="dxa"/>
            <w:tcBorders>
              <w:bottom w:val="nil"/>
            </w:tcBorders>
            <w:shd w:val="clear" w:color="auto" w:fill="D9D9D9"/>
            <w:tcMar>
              <w:top w:w="0" w:type="dxa"/>
              <w:left w:w="0" w:type="dxa"/>
              <w:bottom w:w="0" w:type="dxa"/>
              <w:right w:w="0" w:type="dxa"/>
            </w:tcMar>
          </w:tcPr>
          <w:p w14:paraId="45DBC832"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Section</w:t>
            </w:r>
          </w:p>
        </w:tc>
        <w:tc>
          <w:tcPr>
            <w:tcW w:w="2124" w:type="dxa"/>
            <w:tcBorders>
              <w:bottom w:val="nil"/>
            </w:tcBorders>
            <w:shd w:val="clear" w:color="auto" w:fill="D9D9D9"/>
            <w:tcMar>
              <w:top w:w="0" w:type="dxa"/>
              <w:left w:w="0" w:type="dxa"/>
              <w:bottom w:w="0" w:type="dxa"/>
              <w:right w:w="0" w:type="dxa"/>
            </w:tcMar>
          </w:tcPr>
          <w:p w14:paraId="1B9BFCC9"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Class</w:t>
            </w:r>
          </w:p>
        </w:tc>
        <w:tc>
          <w:tcPr>
            <w:tcW w:w="1214" w:type="dxa"/>
            <w:tcBorders>
              <w:bottom w:val="nil"/>
            </w:tcBorders>
            <w:shd w:val="clear" w:color="auto" w:fill="D9D9D9"/>
            <w:tcMar>
              <w:top w:w="0" w:type="dxa"/>
              <w:left w:w="0" w:type="dxa"/>
              <w:bottom w:w="0" w:type="dxa"/>
              <w:right w:w="0" w:type="dxa"/>
            </w:tcMar>
          </w:tcPr>
          <w:p w14:paraId="4A3D5D99"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Precision</w:t>
            </w:r>
          </w:p>
        </w:tc>
        <w:tc>
          <w:tcPr>
            <w:tcW w:w="1062" w:type="dxa"/>
            <w:tcBorders>
              <w:bottom w:val="nil"/>
            </w:tcBorders>
            <w:shd w:val="clear" w:color="auto" w:fill="D9D9D9"/>
            <w:tcMar>
              <w:top w:w="0" w:type="dxa"/>
              <w:left w:w="0" w:type="dxa"/>
              <w:bottom w:w="0" w:type="dxa"/>
              <w:right w:w="0" w:type="dxa"/>
            </w:tcMar>
          </w:tcPr>
          <w:p w14:paraId="2F3C815D"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Recall</w:t>
            </w:r>
          </w:p>
        </w:tc>
        <w:tc>
          <w:tcPr>
            <w:tcW w:w="1214" w:type="dxa"/>
            <w:tcBorders>
              <w:bottom w:val="nil"/>
            </w:tcBorders>
            <w:shd w:val="clear" w:color="auto" w:fill="D9D9D9"/>
            <w:tcMar>
              <w:top w:w="0" w:type="dxa"/>
              <w:left w:w="0" w:type="dxa"/>
              <w:bottom w:w="0" w:type="dxa"/>
              <w:right w:w="0" w:type="dxa"/>
            </w:tcMar>
          </w:tcPr>
          <w:p w14:paraId="3F3B8AE7"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F1-Score</w:t>
            </w:r>
          </w:p>
        </w:tc>
        <w:tc>
          <w:tcPr>
            <w:tcW w:w="1082" w:type="dxa"/>
            <w:tcBorders>
              <w:bottom w:val="nil"/>
            </w:tcBorders>
            <w:shd w:val="clear" w:color="auto" w:fill="D9D9D9"/>
            <w:tcMar>
              <w:top w:w="0" w:type="dxa"/>
              <w:left w:w="0" w:type="dxa"/>
              <w:bottom w:w="0" w:type="dxa"/>
              <w:right w:w="0" w:type="dxa"/>
            </w:tcMar>
          </w:tcPr>
          <w:p w14:paraId="6A4C89A5"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Support</w:t>
            </w:r>
          </w:p>
        </w:tc>
      </w:tr>
      <w:tr w:rsidR="007C55DA" w:rsidRPr="00C7578B" w14:paraId="54A972A9" w14:textId="77777777" w:rsidTr="006839C9">
        <w:tc>
          <w:tcPr>
            <w:tcW w:w="2125" w:type="dxa"/>
            <w:tcBorders>
              <w:top w:val="nil"/>
              <w:bottom w:val="nil"/>
            </w:tcBorders>
            <w:tcMar>
              <w:top w:w="0" w:type="dxa"/>
              <w:left w:w="0" w:type="dxa"/>
              <w:bottom w:w="0" w:type="dxa"/>
              <w:right w:w="0" w:type="dxa"/>
            </w:tcMar>
          </w:tcPr>
          <w:p w14:paraId="3E1891B4"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Abstract</w:t>
            </w:r>
          </w:p>
        </w:tc>
        <w:tc>
          <w:tcPr>
            <w:tcW w:w="2124" w:type="dxa"/>
            <w:tcBorders>
              <w:top w:val="nil"/>
              <w:bottom w:val="nil"/>
            </w:tcBorders>
            <w:tcMar>
              <w:top w:w="0" w:type="dxa"/>
              <w:left w:w="0" w:type="dxa"/>
              <w:bottom w:w="0" w:type="dxa"/>
              <w:right w:w="0" w:type="dxa"/>
            </w:tcMar>
            <w:vAlign w:val="bottom"/>
          </w:tcPr>
          <w:p w14:paraId="4F9A70CB"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Engineered</w:t>
            </w:r>
          </w:p>
        </w:tc>
        <w:tc>
          <w:tcPr>
            <w:tcW w:w="1214" w:type="dxa"/>
            <w:tcBorders>
              <w:top w:val="nil"/>
              <w:left w:val="nil"/>
              <w:bottom w:val="nil"/>
              <w:right w:val="nil"/>
            </w:tcBorders>
            <w:tcMar>
              <w:top w:w="0" w:type="dxa"/>
              <w:left w:w="0" w:type="dxa"/>
              <w:bottom w:w="0" w:type="dxa"/>
              <w:right w:w="0" w:type="dxa"/>
            </w:tcMar>
          </w:tcPr>
          <w:p w14:paraId="72E603BE"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0.58</w:t>
            </w:r>
          </w:p>
        </w:tc>
        <w:tc>
          <w:tcPr>
            <w:tcW w:w="1062" w:type="dxa"/>
            <w:tcBorders>
              <w:top w:val="nil"/>
              <w:left w:val="nil"/>
              <w:bottom w:val="nil"/>
              <w:right w:val="nil"/>
            </w:tcBorders>
            <w:tcMar>
              <w:top w:w="0" w:type="dxa"/>
              <w:left w:w="0" w:type="dxa"/>
              <w:bottom w:w="0" w:type="dxa"/>
              <w:right w:w="0" w:type="dxa"/>
            </w:tcMar>
          </w:tcPr>
          <w:p w14:paraId="7D2A94B8"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0.75</w:t>
            </w:r>
          </w:p>
        </w:tc>
        <w:tc>
          <w:tcPr>
            <w:tcW w:w="1214" w:type="dxa"/>
            <w:tcBorders>
              <w:top w:val="nil"/>
              <w:left w:val="nil"/>
              <w:bottom w:val="nil"/>
              <w:right w:val="nil"/>
            </w:tcBorders>
            <w:tcMar>
              <w:top w:w="0" w:type="dxa"/>
              <w:left w:w="0" w:type="dxa"/>
              <w:bottom w:w="0" w:type="dxa"/>
              <w:right w:w="0" w:type="dxa"/>
            </w:tcMar>
          </w:tcPr>
          <w:p w14:paraId="65984B0E"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0.65</w:t>
            </w:r>
          </w:p>
        </w:tc>
        <w:tc>
          <w:tcPr>
            <w:tcW w:w="1082" w:type="dxa"/>
            <w:tcBorders>
              <w:top w:val="nil"/>
              <w:left w:val="nil"/>
              <w:bottom w:val="nil"/>
              <w:right w:val="nil"/>
            </w:tcBorders>
            <w:tcMar>
              <w:top w:w="0" w:type="dxa"/>
              <w:left w:w="0" w:type="dxa"/>
              <w:bottom w:w="0" w:type="dxa"/>
              <w:right w:w="0" w:type="dxa"/>
            </w:tcMar>
          </w:tcPr>
          <w:p w14:paraId="1E844DCD"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20</w:t>
            </w:r>
          </w:p>
        </w:tc>
      </w:tr>
      <w:tr w:rsidR="007C55DA" w:rsidRPr="00C7578B" w14:paraId="1EB12646" w14:textId="77777777" w:rsidTr="006839C9">
        <w:tc>
          <w:tcPr>
            <w:tcW w:w="2125" w:type="dxa"/>
            <w:tcBorders>
              <w:top w:val="nil"/>
              <w:bottom w:val="nil"/>
            </w:tcBorders>
            <w:tcMar>
              <w:top w:w="0" w:type="dxa"/>
              <w:left w:w="0" w:type="dxa"/>
              <w:bottom w:w="0" w:type="dxa"/>
              <w:right w:w="0" w:type="dxa"/>
            </w:tcMar>
          </w:tcPr>
          <w:p w14:paraId="03A09849" w14:textId="77777777" w:rsidR="007C55DA" w:rsidRPr="00C7578B" w:rsidRDefault="007C55DA" w:rsidP="006839C9">
            <w:pPr>
              <w:rPr>
                <w:rFonts w:asciiTheme="majorBidi" w:eastAsia="Times New Roman" w:hAnsiTheme="majorBidi" w:cstheme="majorBidi"/>
                <w:b/>
                <w:sz w:val="20"/>
                <w:szCs w:val="20"/>
              </w:rPr>
            </w:pPr>
          </w:p>
        </w:tc>
        <w:tc>
          <w:tcPr>
            <w:tcW w:w="2124" w:type="dxa"/>
            <w:tcBorders>
              <w:top w:val="nil"/>
              <w:bottom w:val="nil"/>
            </w:tcBorders>
            <w:tcMar>
              <w:top w:w="0" w:type="dxa"/>
              <w:left w:w="0" w:type="dxa"/>
              <w:bottom w:w="0" w:type="dxa"/>
              <w:right w:w="0" w:type="dxa"/>
            </w:tcMar>
            <w:vAlign w:val="bottom"/>
          </w:tcPr>
          <w:p w14:paraId="42FEE8A9"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Environmental</w:t>
            </w:r>
          </w:p>
        </w:tc>
        <w:tc>
          <w:tcPr>
            <w:tcW w:w="1214" w:type="dxa"/>
            <w:tcBorders>
              <w:top w:val="nil"/>
              <w:bottom w:val="nil"/>
            </w:tcBorders>
            <w:tcMar>
              <w:top w:w="0" w:type="dxa"/>
              <w:left w:w="0" w:type="dxa"/>
              <w:bottom w:w="0" w:type="dxa"/>
              <w:right w:w="0" w:type="dxa"/>
            </w:tcMar>
          </w:tcPr>
          <w:p w14:paraId="48306174"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0.78</w:t>
            </w:r>
          </w:p>
        </w:tc>
        <w:tc>
          <w:tcPr>
            <w:tcW w:w="1062" w:type="dxa"/>
            <w:tcBorders>
              <w:top w:val="nil"/>
              <w:bottom w:val="nil"/>
            </w:tcBorders>
            <w:tcMar>
              <w:top w:w="0" w:type="dxa"/>
              <w:left w:w="0" w:type="dxa"/>
              <w:bottom w:w="0" w:type="dxa"/>
              <w:right w:w="0" w:type="dxa"/>
            </w:tcMar>
          </w:tcPr>
          <w:p w14:paraId="0317729D"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0.7</w:t>
            </w:r>
          </w:p>
        </w:tc>
        <w:tc>
          <w:tcPr>
            <w:tcW w:w="1214" w:type="dxa"/>
            <w:tcBorders>
              <w:top w:val="nil"/>
              <w:bottom w:val="nil"/>
            </w:tcBorders>
            <w:tcMar>
              <w:top w:w="0" w:type="dxa"/>
              <w:left w:w="0" w:type="dxa"/>
              <w:bottom w:w="0" w:type="dxa"/>
              <w:right w:w="0" w:type="dxa"/>
            </w:tcMar>
          </w:tcPr>
          <w:p w14:paraId="3594B1D9"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0.74</w:t>
            </w:r>
          </w:p>
        </w:tc>
        <w:tc>
          <w:tcPr>
            <w:tcW w:w="1082" w:type="dxa"/>
            <w:tcBorders>
              <w:top w:val="nil"/>
              <w:bottom w:val="nil"/>
            </w:tcBorders>
            <w:tcMar>
              <w:top w:w="0" w:type="dxa"/>
              <w:left w:w="0" w:type="dxa"/>
              <w:bottom w:w="0" w:type="dxa"/>
              <w:right w:w="0" w:type="dxa"/>
            </w:tcMar>
          </w:tcPr>
          <w:p w14:paraId="2477B03F"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20</w:t>
            </w:r>
          </w:p>
        </w:tc>
      </w:tr>
      <w:tr w:rsidR="007C55DA" w:rsidRPr="00C7578B" w14:paraId="2C9B38C5" w14:textId="77777777" w:rsidTr="006839C9">
        <w:tc>
          <w:tcPr>
            <w:tcW w:w="2125" w:type="dxa"/>
            <w:tcBorders>
              <w:top w:val="nil"/>
              <w:bottom w:val="nil"/>
            </w:tcBorders>
            <w:tcMar>
              <w:top w:w="0" w:type="dxa"/>
              <w:left w:w="0" w:type="dxa"/>
              <w:bottom w:w="0" w:type="dxa"/>
              <w:right w:w="0" w:type="dxa"/>
            </w:tcMar>
          </w:tcPr>
          <w:p w14:paraId="0D16068D" w14:textId="77777777" w:rsidR="007C55DA" w:rsidRPr="00C7578B" w:rsidRDefault="007C55DA" w:rsidP="006839C9">
            <w:pPr>
              <w:rPr>
                <w:rFonts w:asciiTheme="majorBidi" w:eastAsia="Times New Roman" w:hAnsiTheme="majorBidi" w:cstheme="majorBidi"/>
                <w:b/>
                <w:sz w:val="20"/>
                <w:szCs w:val="20"/>
              </w:rPr>
            </w:pPr>
          </w:p>
        </w:tc>
        <w:tc>
          <w:tcPr>
            <w:tcW w:w="2124" w:type="dxa"/>
            <w:tcBorders>
              <w:top w:val="nil"/>
              <w:bottom w:val="nil"/>
            </w:tcBorders>
            <w:tcMar>
              <w:top w:w="0" w:type="dxa"/>
              <w:left w:w="0" w:type="dxa"/>
              <w:bottom w:w="0" w:type="dxa"/>
              <w:right w:w="0" w:type="dxa"/>
            </w:tcMar>
            <w:vAlign w:val="bottom"/>
          </w:tcPr>
          <w:p w14:paraId="21060EC4"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Host-associated</w:t>
            </w:r>
          </w:p>
        </w:tc>
        <w:tc>
          <w:tcPr>
            <w:tcW w:w="1214" w:type="dxa"/>
            <w:tcBorders>
              <w:top w:val="nil"/>
              <w:bottom w:val="nil"/>
            </w:tcBorders>
            <w:tcMar>
              <w:top w:w="0" w:type="dxa"/>
              <w:left w:w="0" w:type="dxa"/>
              <w:bottom w:w="0" w:type="dxa"/>
              <w:right w:w="0" w:type="dxa"/>
            </w:tcMar>
          </w:tcPr>
          <w:p w14:paraId="007129E2"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0.81</w:t>
            </w:r>
          </w:p>
        </w:tc>
        <w:tc>
          <w:tcPr>
            <w:tcW w:w="1062" w:type="dxa"/>
            <w:tcBorders>
              <w:top w:val="nil"/>
              <w:bottom w:val="nil"/>
            </w:tcBorders>
            <w:tcMar>
              <w:top w:w="0" w:type="dxa"/>
              <w:left w:w="0" w:type="dxa"/>
              <w:bottom w:w="0" w:type="dxa"/>
              <w:right w:w="0" w:type="dxa"/>
            </w:tcMar>
          </w:tcPr>
          <w:p w14:paraId="10606AD1"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0.65</w:t>
            </w:r>
          </w:p>
        </w:tc>
        <w:tc>
          <w:tcPr>
            <w:tcW w:w="1214" w:type="dxa"/>
            <w:tcBorders>
              <w:top w:val="nil"/>
              <w:bottom w:val="nil"/>
            </w:tcBorders>
            <w:tcMar>
              <w:top w:w="0" w:type="dxa"/>
              <w:left w:w="0" w:type="dxa"/>
              <w:bottom w:w="0" w:type="dxa"/>
              <w:right w:w="0" w:type="dxa"/>
            </w:tcMar>
          </w:tcPr>
          <w:p w14:paraId="5DEE91BE"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0.72</w:t>
            </w:r>
          </w:p>
        </w:tc>
        <w:tc>
          <w:tcPr>
            <w:tcW w:w="1082" w:type="dxa"/>
            <w:tcBorders>
              <w:top w:val="nil"/>
              <w:bottom w:val="nil"/>
            </w:tcBorders>
            <w:tcMar>
              <w:top w:w="0" w:type="dxa"/>
              <w:left w:w="0" w:type="dxa"/>
              <w:bottom w:w="0" w:type="dxa"/>
              <w:right w:w="0" w:type="dxa"/>
            </w:tcMar>
          </w:tcPr>
          <w:p w14:paraId="245A05BF"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20</w:t>
            </w:r>
          </w:p>
        </w:tc>
      </w:tr>
      <w:tr w:rsidR="007C55DA" w:rsidRPr="00C7578B" w14:paraId="60DD9B03" w14:textId="77777777" w:rsidTr="006839C9">
        <w:tc>
          <w:tcPr>
            <w:tcW w:w="2125" w:type="dxa"/>
            <w:tcBorders>
              <w:top w:val="nil"/>
              <w:bottom w:val="single" w:sz="8" w:space="0" w:color="000000"/>
            </w:tcBorders>
            <w:tcMar>
              <w:top w:w="0" w:type="dxa"/>
              <w:left w:w="0" w:type="dxa"/>
              <w:bottom w:w="0" w:type="dxa"/>
              <w:right w:w="0" w:type="dxa"/>
            </w:tcMar>
          </w:tcPr>
          <w:p w14:paraId="59DDA2E0" w14:textId="77777777" w:rsidR="007C55DA" w:rsidRPr="00C7578B" w:rsidRDefault="007C55DA" w:rsidP="006839C9">
            <w:pPr>
              <w:rPr>
                <w:rFonts w:asciiTheme="majorBidi" w:eastAsia="Times New Roman" w:hAnsiTheme="majorBidi" w:cstheme="majorBidi"/>
                <w:b/>
                <w:sz w:val="20"/>
                <w:szCs w:val="20"/>
              </w:rPr>
            </w:pPr>
          </w:p>
        </w:tc>
        <w:tc>
          <w:tcPr>
            <w:tcW w:w="2124" w:type="dxa"/>
            <w:tcBorders>
              <w:top w:val="nil"/>
              <w:bottom w:val="single" w:sz="8" w:space="0" w:color="000000"/>
            </w:tcBorders>
            <w:tcMar>
              <w:top w:w="0" w:type="dxa"/>
              <w:left w:w="0" w:type="dxa"/>
              <w:bottom w:w="0" w:type="dxa"/>
              <w:right w:w="0" w:type="dxa"/>
            </w:tcMar>
            <w:vAlign w:val="bottom"/>
          </w:tcPr>
          <w:p w14:paraId="26BE45E4"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macro-average</w:t>
            </w:r>
          </w:p>
        </w:tc>
        <w:tc>
          <w:tcPr>
            <w:tcW w:w="1214" w:type="dxa"/>
            <w:tcBorders>
              <w:top w:val="nil"/>
              <w:bottom w:val="single" w:sz="8" w:space="0" w:color="000000"/>
            </w:tcBorders>
            <w:tcMar>
              <w:top w:w="0" w:type="dxa"/>
              <w:left w:w="0" w:type="dxa"/>
              <w:bottom w:w="0" w:type="dxa"/>
              <w:right w:w="0" w:type="dxa"/>
            </w:tcMar>
          </w:tcPr>
          <w:p w14:paraId="6C8BFF7C" w14:textId="77777777" w:rsidR="007C55DA" w:rsidRPr="00C7578B" w:rsidRDefault="007C55DA" w:rsidP="006839C9">
            <w:pPr>
              <w:widowControl w:val="0"/>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0.72</w:t>
            </w:r>
          </w:p>
        </w:tc>
        <w:tc>
          <w:tcPr>
            <w:tcW w:w="1062" w:type="dxa"/>
            <w:tcBorders>
              <w:top w:val="nil"/>
              <w:bottom w:val="single" w:sz="8" w:space="0" w:color="000000"/>
            </w:tcBorders>
            <w:tcMar>
              <w:top w:w="0" w:type="dxa"/>
              <w:left w:w="0" w:type="dxa"/>
              <w:bottom w:w="0" w:type="dxa"/>
              <w:right w:w="0" w:type="dxa"/>
            </w:tcMar>
          </w:tcPr>
          <w:p w14:paraId="51D53913" w14:textId="77777777" w:rsidR="007C55DA" w:rsidRPr="00C7578B" w:rsidRDefault="007C55DA" w:rsidP="006839C9">
            <w:pPr>
              <w:widowControl w:val="0"/>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0.70</w:t>
            </w:r>
          </w:p>
        </w:tc>
        <w:tc>
          <w:tcPr>
            <w:tcW w:w="1214" w:type="dxa"/>
            <w:tcBorders>
              <w:top w:val="nil"/>
              <w:bottom w:val="single" w:sz="8" w:space="0" w:color="000000"/>
            </w:tcBorders>
            <w:tcMar>
              <w:top w:w="0" w:type="dxa"/>
              <w:left w:w="0" w:type="dxa"/>
              <w:bottom w:w="0" w:type="dxa"/>
              <w:right w:w="0" w:type="dxa"/>
            </w:tcMar>
          </w:tcPr>
          <w:p w14:paraId="7BFB5FA5" w14:textId="77777777" w:rsidR="007C55DA" w:rsidRPr="00C7578B" w:rsidRDefault="007C55DA" w:rsidP="006839C9">
            <w:pPr>
              <w:widowControl w:val="0"/>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0.70</w:t>
            </w:r>
          </w:p>
        </w:tc>
        <w:tc>
          <w:tcPr>
            <w:tcW w:w="1082" w:type="dxa"/>
            <w:tcBorders>
              <w:top w:val="nil"/>
              <w:bottom w:val="single" w:sz="8" w:space="0" w:color="000000"/>
            </w:tcBorders>
            <w:tcMar>
              <w:top w:w="0" w:type="dxa"/>
              <w:left w:w="0" w:type="dxa"/>
              <w:bottom w:w="0" w:type="dxa"/>
              <w:right w:w="0" w:type="dxa"/>
            </w:tcMar>
          </w:tcPr>
          <w:p w14:paraId="759143A9"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60</w:t>
            </w:r>
          </w:p>
        </w:tc>
      </w:tr>
      <w:tr w:rsidR="007C55DA" w:rsidRPr="00C7578B" w14:paraId="7F9F82F9" w14:textId="77777777" w:rsidTr="006839C9">
        <w:tc>
          <w:tcPr>
            <w:tcW w:w="2125" w:type="dxa"/>
            <w:tcBorders>
              <w:top w:val="single" w:sz="8" w:space="0" w:color="000000"/>
              <w:bottom w:val="nil"/>
            </w:tcBorders>
            <w:tcMar>
              <w:top w:w="0" w:type="dxa"/>
              <w:left w:w="0" w:type="dxa"/>
              <w:bottom w:w="0" w:type="dxa"/>
              <w:right w:w="0" w:type="dxa"/>
            </w:tcMar>
          </w:tcPr>
          <w:p w14:paraId="30909C3B" w14:textId="77777777" w:rsidR="007C55DA" w:rsidRPr="00C7578B" w:rsidRDefault="007C55DA" w:rsidP="006839C9">
            <w:pPr>
              <w:rPr>
                <w:rFonts w:asciiTheme="majorBidi" w:eastAsia="Times New Roman" w:hAnsiTheme="majorBidi" w:cstheme="majorBidi"/>
                <w:b/>
                <w:sz w:val="20"/>
                <w:szCs w:val="20"/>
                <w:vertAlign w:val="superscript"/>
              </w:rPr>
            </w:pPr>
            <w:r w:rsidRPr="00C7578B">
              <w:rPr>
                <w:rFonts w:asciiTheme="majorBidi" w:eastAsia="Times New Roman" w:hAnsiTheme="majorBidi" w:cstheme="majorBidi"/>
                <w:b/>
                <w:sz w:val="20"/>
                <w:szCs w:val="20"/>
              </w:rPr>
              <w:t>Introduction</w:t>
            </w:r>
          </w:p>
        </w:tc>
        <w:tc>
          <w:tcPr>
            <w:tcW w:w="2124" w:type="dxa"/>
            <w:tcBorders>
              <w:top w:val="single" w:sz="8" w:space="0" w:color="000000"/>
              <w:bottom w:val="nil"/>
            </w:tcBorders>
            <w:tcMar>
              <w:top w:w="0" w:type="dxa"/>
              <w:left w:w="0" w:type="dxa"/>
              <w:bottom w:w="0" w:type="dxa"/>
              <w:right w:w="0" w:type="dxa"/>
            </w:tcMar>
            <w:vAlign w:val="bottom"/>
          </w:tcPr>
          <w:p w14:paraId="36C64A9E"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Engineered</w:t>
            </w:r>
          </w:p>
        </w:tc>
        <w:tc>
          <w:tcPr>
            <w:tcW w:w="1214" w:type="dxa"/>
            <w:tcBorders>
              <w:top w:val="single" w:sz="8" w:space="0" w:color="000000"/>
              <w:left w:val="nil"/>
              <w:bottom w:val="nil"/>
              <w:right w:val="nil"/>
            </w:tcBorders>
            <w:tcMar>
              <w:top w:w="0" w:type="dxa"/>
              <w:left w:w="0" w:type="dxa"/>
              <w:bottom w:w="0" w:type="dxa"/>
              <w:right w:w="0" w:type="dxa"/>
            </w:tcMar>
          </w:tcPr>
          <w:p w14:paraId="7029584D"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0.58</w:t>
            </w:r>
          </w:p>
        </w:tc>
        <w:tc>
          <w:tcPr>
            <w:tcW w:w="1062" w:type="dxa"/>
            <w:tcBorders>
              <w:top w:val="single" w:sz="8" w:space="0" w:color="000000"/>
              <w:left w:val="nil"/>
              <w:bottom w:val="nil"/>
              <w:right w:val="nil"/>
            </w:tcBorders>
            <w:tcMar>
              <w:top w:w="0" w:type="dxa"/>
              <w:left w:w="0" w:type="dxa"/>
              <w:bottom w:w="0" w:type="dxa"/>
              <w:right w:w="0" w:type="dxa"/>
            </w:tcMar>
          </w:tcPr>
          <w:p w14:paraId="7D2D780E"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0.7</w:t>
            </w:r>
          </w:p>
        </w:tc>
        <w:tc>
          <w:tcPr>
            <w:tcW w:w="1214" w:type="dxa"/>
            <w:tcBorders>
              <w:top w:val="single" w:sz="8" w:space="0" w:color="000000"/>
              <w:left w:val="nil"/>
              <w:bottom w:val="nil"/>
              <w:right w:val="nil"/>
            </w:tcBorders>
            <w:tcMar>
              <w:top w:w="0" w:type="dxa"/>
              <w:left w:w="0" w:type="dxa"/>
              <w:bottom w:w="0" w:type="dxa"/>
              <w:right w:w="0" w:type="dxa"/>
            </w:tcMar>
          </w:tcPr>
          <w:p w14:paraId="5463BB7A"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0.64</w:t>
            </w:r>
          </w:p>
        </w:tc>
        <w:tc>
          <w:tcPr>
            <w:tcW w:w="1082" w:type="dxa"/>
            <w:tcBorders>
              <w:top w:val="single" w:sz="8" w:space="0" w:color="000000"/>
              <w:left w:val="nil"/>
              <w:bottom w:val="nil"/>
              <w:right w:val="nil"/>
            </w:tcBorders>
            <w:tcMar>
              <w:top w:w="0" w:type="dxa"/>
              <w:left w:w="0" w:type="dxa"/>
              <w:bottom w:w="0" w:type="dxa"/>
              <w:right w:w="0" w:type="dxa"/>
            </w:tcMar>
          </w:tcPr>
          <w:p w14:paraId="111C240B"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20</w:t>
            </w:r>
          </w:p>
        </w:tc>
      </w:tr>
      <w:tr w:rsidR="007C55DA" w:rsidRPr="00C7578B" w14:paraId="7F8C090E" w14:textId="77777777" w:rsidTr="006839C9">
        <w:tc>
          <w:tcPr>
            <w:tcW w:w="2125" w:type="dxa"/>
            <w:tcBorders>
              <w:top w:val="nil"/>
              <w:bottom w:val="nil"/>
            </w:tcBorders>
            <w:tcMar>
              <w:top w:w="0" w:type="dxa"/>
              <w:left w:w="0" w:type="dxa"/>
              <w:bottom w:w="0" w:type="dxa"/>
              <w:right w:w="0" w:type="dxa"/>
            </w:tcMar>
          </w:tcPr>
          <w:p w14:paraId="25708784" w14:textId="77777777" w:rsidR="007C55DA" w:rsidRPr="00C7578B" w:rsidRDefault="007C55DA" w:rsidP="006839C9">
            <w:pPr>
              <w:rPr>
                <w:rFonts w:asciiTheme="majorBidi" w:eastAsia="Times New Roman" w:hAnsiTheme="majorBidi" w:cstheme="majorBidi"/>
                <w:b/>
                <w:sz w:val="20"/>
                <w:szCs w:val="20"/>
              </w:rPr>
            </w:pPr>
          </w:p>
        </w:tc>
        <w:tc>
          <w:tcPr>
            <w:tcW w:w="2124" w:type="dxa"/>
            <w:tcBorders>
              <w:top w:val="nil"/>
              <w:bottom w:val="nil"/>
            </w:tcBorders>
            <w:tcMar>
              <w:top w:w="0" w:type="dxa"/>
              <w:left w:w="0" w:type="dxa"/>
              <w:bottom w:w="0" w:type="dxa"/>
              <w:right w:w="0" w:type="dxa"/>
            </w:tcMar>
            <w:vAlign w:val="bottom"/>
          </w:tcPr>
          <w:p w14:paraId="690B8C92"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Environmental</w:t>
            </w:r>
          </w:p>
        </w:tc>
        <w:tc>
          <w:tcPr>
            <w:tcW w:w="1214" w:type="dxa"/>
            <w:tcBorders>
              <w:top w:val="nil"/>
              <w:bottom w:val="nil"/>
            </w:tcBorders>
            <w:tcMar>
              <w:top w:w="0" w:type="dxa"/>
              <w:left w:w="0" w:type="dxa"/>
              <w:bottom w:w="0" w:type="dxa"/>
              <w:right w:w="0" w:type="dxa"/>
            </w:tcMar>
          </w:tcPr>
          <w:p w14:paraId="7B1CB106"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0.94</w:t>
            </w:r>
          </w:p>
        </w:tc>
        <w:tc>
          <w:tcPr>
            <w:tcW w:w="1062" w:type="dxa"/>
            <w:tcBorders>
              <w:top w:val="nil"/>
              <w:bottom w:val="nil"/>
            </w:tcBorders>
            <w:tcMar>
              <w:top w:w="0" w:type="dxa"/>
              <w:left w:w="0" w:type="dxa"/>
              <w:bottom w:w="0" w:type="dxa"/>
              <w:right w:w="0" w:type="dxa"/>
            </w:tcMar>
          </w:tcPr>
          <w:p w14:paraId="16C03A47"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0.75</w:t>
            </w:r>
          </w:p>
        </w:tc>
        <w:tc>
          <w:tcPr>
            <w:tcW w:w="1214" w:type="dxa"/>
            <w:tcBorders>
              <w:top w:val="nil"/>
              <w:bottom w:val="nil"/>
            </w:tcBorders>
            <w:tcMar>
              <w:top w:w="0" w:type="dxa"/>
              <w:left w:w="0" w:type="dxa"/>
              <w:bottom w:w="0" w:type="dxa"/>
              <w:right w:w="0" w:type="dxa"/>
            </w:tcMar>
          </w:tcPr>
          <w:p w14:paraId="67887C73"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0.83</w:t>
            </w:r>
          </w:p>
        </w:tc>
        <w:tc>
          <w:tcPr>
            <w:tcW w:w="1082" w:type="dxa"/>
            <w:tcBorders>
              <w:top w:val="nil"/>
              <w:bottom w:val="nil"/>
            </w:tcBorders>
            <w:tcMar>
              <w:top w:w="0" w:type="dxa"/>
              <w:left w:w="0" w:type="dxa"/>
              <w:bottom w:w="0" w:type="dxa"/>
              <w:right w:w="0" w:type="dxa"/>
            </w:tcMar>
          </w:tcPr>
          <w:p w14:paraId="7A1B2CA1"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20</w:t>
            </w:r>
          </w:p>
        </w:tc>
      </w:tr>
      <w:tr w:rsidR="007C55DA" w:rsidRPr="00C7578B" w14:paraId="30393022" w14:textId="77777777" w:rsidTr="006839C9">
        <w:tc>
          <w:tcPr>
            <w:tcW w:w="2125" w:type="dxa"/>
            <w:tcBorders>
              <w:top w:val="nil"/>
              <w:bottom w:val="nil"/>
            </w:tcBorders>
            <w:tcMar>
              <w:top w:w="0" w:type="dxa"/>
              <w:left w:w="0" w:type="dxa"/>
              <w:bottom w:w="0" w:type="dxa"/>
              <w:right w:w="0" w:type="dxa"/>
            </w:tcMar>
          </w:tcPr>
          <w:p w14:paraId="3A4465EE" w14:textId="77777777" w:rsidR="007C55DA" w:rsidRPr="00C7578B" w:rsidRDefault="007C55DA" w:rsidP="006839C9">
            <w:pPr>
              <w:rPr>
                <w:rFonts w:asciiTheme="majorBidi" w:eastAsia="Times New Roman" w:hAnsiTheme="majorBidi" w:cstheme="majorBidi"/>
                <w:b/>
                <w:sz w:val="20"/>
                <w:szCs w:val="20"/>
              </w:rPr>
            </w:pPr>
          </w:p>
        </w:tc>
        <w:tc>
          <w:tcPr>
            <w:tcW w:w="2124" w:type="dxa"/>
            <w:tcBorders>
              <w:top w:val="nil"/>
              <w:bottom w:val="nil"/>
            </w:tcBorders>
            <w:tcMar>
              <w:top w:w="0" w:type="dxa"/>
              <w:left w:w="0" w:type="dxa"/>
              <w:bottom w:w="0" w:type="dxa"/>
              <w:right w:w="0" w:type="dxa"/>
            </w:tcMar>
            <w:vAlign w:val="bottom"/>
          </w:tcPr>
          <w:p w14:paraId="6D074170"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Host-associated</w:t>
            </w:r>
          </w:p>
        </w:tc>
        <w:tc>
          <w:tcPr>
            <w:tcW w:w="1214" w:type="dxa"/>
            <w:tcBorders>
              <w:top w:val="nil"/>
              <w:bottom w:val="nil"/>
            </w:tcBorders>
            <w:tcMar>
              <w:top w:w="0" w:type="dxa"/>
              <w:left w:w="0" w:type="dxa"/>
              <w:bottom w:w="0" w:type="dxa"/>
              <w:right w:w="0" w:type="dxa"/>
            </w:tcMar>
          </w:tcPr>
          <w:p w14:paraId="4A6647B2"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0.75</w:t>
            </w:r>
          </w:p>
        </w:tc>
        <w:tc>
          <w:tcPr>
            <w:tcW w:w="1062" w:type="dxa"/>
            <w:tcBorders>
              <w:top w:val="nil"/>
              <w:bottom w:val="nil"/>
            </w:tcBorders>
            <w:tcMar>
              <w:top w:w="0" w:type="dxa"/>
              <w:left w:w="0" w:type="dxa"/>
              <w:bottom w:w="0" w:type="dxa"/>
              <w:right w:w="0" w:type="dxa"/>
            </w:tcMar>
          </w:tcPr>
          <w:p w14:paraId="50D9419E"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0.75</w:t>
            </w:r>
          </w:p>
        </w:tc>
        <w:tc>
          <w:tcPr>
            <w:tcW w:w="1214" w:type="dxa"/>
            <w:tcBorders>
              <w:top w:val="nil"/>
              <w:bottom w:val="nil"/>
            </w:tcBorders>
            <w:tcMar>
              <w:top w:w="0" w:type="dxa"/>
              <w:left w:w="0" w:type="dxa"/>
              <w:bottom w:w="0" w:type="dxa"/>
              <w:right w:w="0" w:type="dxa"/>
            </w:tcMar>
          </w:tcPr>
          <w:p w14:paraId="39B72EF4"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0.75</w:t>
            </w:r>
          </w:p>
        </w:tc>
        <w:tc>
          <w:tcPr>
            <w:tcW w:w="1082" w:type="dxa"/>
            <w:tcBorders>
              <w:top w:val="nil"/>
              <w:bottom w:val="nil"/>
            </w:tcBorders>
            <w:tcMar>
              <w:top w:w="0" w:type="dxa"/>
              <w:left w:w="0" w:type="dxa"/>
              <w:bottom w:w="0" w:type="dxa"/>
              <w:right w:w="0" w:type="dxa"/>
            </w:tcMar>
          </w:tcPr>
          <w:p w14:paraId="43911757"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20</w:t>
            </w:r>
          </w:p>
        </w:tc>
      </w:tr>
      <w:tr w:rsidR="007C55DA" w:rsidRPr="00C7578B" w14:paraId="2804E19B" w14:textId="77777777" w:rsidTr="006839C9">
        <w:tc>
          <w:tcPr>
            <w:tcW w:w="2125" w:type="dxa"/>
            <w:tcBorders>
              <w:top w:val="nil"/>
              <w:bottom w:val="single" w:sz="8" w:space="0" w:color="000000"/>
            </w:tcBorders>
            <w:tcMar>
              <w:top w:w="0" w:type="dxa"/>
              <w:left w:w="0" w:type="dxa"/>
              <w:bottom w:w="0" w:type="dxa"/>
              <w:right w:w="0" w:type="dxa"/>
            </w:tcMar>
          </w:tcPr>
          <w:p w14:paraId="1CF865CA" w14:textId="77777777" w:rsidR="007C55DA" w:rsidRPr="00C7578B" w:rsidRDefault="007C55DA" w:rsidP="006839C9">
            <w:pPr>
              <w:rPr>
                <w:rFonts w:asciiTheme="majorBidi" w:eastAsia="Times New Roman" w:hAnsiTheme="majorBidi" w:cstheme="majorBidi"/>
                <w:b/>
                <w:sz w:val="20"/>
                <w:szCs w:val="20"/>
              </w:rPr>
            </w:pPr>
          </w:p>
        </w:tc>
        <w:tc>
          <w:tcPr>
            <w:tcW w:w="2124" w:type="dxa"/>
            <w:tcBorders>
              <w:top w:val="nil"/>
              <w:bottom w:val="single" w:sz="8" w:space="0" w:color="000000"/>
            </w:tcBorders>
            <w:tcMar>
              <w:top w:w="0" w:type="dxa"/>
              <w:left w:w="0" w:type="dxa"/>
              <w:bottom w:w="0" w:type="dxa"/>
              <w:right w:w="0" w:type="dxa"/>
            </w:tcMar>
            <w:vAlign w:val="bottom"/>
          </w:tcPr>
          <w:p w14:paraId="0065BD45"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macro-average</w:t>
            </w:r>
          </w:p>
        </w:tc>
        <w:tc>
          <w:tcPr>
            <w:tcW w:w="1214" w:type="dxa"/>
            <w:tcBorders>
              <w:top w:val="nil"/>
              <w:bottom w:val="single" w:sz="8" w:space="0" w:color="000000"/>
            </w:tcBorders>
            <w:tcMar>
              <w:top w:w="0" w:type="dxa"/>
              <w:left w:w="0" w:type="dxa"/>
              <w:bottom w:w="0" w:type="dxa"/>
              <w:right w:w="0" w:type="dxa"/>
            </w:tcMar>
          </w:tcPr>
          <w:p w14:paraId="5A1AAD19"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0.76</w:t>
            </w:r>
          </w:p>
        </w:tc>
        <w:tc>
          <w:tcPr>
            <w:tcW w:w="1062" w:type="dxa"/>
            <w:tcBorders>
              <w:top w:val="nil"/>
              <w:bottom w:val="single" w:sz="8" w:space="0" w:color="000000"/>
            </w:tcBorders>
            <w:tcMar>
              <w:top w:w="0" w:type="dxa"/>
              <w:left w:w="0" w:type="dxa"/>
              <w:bottom w:w="0" w:type="dxa"/>
              <w:right w:w="0" w:type="dxa"/>
            </w:tcMar>
          </w:tcPr>
          <w:p w14:paraId="4C6F784A"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0.73</w:t>
            </w:r>
          </w:p>
        </w:tc>
        <w:tc>
          <w:tcPr>
            <w:tcW w:w="1214" w:type="dxa"/>
            <w:tcBorders>
              <w:top w:val="nil"/>
              <w:bottom w:val="single" w:sz="8" w:space="0" w:color="000000"/>
            </w:tcBorders>
            <w:tcMar>
              <w:top w:w="0" w:type="dxa"/>
              <w:left w:w="0" w:type="dxa"/>
              <w:bottom w:w="0" w:type="dxa"/>
              <w:right w:w="0" w:type="dxa"/>
            </w:tcMar>
          </w:tcPr>
          <w:p w14:paraId="6B669FCC"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0.74</w:t>
            </w:r>
          </w:p>
        </w:tc>
        <w:tc>
          <w:tcPr>
            <w:tcW w:w="1082" w:type="dxa"/>
            <w:tcBorders>
              <w:top w:val="nil"/>
              <w:bottom w:val="single" w:sz="8" w:space="0" w:color="000000"/>
            </w:tcBorders>
            <w:tcMar>
              <w:top w:w="0" w:type="dxa"/>
              <w:left w:w="0" w:type="dxa"/>
              <w:bottom w:w="0" w:type="dxa"/>
              <w:right w:w="0" w:type="dxa"/>
            </w:tcMar>
          </w:tcPr>
          <w:p w14:paraId="5B0D4B0C"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60</w:t>
            </w:r>
          </w:p>
        </w:tc>
      </w:tr>
      <w:tr w:rsidR="007C55DA" w:rsidRPr="00C7578B" w14:paraId="56A14B48" w14:textId="77777777" w:rsidTr="006839C9">
        <w:tc>
          <w:tcPr>
            <w:tcW w:w="2125" w:type="dxa"/>
            <w:tcBorders>
              <w:top w:val="single" w:sz="8" w:space="0" w:color="000000"/>
              <w:bottom w:val="nil"/>
            </w:tcBorders>
            <w:tcMar>
              <w:top w:w="0" w:type="dxa"/>
              <w:left w:w="0" w:type="dxa"/>
              <w:bottom w:w="0" w:type="dxa"/>
              <w:right w:w="0" w:type="dxa"/>
            </w:tcMar>
          </w:tcPr>
          <w:p w14:paraId="5E4FAD68"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Method</w:t>
            </w:r>
          </w:p>
        </w:tc>
        <w:tc>
          <w:tcPr>
            <w:tcW w:w="2124" w:type="dxa"/>
            <w:tcBorders>
              <w:top w:val="single" w:sz="8" w:space="0" w:color="000000"/>
              <w:bottom w:val="nil"/>
            </w:tcBorders>
            <w:tcMar>
              <w:top w:w="0" w:type="dxa"/>
              <w:left w:w="0" w:type="dxa"/>
              <w:bottom w:w="0" w:type="dxa"/>
              <w:right w:w="0" w:type="dxa"/>
            </w:tcMar>
            <w:vAlign w:val="bottom"/>
          </w:tcPr>
          <w:p w14:paraId="31BC4E2B"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Engineered</w:t>
            </w:r>
          </w:p>
        </w:tc>
        <w:tc>
          <w:tcPr>
            <w:tcW w:w="1214" w:type="dxa"/>
            <w:tcBorders>
              <w:top w:val="single" w:sz="8" w:space="0" w:color="000000"/>
              <w:left w:val="nil"/>
              <w:bottom w:val="nil"/>
              <w:right w:val="nil"/>
            </w:tcBorders>
            <w:tcMar>
              <w:top w:w="0" w:type="dxa"/>
              <w:left w:w="0" w:type="dxa"/>
              <w:bottom w:w="0" w:type="dxa"/>
              <w:right w:w="0" w:type="dxa"/>
            </w:tcMar>
          </w:tcPr>
          <w:p w14:paraId="200F83DE"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0.77</w:t>
            </w:r>
          </w:p>
        </w:tc>
        <w:tc>
          <w:tcPr>
            <w:tcW w:w="1062" w:type="dxa"/>
            <w:tcBorders>
              <w:top w:val="single" w:sz="8" w:space="0" w:color="000000"/>
              <w:left w:val="nil"/>
              <w:bottom w:val="nil"/>
              <w:right w:val="nil"/>
            </w:tcBorders>
            <w:tcMar>
              <w:top w:w="0" w:type="dxa"/>
              <w:left w:w="0" w:type="dxa"/>
              <w:bottom w:w="0" w:type="dxa"/>
              <w:right w:w="0" w:type="dxa"/>
            </w:tcMar>
          </w:tcPr>
          <w:p w14:paraId="0E4290A0"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0.85</w:t>
            </w:r>
          </w:p>
        </w:tc>
        <w:tc>
          <w:tcPr>
            <w:tcW w:w="1214" w:type="dxa"/>
            <w:tcBorders>
              <w:top w:val="single" w:sz="8" w:space="0" w:color="000000"/>
              <w:left w:val="nil"/>
              <w:bottom w:val="nil"/>
              <w:right w:val="nil"/>
            </w:tcBorders>
            <w:tcMar>
              <w:top w:w="0" w:type="dxa"/>
              <w:left w:w="0" w:type="dxa"/>
              <w:bottom w:w="0" w:type="dxa"/>
              <w:right w:w="0" w:type="dxa"/>
            </w:tcMar>
          </w:tcPr>
          <w:p w14:paraId="2AB30DB6"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0.81</w:t>
            </w:r>
          </w:p>
        </w:tc>
        <w:tc>
          <w:tcPr>
            <w:tcW w:w="1082" w:type="dxa"/>
            <w:tcBorders>
              <w:top w:val="single" w:sz="8" w:space="0" w:color="000000"/>
              <w:left w:val="nil"/>
              <w:bottom w:val="nil"/>
              <w:right w:val="nil"/>
            </w:tcBorders>
            <w:tcMar>
              <w:top w:w="0" w:type="dxa"/>
              <w:left w:w="0" w:type="dxa"/>
              <w:bottom w:w="0" w:type="dxa"/>
              <w:right w:w="0" w:type="dxa"/>
            </w:tcMar>
          </w:tcPr>
          <w:p w14:paraId="3221D2D0"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20</w:t>
            </w:r>
          </w:p>
        </w:tc>
      </w:tr>
      <w:tr w:rsidR="007C55DA" w:rsidRPr="00C7578B" w14:paraId="0D3F4F85" w14:textId="77777777" w:rsidTr="006839C9">
        <w:tc>
          <w:tcPr>
            <w:tcW w:w="2125" w:type="dxa"/>
            <w:tcBorders>
              <w:top w:val="nil"/>
              <w:bottom w:val="nil"/>
            </w:tcBorders>
            <w:tcMar>
              <w:top w:w="0" w:type="dxa"/>
              <w:left w:w="0" w:type="dxa"/>
              <w:bottom w:w="0" w:type="dxa"/>
              <w:right w:w="0" w:type="dxa"/>
            </w:tcMar>
          </w:tcPr>
          <w:p w14:paraId="04D1DB35" w14:textId="77777777" w:rsidR="007C55DA" w:rsidRPr="00C7578B" w:rsidRDefault="007C55DA" w:rsidP="006839C9">
            <w:pPr>
              <w:rPr>
                <w:rFonts w:asciiTheme="majorBidi" w:eastAsia="Times New Roman" w:hAnsiTheme="majorBidi" w:cstheme="majorBidi"/>
                <w:b/>
                <w:sz w:val="20"/>
                <w:szCs w:val="20"/>
              </w:rPr>
            </w:pPr>
          </w:p>
        </w:tc>
        <w:tc>
          <w:tcPr>
            <w:tcW w:w="2124" w:type="dxa"/>
            <w:tcBorders>
              <w:top w:val="nil"/>
              <w:bottom w:val="nil"/>
            </w:tcBorders>
            <w:tcMar>
              <w:top w:w="0" w:type="dxa"/>
              <w:left w:w="0" w:type="dxa"/>
              <w:bottom w:w="0" w:type="dxa"/>
              <w:right w:w="0" w:type="dxa"/>
            </w:tcMar>
            <w:vAlign w:val="bottom"/>
          </w:tcPr>
          <w:p w14:paraId="01D32FC3"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Environmental</w:t>
            </w:r>
          </w:p>
        </w:tc>
        <w:tc>
          <w:tcPr>
            <w:tcW w:w="1214" w:type="dxa"/>
            <w:tcBorders>
              <w:top w:val="nil"/>
              <w:bottom w:val="nil"/>
            </w:tcBorders>
            <w:tcMar>
              <w:top w:w="0" w:type="dxa"/>
              <w:left w:w="0" w:type="dxa"/>
              <w:bottom w:w="0" w:type="dxa"/>
              <w:right w:w="0" w:type="dxa"/>
            </w:tcMar>
          </w:tcPr>
          <w:p w14:paraId="1DDC0576"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0.88</w:t>
            </w:r>
          </w:p>
        </w:tc>
        <w:tc>
          <w:tcPr>
            <w:tcW w:w="1062" w:type="dxa"/>
            <w:tcBorders>
              <w:top w:val="nil"/>
              <w:bottom w:val="nil"/>
            </w:tcBorders>
            <w:tcMar>
              <w:top w:w="0" w:type="dxa"/>
              <w:left w:w="0" w:type="dxa"/>
              <w:bottom w:w="0" w:type="dxa"/>
              <w:right w:w="0" w:type="dxa"/>
            </w:tcMar>
          </w:tcPr>
          <w:p w14:paraId="1CCA4D7F"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0.75</w:t>
            </w:r>
          </w:p>
        </w:tc>
        <w:tc>
          <w:tcPr>
            <w:tcW w:w="1214" w:type="dxa"/>
            <w:tcBorders>
              <w:top w:val="nil"/>
              <w:bottom w:val="nil"/>
            </w:tcBorders>
            <w:tcMar>
              <w:top w:w="0" w:type="dxa"/>
              <w:left w:w="0" w:type="dxa"/>
              <w:bottom w:w="0" w:type="dxa"/>
              <w:right w:w="0" w:type="dxa"/>
            </w:tcMar>
          </w:tcPr>
          <w:p w14:paraId="180BD283"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0.81</w:t>
            </w:r>
          </w:p>
        </w:tc>
        <w:tc>
          <w:tcPr>
            <w:tcW w:w="1082" w:type="dxa"/>
            <w:tcBorders>
              <w:top w:val="nil"/>
              <w:bottom w:val="nil"/>
            </w:tcBorders>
            <w:tcMar>
              <w:top w:w="0" w:type="dxa"/>
              <w:left w:w="0" w:type="dxa"/>
              <w:bottom w:w="0" w:type="dxa"/>
              <w:right w:w="0" w:type="dxa"/>
            </w:tcMar>
          </w:tcPr>
          <w:p w14:paraId="1897A91C"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20</w:t>
            </w:r>
          </w:p>
        </w:tc>
      </w:tr>
      <w:tr w:rsidR="007C55DA" w:rsidRPr="00C7578B" w14:paraId="70256F06" w14:textId="77777777" w:rsidTr="006839C9">
        <w:tc>
          <w:tcPr>
            <w:tcW w:w="2125" w:type="dxa"/>
            <w:tcBorders>
              <w:top w:val="nil"/>
              <w:bottom w:val="nil"/>
            </w:tcBorders>
            <w:tcMar>
              <w:top w:w="0" w:type="dxa"/>
              <w:left w:w="0" w:type="dxa"/>
              <w:bottom w:w="0" w:type="dxa"/>
              <w:right w:w="0" w:type="dxa"/>
            </w:tcMar>
          </w:tcPr>
          <w:p w14:paraId="50DA6B92" w14:textId="77777777" w:rsidR="007C55DA" w:rsidRPr="00C7578B" w:rsidRDefault="007C55DA" w:rsidP="006839C9">
            <w:pPr>
              <w:rPr>
                <w:rFonts w:asciiTheme="majorBidi" w:eastAsia="Times New Roman" w:hAnsiTheme="majorBidi" w:cstheme="majorBidi"/>
                <w:b/>
                <w:sz w:val="20"/>
                <w:szCs w:val="20"/>
              </w:rPr>
            </w:pPr>
          </w:p>
        </w:tc>
        <w:tc>
          <w:tcPr>
            <w:tcW w:w="2124" w:type="dxa"/>
            <w:tcBorders>
              <w:top w:val="nil"/>
              <w:bottom w:val="nil"/>
            </w:tcBorders>
            <w:tcMar>
              <w:top w:w="0" w:type="dxa"/>
              <w:left w:w="0" w:type="dxa"/>
              <w:bottom w:w="0" w:type="dxa"/>
              <w:right w:w="0" w:type="dxa"/>
            </w:tcMar>
            <w:vAlign w:val="bottom"/>
          </w:tcPr>
          <w:p w14:paraId="665D9A1A"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Host-associated</w:t>
            </w:r>
          </w:p>
        </w:tc>
        <w:tc>
          <w:tcPr>
            <w:tcW w:w="1214" w:type="dxa"/>
            <w:tcBorders>
              <w:top w:val="nil"/>
              <w:bottom w:val="nil"/>
            </w:tcBorders>
            <w:tcMar>
              <w:top w:w="0" w:type="dxa"/>
              <w:left w:w="0" w:type="dxa"/>
              <w:bottom w:w="0" w:type="dxa"/>
              <w:right w:w="0" w:type="dxa"/>
            </w:tcMar>
          </w:tcPr>
          <w:p w14:paraId="2FEDBE06"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0.9</w:t>
            </w:r>
          </w:p>
        </w:tc>
        <w:tc>
          <w:tcPr>
            <w:tcW w:w="1062" w:type="dxa"/>
            <w:tcBorders>
              <w:top w:val="nil"/>
              <w:bottom w:val="nil"/>
            </w:tcBorders>
            <w:tcMar>
              <w:top w:w="0" w:type="dxa"/>
              <w:left w:w="0" w:type="dxa"/>
              <w:bottom w:w="0" w:type="dxa"/>
              <w:right w:w="0" w:type="dxa"/>
            </w:tcMar>
          </w:tcPr>
          <w:p w14:paraId="4E9FB935"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0.95</w:t>
            </w:r>
          </w:p>
        </w:tc>
        <w:tc>
          <w:tcPr>
            <w:tcW w:w="1214" w:type="dxa"/>
            <w:tcBorders>
              <w:top w:val="nil"/>
              <w:bottom w:val="nil"/>
            </w:tcBorders>
            <w:tcMar>
              <w:top w:w="0" w:type="dxa"/>
              <w:left w:w="0" w:type="dxa"/>
              <w:bottom w:w="0" w:type="dxa"/>
              <w:right w:w="0" w:type="dxa"/>
            </w:tcMar>
          </w:tcPr>
          <w:p w14:paraId="6090F59A"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0.93</w:t>
            </w:r>
          </w:p>
        </w:tc>
        <w:tc>
          <w:tcPr>
            <w:tcW w:w="1082" w:type="dxa"/>
            <w:tcBorders>
              <w:top w:val="nil"/>
              <w:bottom w:val="nil"/>
            </w:tcBorders>
            <w:tcMar>
              <w:top w:w="0" w:type="dxa"/>
              <w:left w:w="0" w:type="dxa"/>
              <w:bottom w:w="0" w:type="dxa"/>
              <w:right w:w="0" w:type="dxa"/>
            </w:tcMar>
          </w:tcPr>
          <w:p w14:paraId="342AFC7F"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20</w:t>
            </w:r>
          </w:p>
        </w:tc>
      </w:tr>
      <w:tr w:rsidR="007C55DA" w:rsidRPr="00C7578B" w14:paraId="42666E3E" w14:textId="77777777" w:rsidTr="006839C9">
        <w:tc>
          <w:tcPr>
            <w:tcW w:w="2125" w:type="dxa"/>
            <w:tcBorders>
              <w:top w:val="nil"/>
              <w:bottom w:val="single" w:sz="8" w:space="0" w:color="000000"/>
            </w:tcBorders>
            <w:tcMar>
              <w:top w:w="0" w:type="dxa"/>
              <w:left w:w="0" w:type="dxa"/>
              <w:bottom w:w="0" w:type="dxa"/>
              <w:right w:w="0" w:type="dxa"/>
            </w:tcMar>
          </w:tcPr>
          <w:p w14:paraId="67211FAE" w14:textId="77777777" w:rsidR="007C55DA" w:rsidRPr="00C7578B" w:rsidRDefault="007C55DA" w:rsidP="006839C9">
            <w:pPr>
              <w:rPr>
                <w:rFonts w:asciiTheme="majorBidi" w:eastAsia="Times New Roman" w:hAnsiTheme="majorBidi" w:cstheme="majorBidi"/>
                <w:b/>
                <w:sz w:val="20"/>
                <w:szCs w:val="20"/>
              </w:rPr>
            </w:pPr>
          </w:p>
        </w:tc>
        <w:tc>
          <w:tcPr>
            <w:tcW w:w="2124" w:type="dxa"/>
            <w:tcBorders>
              <w:top w:val="nil"/>
              <w:bottom w:val="single" w:sz="8" w:space="0" w:color="000000"/>
            </w:tcBorders>
            <w:tcMar>
              <w:top w:w="0" w:type="dxa"/>
              <w:left w:w="0" w:type="dxa"/>
              <w:bottom w:w="0" w:type="dxa"/>
              <w:right w:w="0" w:type="dxa"/>
            </w:tcMar>
            <w:vAlign w:val="bottom"/>
          </w:tcPr>
          <w:p w14:paraId="7CC942A1"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macro-average</w:t>
            </w:r>
          </w:p>
        </w:tc>
        <w:tc>
          <w:tcPr>
            <w:tcW w:w="1214" w:type="dxa"/>
            <w:tcBorders>
              <w:top w:val="nil"/>
              <w:bottom w:val="single" w:sz="8" w:space="0" w:color="000000"/>
            </w:tcBorders>
            <w:tcMar>
              <w:top w:w="0" w:type="dxa"/>
              <w:left w:w="0" w:type="dxa"/>
              <w:bottom w:w="0" w:type="dxa"/>
              <w:right w:w="0" w:type="dxa"/>
            </w:tcMar>
          </w:tcPr>
          <w:p w14:paraId="500E1452"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0.85*</w:t>
            </w:r>
          </w:p>
        </w:tc>
        <w:tc>
          <w:tcPr>
            <w:tcW w:w="1062" w:type="dxa"/>
            <w:tcBorders>
              <w:top w:val="nil"/>
              <w:bottom w:val="single" w:sz="8" w:space="0" w:color="000000"/>
            </w:tcBorders>
            <w:tcMar>
              <w:top w:w="0" w:type="dxa"/>
              <w:left w:w="0" w:type="dxa"/>
              <w:bottom w:w="0" w:type="dxa"/>
              <w:right w:w="0" w:type="dxa"/>
            </w:tcMar>
          </w:tcPr>
          <w:p w14:paraId="472E751D"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0.85*</w:t>
            </w:r>
          </w:p>
        </w:tc>
        <w:tc>
          <w:tcPr>
            <w:tcW w:w="1214" w:type="dxa"/>
            <w:tcBorders>
              <w:top w:val="nil"/>
              <w:bottom w:val="single" w:sz="8" w:space="0" w:color="000000"/>
            </w:tcBorders>
            <w:tcMar>
              <w:top w:w="0" w:type="dxa"/>
              <w:left w:w="0" w:type="dxa"/>
              <w:bottom w:w="0" w:type="dxa"/>
              <w:right w:w="0" w:type="dxa"/>
            </w:tcMar>
          </w:tcPr>
          <w:p w14:paraId="5C4FC5E1"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0.85*</w:t>
            </w:r>
          </w:p>
        </w:tc>
        <w:tc>
          <w:tcPr>
            <w:tcW w:w="1082" w:type="dxa"/>
            <w:tcBorders>
              <w:top w:val="nil"/>
              <w:bottom w:val="single" w:sz="8" w:space="0" w:color="000000"/>
            </w:tcBorders>
            <w:tcMar>
              <w:top w:w="0" w:type="dxa"/>
              <w:left w:w="0" w:type="dxa"/>
              <w:bottom w:w="0" w:type="dxa"/>
              <w:right w:w="0" w:type="dxa"/>
            </w:tcMar>
          </w:tcPr>
          <w:p w14:paraId="7B673B9A"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60</w:t>
            </w:r>
          </w:p>
        </w:tc>
      </w:tr>
      <w:tr w:rsidR="007C55DA" w:rsidRPr="00C7578B" w14:paraId="58B5AEED" w14:textId="77777777" w:rsidTr="006839C9">
        <w:tc>
          <w:tcPr>
            <w:tcW w:w="2125" w:type="dxa"/>
            <w:tcBorders>
              <w:top w:val="single" w:sz="8" w:space="0" w:color="000000"/>
              <w:bottom w:val="nil"/>
            </w:tcBorders>
            <w:tcMar>
              <w:top w:w="0" w:type="dxa"/>
              <w:left w:w="0" w:type="dxa"/>
              <w:bottom w:w="0" w:type="dxa"/>
              <w:right w:w="0" w:type="dxa"/>
            </w:tcMar>
          </w:tcPr>
          <w:p w14:paraId="6EA01E8E"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Results</w:t>
            </w:r>
          </w:p>
        </w:tc>
        <w:tc>
          <w:tcPr>
            <w:tcW w:w="2124" w:type="dxa"/>
            <w:tcBorders>
              <w:top w:val="single" w:sz="8" w:space="0" w:color="000000"/>
              <w:bottom w:val="nil"/>
            </w:tcBorders>
            <w:tcMar>
              <w:top w:w="0" w:type="dxa"/>
              <w:left w:w="0" w:type="dxa"/>
              <w:bottom w:w="0" w:type="dxa"/>
              <w:right w:w="0" w:type="dxa"/>
            </w:tcMar>
            <w:vAlign w:val="bottom"/>
          </w:tcPr>
          <w:p w14:paraId="0FC12C38"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Engineered</w:t>
            </w:r>
          </w:p>
        </w:tc>
        <w:tc>
          <w:tcPr>
            <w:tcW w:w="1214" w:type="dxa"/>
            <w:tcBorders>
              <w:top w:val="single" w:sz="8" w:space="0" w:color="000000"/>
              <w:left w:val="nil"/>
              <w:bottom w:val="nil"/>
              <w:right w:val="nil"/>
            </w:tcBorders>
            <w:tcMar>
              <w:top w:w="0" w:type="dxa"/>
              <w:left w:w="0" w:type="dxa"/>
              <w:bottom w:w="0" w:type="dxa"/>
              <w:right w:w="0" w:type="dxa"/>
            </w:tcMar>
          </w:tcPr>
          <w:p w14:paraId="00CA12ED"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0.7</w:t>
            </w:r>
          </w:p>
        </w:tc>
        <w:tc>
          <w:tcPr>
            <w:tcW w:w="1062" w:type="dxa"/>
            <w:tcBorders>
              <w:top w:val="single" w:sz="8" w:space="0" w:color="000000"/>
              <w:left w:val="nil"/>
              <w:bottom w:val="nil"/>
              <w:right w:val="nil"/>
            </w:tcBorders>
            <w:tcMar>
              <w:top w:w="0" w:type="dxa"/>
              <w:left w:w="0" w:type="dxa"/>
              <w:bottom w:w="0" w:type="dxa"/>
              <w:right w:w="0" w:type="dxa"/>
            </w:tcMar>
          </w:tcPr>
          <w:p w14:paraId="6344B283"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0.88</w:t>
            </w:r>
          </w:p>
        </w:tc>
        <w:tc>
          <w:tcPr>
            <w:tcW w:w="1214" w:type="dxa"/>
            <w:tcBorders>
              <w:top w:val="single" w:sz="8" w:space="0" w:color="000000"/>
              <w:left w:val="nil"/>
              <w:bottom w:val="nil"/>
              <w:right w:val="nil"/>
            </w:tcBorders>
            <w:tcMar>
              <w:top w:w="0" w:type="dxa"/>
              <w:left w:w="0" w:type="dxa"/>
              <w:bottom w:w="0" w:type="dxa"/>
              <w:right w:w="0" w:type="dxa"/>
            </w:tcMar>
          </w:tcPr>
          <w:p w14:paraId="5D813012"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0.78</w:t>
            </w:r>
          </w:p>
        </w:tc>
        <w:tc>
          <w:tcPr>
            <w:tcW w:w="1082" w:type="dxa"/>
            <w:tcBorders>
              <w:top w:val="single" w:sz="8" w:space="0" w:color="000000"/>
              <w:left w:val="nil"/>
              <w:bottom w:val="nil"/>
              <w:right w:val="nil"/>
            </w:tcBorders>
            <w:tcMar>
              <w:top w:w="0" w:type="dxa"/>
              <w:left w:w="0" w:type="dxa"/>
              <w:bottom w:w="0" w:type="dxa"/>
              <w:right w:w="0" w:type="dxa"/>
            </w:tcMar>
          </w:tcPr>
          <w:p w14:paraId="401DF7BC"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16</w:t>
            </w:r>
          </w:p>
        </w:tc>
      </w:tr>
      <w:tr w:rsidR="007C55DA" w:rsidRPr="00C7578B" w14:paraId="2411ADF7" w14:textId="77777777" w:rsidTr="006839C9">
        <w:tc>
          <w:tcPr>
            <w:tcW w:w="2125" w:type="dxa"/>
            <w:tcBorders>
              <w:top w:val="nil"/>
              <w:bottom w:val="nil"/>
            </w:tcBorders>
            <w:tcMar>
              <w:top w:w="0" w:type="dxa"/>
              <w:left w:w="0" w:type="dxa"/>
              <w:bottom w:w="0" w:type="dxa"/>
              <w:right w:w="0" w:type="dxa"/>
            </w:tcMar>
          </w:tcPr>
          <w:p w14:paraId="4D04ACD0" w14:textId="77777777" w:rsidR="007C55DA" w:rsidRPr="00C7578B" w:rsidRDefault="007C55DA" w:rsidP="006839C9">
            <w:pPr>
              <w:rPr>
                <w:rFonts w:asciiTheme="majorBidi" w:eastAsia="Times New Roman" w:hAnsiTheme="majorBidi" w:cstheme="majorBidi"/>
                <w:b/>
                <w:sz w:val="20"/>
                <w:szCs w:val="20"/>
              </w:rPr>
            </w:pPr>
          </w:p>
        </w:tc>
        <w:tc>
          <w:tcPr>
            <w:tcW w:w="2124" w:type="dxa"/>
            <w:tcBorders>
              <w:top w:val="nil"/>
              <w:bottom w:val="nil"/>
            </w:tcBorders>
            <w:tcMar>
              <w:top w:w="0" w:type="dxa"/>
              <w:left w:w="0" w:type="dxa"/>
              <w:bottom w:w="0" w:type="dxa"/>
              <w:right w:w="0" w:type="dxa"/>
            </w:tcMar>
            <w:vAlign w:val="bottom"/>
          </w:tcPr>
          <w:p w14:paraId="476684EC"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Environmental</w:t>
            </w:r>
          </w:p>
        </w:tc>
        <w:tc>
          <w:tcPr>
            <w:tcW w:w="1214" w:type="dxa"/>
            <w:tcBorders>
              <w:top w:val="nil"/>
              <w:bottom w:val="nil"/>
            </w:tcBorders>
            <w:tcMar>
              <w:top w:w="0" w:type="dxa"/>
              <w:left w:w="0" w:type="dxa"/>
              <w:bottom w:w="0" w:type="dxa"/>
              <w:right w:w="0" w:type="dxa"/>
            </w:tcMar>
          </w:tcPr>
          <w:p w14:paraId="43063803"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0.88</w:t>
            </w:r>
          </w:p>
        </w:tc>
        <w:tc>
          <w:tcPr>
            <w:tcW w:w="1062" w:type="dxa"/>
            <w:tcBorders>
              <w:top w:val="nil"/>
              <w:bottom w:val="nil"/>
            </w:tcBorders>
            <w:tcMar>
              <w:top w:w="0" w:type="dxa"/>
              <w:left w:w="0" w:type="dxa"/>
              <w:bottom w:w="0" w:type="dxa"/>
              <w:right w:w="0" w:type="dxa"/>
            </w:tcMar>
          </w:tcPr>
          <w:p w14:paraId="609FA29B"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0.88</w:t>
            </w:r>
          </w:p>
        </w:tc>
        <w:tc>
          <w:tcPr>
            <w:tcW w:w="1214" w:type="dxa"/>
            <w:tcBorders>
              <w:top w:val="nil"/>
              <w:bottom w:val="nil"/>
            </w:tcBorders>
            <w:tcMar>
              <w:top w:w="0" w:type="dxa"/>
              <w:left w:w="0" w:type="dxa"/>
              <w:bottom w:w="0" w:type="dxa"/>
              <w:right w:w="0" w:type="dxa"/>
            </w:tcMar>
          </w:tcPr>
          <w:p w14:paraId="672DF424"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0.88</w:t>
            </w:r>
          </w:p>
        </w:tc>
        <w:tc>
          <w:tcPr>
            <w:tcW w:w="1082" w:type="dxa"/>
            <w:tcBorders>
              <w:top w:val="nil"/>
              <w:bottom w:val="nil"/>
            </w:tcBorders>
            <w:tcMar>
              <w:top w:w="0" w:type="dxa"/>
              <w:left w:w="0" w:type="dxa"/>
              <w:bottom w:w="0" w:type="dxa"/>
              <w:right w:w="0" w:type="dxa"/>
            </w:tcMar>
          </w:tcPr>
          <w:p w14:paraId="68FBEF21"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16</w:t>
            </w:r>
          </w:p>
        </w:tc>
      </w:tr>
      <w:tr w:rsidR="007C55DA" w:rsidRPr="00C7578B" w14:paraId="57C41343" w14:textId="77777777" w:rsidTr="006839C9">
        <w:tc>
          <w:tcPr>
            <w:tcW w:w="2125" w:type="dxa"/>
            <w:tcBorders>
              <w:top w:val="nil"/>
              <w:bottom w:val="nil"/>
            </w:tcBorders>
            <w:tcMar>
              <w:top w:w="0" w:type="dxa"/>
              <w:left w:w="0" w:type="dxa"/>
              <w:bottom w:w="0" w:type="dxa"/>
              <w:right w:w="0" w:type="dxa"/>
            </w:tcMar>
          </w:tcPr>
          <w:p w14:paraId="554BA290" w14:textId="77777777" w:rsidR="007C55DA" w:rsidRPr="00C7578B" w:rsidRDefault="007C55DA" w:rsidP="006839C9">
            <w:pPr>
              <w:rPr>
                <w:rFonts w:asciiTheme="majorBidi" w:eastAsia="Times New Roman" w:hAnsiTheme="majorBidi" w:cstheme="majorBidi"/>
                <w:b/>
                <w:sz w:val="20"/>
                <w:szCs w:val="20"/>
              </w:rPr>
            </w:pPr>
          </w:p>
        </w:tc>
        <w:tc>
          <w:tcPr>
            <w:tcW w:w="2124" w:type="dxa"/>
            <w:tcBorders>
              <w:top w:val="nil"/>
              <w:bottom w:val="nil"/>
            </w:tcBorders>
            <w:tcMar>
              <w:top w:w="0" w:type="dxa"/>
              <w:left w:w="0" w:type="dxa"/>
              <w:bottom w:w="0" w:type="dxa"/>
              <w:right w:w="0" w:type="dxa"/>
            </w:tcMar>
            <w:vAlign w:val="bottom"/>
          </w:tcPr>
          <w:p w14:paraId="51A8533D"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Host-associated</w:t>
            </w:r>
          </w:p>
        </w:tc>
        <w:tc>
          <w:tcPr>
            <w:tcW w:w="1214" w:type="dxa"/>
            <w:tcBorders>
              <w:top w:val="nil"/>
              <w:bottom w:val="nil"/>
            </w:tcBorders>
            <w:tcMar>
              <w:top w:w="0" w:type="dxa"/>
              <w:left w:w="0" w:type="dxa"/>
              <w:bottom w:w="0" w:type="dxa"/>
              <w:right w:w="0" w:type="dxa"/>
            </w:tcMar>
          </w:tcPr>
          <w:p w14:paraId="418E3EB3"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0.92</w:t>
            </w:r>
          </w:p>
        </w:tc>
        <w:tc>
          <w:tcPr>
            <w:tcW w:w="1062" w:type="dxa"/>
            <w:tcBorders>
              <w:top w:val="nil"/>
              <w:bottom w:val="nil"/>
            </w:tcBorders>
            <w:tcMar>
              <w:top w:w="0" w:type="dxa"/>
              <w:left w:w="0" w:type="dxa"/>
              <w:bottom w:w="0" w:type="dxa"/>
              <w:right w:w="0" w:type="dxa"/>
            </w:tcMar>
          </w:tcPr>
          <w:p w14:paraId="09083651"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0.69</w:t>
            </w:r>
          </w:p>
        </w:tc>
        <w:tc>
          <w:tcPr>
            <w:tcW w:w="1214" w:type="dxa"/>
            <w:tcBorders>
              <w:top w:val="nil"/>
              <w:bottom w:val="nil"/>
            </w:tcBorders>
            <w:tcMar>
              <w:top w:w="0" w:type="dxa"/>
              <w:left w:w="0" w:type="dxa"/>
              <w:bottom w:w="0" w:type="dxa"/>
              <w:right w:w="0" w:type="dxa"/>
            </w:tcMar>
          </w:tcPr>
          <w:p w14:paraId="1B187A60"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0.79</w:t>
            </w:r>
          </w:p>
        </w:tc>
        <w:tc>
          <w:tcPr>
            <w:tcW w:w="1082" w:type="dxa"/>
            <w:tcBorders>
              <w:top w:val="nil"/>
              <w:bottom w:val="nil"/>
            </w:tcBorders>
            <w:tcMar>
              <w:top w:w="0" w:type="dxa"/>
              <w:left w:w="0" w:type="dxa"/>
              <w:bottom w:w="0" w:type="dxa"/>
              <w:right w:w="0" w:type="dxa"/>
            </w:tcMar>
          </w:tcPr>
          <w:p w14:paraId="151B6A27"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16</w:t>
            </w:r>
          </w:p>
        </w:tc>
      </w:tr>
      <w:tr w:rsidR="007C55DA" w:rsidRPr="00C7578B" w14:paraId="4A52E02C" w14:textId="77777777" w:rsidTr="006839C9">
        <w:tc>
          <w:tcPr>
            <w:tcW w:w="2125" w:type="dxa"/>
            <w:tcBorders>
              <w:top w:val="nil"/>
              <w:bottom w:val="single" w:sz="8" w:space="0" w:color="000000"/>
            </w:tcBorders>
            <w:tcMar>
              <w:top w:w="0" w:type="dxa"/>
              <w:left w:w="0" w:type="dxa"/>
              <w:bottom w:w="0" w:type="dxa"/>
              <w:right w:w="0" w:type="dxa"/>
            </w:tcMar>
          </w:tcPr>
          <w:p w14:paraId="1823DAEB" w14:textId="77777777" w:rsidR="007C55DA" w:rsidRPr="00C7578B" w:rsidRDefault="007C55DA" w:rsidP="006839C9">
            <w:pPr>
              <w:rPr>
                <w:rFonts w:asciiTheme="majorBidi" w:eastAsia="Times New Roman" w:hAnsiTheme="majorBidi" w:cstheme="majorBidi"/>
                <w:b/>
                <w:sz w:val="20"/>
                <w:szCs w:val="20"/>
              </w:rPr>
            </w:pPr>
          </w:p>
        </w:tc>
        <w:tc>
          <w:tcPr>
            <w:tcW w:w="2124" w:type="dxa"/>
            <w:tcBorders>
              <w:top w:val="nil"/>
              <w:bottom w:val="single" w:sz="8" w:space="0" w:color="000000"/>
            </w:tcBorders>
            <w:tcMar>
              <w:top w:w="0" w:type="dxa"/>
              <w:left w:w="0" w:type="dxa"/>
              <w:bottom w:w="0" w:type="dxa"/>
              <w:right w:w="0" w:type="dxa"/>
            </w:tcMar>
            <w:vAlign w:val="bottom"/>
          </w:tcPr>
          <w:p w14:paraId="32921A3A"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macro-average</w:t>
            </w:r>
          </w:p>
        </w:tc>
        <w:tc>
          <w:tcPr>
            <w:tcW w:w="1214" w:type="dxa"/>
            <w:tcBorders>
              <w:top w:val="nil"/>
              <w:bottom w:val="single" w:sz="8" w:space="0" w:color="000000"/>
            </w:tcBorders>
            <w:tcMar>
              <w:top w:w="0" w:type="dxa"/>
              <w:left w:w="0" w:type="dxa"/>
              <w:bottom w:w="0" w:type="dxa"/>
              <w:right w:w="0" w:type="dxa"/>
            </w:tcMar>
          </w:tcPr>
          <w:p w14:paraId="2A04E708"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0.83</w:t>
            </w:r>
          </w:p>
        </w:tc>
        <w:tc>
          <w:tcPr>
            <w:tcW w:w="1062" w:type="dxa"/>
            <w:tcBorders>
              <w:top w:val="nil"/>
              <w:bottom w:val="single" w:sz="8" w:space="0" w:color="000000"/>
            </w:tcBorders>
            <w:tcMar>
              <w:top w:w="0" w:type="dxa"/>
              <w:left w:w="0" w:type="dxa"/>
              <w:bottom w:w="0" w:type="dxa"/>
              <w:right w:w="0" w:type="dxa"/>
            </w:tcMar>
          </w:tcPr>
          <w:p w14:paraId="191FEE15"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0.81</w:t>
            </w:r>
          </w:p>
        </w:tc>
        <w:tc>
          <w:tcPr>
            <w:tcW w:w="1214" w:type="dxa"/>
            <w:tcBorders>
              <w:top w:val="nil"/>
              <w:bottom w:val="single" w:sz="8" w:space="0" w:color="000000"/>
            </w:tcBorders>
            <w:tcMar>
              <w:top w:w="0" w:type="dxa"/>
              <w:left w:w="0" w:type="dxa"/>
              <w:bottom w:w="0" w:type="dxa"/>
              <w:right w:w="0" w:type="dxa"/>
            </w:tcMar>
          </w:tcPr>
          <w:p w14:paraId="78FD5CBD"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0.81</w:t>
            </w:r>
          </w:p>
        </w:tc>
        <w:tc>
          <w:tcPr>
            <w:tcW w:w="1082" w:type="dxa"/>
            <w:tcBorders>
              <w:top w:val="nil"/>
              <w:bottom w:val="single" w:sz="8" w:space="0" w:color="000000"/>
            </w:tcBorders>
            <w:tcMar>
              <w:top w:w="0" w:type="dxa"/>
              <w:left w:w="0" w:type="dxa"/>
              <w:bottom w:w="0" w:type="dxa"/>
              <w:right w:w="0" w:type="dxa"/>
            </w:tcMar>
          </w:tcPr>
          <w:p w14:paraId="2ADBB8F2"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48</w:t>
            </w:r>
          </w:p>
        </w:tc>
      </w:tr>
      <w:tr w:rsidR="007C55DA" w:rsidRPr="00C7578B" w14:paraId="29147870" w14:textId="77777777" w:rsidTr="006839C9">
        <w:tc>
          <w:tcPr>
            <w:tcW w:w="2125" w:type="dxa"/>
            <w:tcBorders>
              <w:top w:val="single" w:sz="8" w:space="0" w:color="000000"/>
              <w:bottom w:val="nil"/>
            </w:tcBorders>
            <w:tcMar>
              <w:top w:w="0" w:type="dxa"/>
              <w:left w:w="0" w:type="dxa"/>
              <w:bottom w:w="0" w:type="dxa"/>
              <w:right w:w="0" w:type="dxa"/>
            </w:tcMar>
          </w:tcPr>
          <w:p w14:paraId="686EE407"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Discussion</w:t>
            </w:r>
          </w:p>
        </w:tc>
        <w:tc>
          <w:tcPr>
            <w:tcW w:w="2124" w:type="dxa"/>
            <w:tcBorders>
              <w:top w:val="single" w:sz="8" w:space="0" w:color="000000"/>
              <w:bottom w:val="nil"/>
            </w:tcBorders>
            <w:tcMar>
              <w:top w:w="0" w:type="dxa"/>
              <w:left w:w="0" w:type="dxa"/>
              <w:bottom w:w="0" w:type="dxa"/>
              <w:right w:w="0" w:type="dxa"/>
            </w:tcMar>
            <w:vAlign w:val="bottom"/>
          </w:tcPr>
          <w:p w14:paraId="012EDDE7"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Engineered</w:t>
            </w:r>
          </w:p>
        </w:tc>
        <w:tc>
          <w:tcPr>
            <w:tcW w:w="1214" w:type="dxa"/>
            <w:tcBorders>
              <w:top w:val="single" w:sz="8" w:space="0" w:color="000000"/>
              <w:left w:val="nil"/>
              <w:bottom w:val="nil"/>
              <w:right w:val="nil"/>
            </w:tcBorders>
            <w:tcMar>
              <w:top w:w="0" w:type="dxa"/>
              <w:left w:w="0" w:type="dxa"/>
              <w:bottom w:w="0" w:type="dxa"/>
              <w:right w:w="0" w:type="dxa"/>
            </w:tcMar>
          </w:tcPr>
          <w:p w14:paraId="7E0395F8"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0.67</w:t>
            </w:r>
          </w:p>
        </w:tc>
        <w:tc>
          <w:tcPr>
            <w:tcW w:w="1062" w:type="dxa"/>
            <w:tcBorders>
              <w:top w:val="single" w:sz="8" w:space="0" w:color="000000"/>
              <w:left w:val="nil"/>
              <w:bottom w:val="nil"/>
              <w:right w:val="nil"/>
            </w:tcBorders>
            <w:tcMar>
              <w:top w:w="0" w:type="dxa"/>
              <w:left w:w="0" w:type="dxa"/>
              <w:bottom w:w="0" w:type="dxa"/>
              <w:right w:w="0" w:type="dxa"/>
            </w:tcMar>
          </w:tcPr>
          <w:p w14:paraId="6A9D4DFE"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0.67</w:t>
            </w:r>
          </w:p>
        </w:tc>
        <w:tc>
          <w:tcPr>
            <w:tcW w:w="1214" w:type="dxa"/>
            <w:tcBorders>
              <w:top w:val="single" w:sz="8" w:space="0" w:color="000000"/>
              <w:left w:val="nil"/>
              <w:bottom w:val="nil"/>
              <w:right w:val="nil"/>
            </w:tcBorders>
            <w:tcMar>
              <w:top w:w="0" w:type="dxa"/>
              <w:left w:w="0" w:type="dxa"/>
              <w:bottom w:w="0" w:type="dxa"/>
              <w:right w:w="0" w:type="dxa"/>
            </w:tcMar>
          </w:tcPr>
          <w:p w14:paraId="2FC5FB3E"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0.67</w:t>
            </w:r>
          </w:p>
        </w:tc>
        <w:tc>
          <w:tcPr>
            <w:tcW w:w="1082" w:type="dxa"/>
            <w:tcBorders>
              <w:top w:val="single" w:sz="8" w:space="0" w:color="000000"/>
              <w:left w:val="nil"/>
              <w:bottom w:val="nil"/>
              <w:right w:val="nil"/>
            </w:tcBorders>
            <w:tcMar>
              <w:top w:w="0" w:type="dxa"/>
              <w:left w:w="0" w:type="dxa"/>
              <w:bottom w:w="0" w:type="dxa"/>
              <w:right w:w="0" w:type="dxa"/>
            </w:tcMar>
          </w:tcPr>
          <w:p w14:paraId="59443790"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18</w:t>
            </w:r>
          </w:p>
        </w:tc>
      </w:tr>
      <w:tr w:rsidR="007C55DA" w:rsidRPr="00C7578B" w14:paraId="280DA2FF" w14:textId="77777777" w:rsidTr="006839C9">
        <w:tc>
          <w:tcPr>
            <w:tcW w:w="2125" w:type="dxa"/>
            <w:tcBorders>
              <w:top w:val="nil"/>
              <w:bottom w:val="nil"/>
            </w:tcBorders>
            <w:tcMar>
              <w:top w:w="0" w:type="dxa"/>
              <w:left w:w="0" w:type="dxa"/>
              <w:bottom w:w="0" w:type="dxa"/>
              <w:right w:w="0" w:type="dxa"/>
            </w:tcMar>
          </w:tcPr>
          <w:p w14:paraId="115D3476" w14:textId="77777777" w:rsidR="007C55DA" w:rsidRPr="00C7578B" w:rsidRDefault="007C55DA" w:rsidP="006839C9">
            <w:pPr>
              <w:rPr>
                <w:rFonts w:asciiTheme="majorBidi" w:eastAsia="Times New Roman" w:hAnsiTheme="majorBidi" w:cstheme="majorBidi"/>
                <w:b/>
                <w:sz w:val="20"/>
                <w:szCs w:val="20"/>
              </w:rPr>
            </w:pPr>
          </w:p>
        </w:tc>
        <w:tc>
          <w:tcPr>
            <w:tcW w:w="2124" w:type="dxa"/>
            <w:tcBorders>
              <w:top w:val="nil"/>
              <w:bottom w:val="nil"/>
            </w:tcBorders>
            <w:tcMar>
              <w:top w:w="0" w:type="dxa"/>
              <w:left w:w="0" w:type="dxa"/>
              <w:bottom w:w="0" w:type="dxa"/>
              <w:right w:w="0" w:type="dxa"/>
            </w:tcMar>
            <w:vAlign w:val="bottom"/>
          </w:tcPr>
          <w:p w14:paraId="3FB24931"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Environmental</w:t>
            </w:r>
          </w:p>
        </w:tc>
        <w:tc>
          <w:tcPr>
            <w:tcW w:w="1214" w:type="dxa"/>
            <w:tcBorders>
              <w:top w:val="nil"/>
              <w:bottom w:val="nil"/>
            </w:tcBorders>
            <w:tcMar>
              <w:top w:w="0" w:type="dxa"/>
              <w:left w:w="0" w:type="dxa"/>
              <w:bottom w:w="0" w:type="dxa"/>
              <w:right w:w="0" w:type="dxa"/>
            </w:tcMar>
          </w:tcPr>
          <w:p w14:paraId="35AEAABA"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0.74</w:t>
            </w:r>
          </w:p>
        </w:tc>
        <w:tc>
          <w:tcPr>
            <w:tcW w:w="1062" w:type="dxa"/>
            <w:tcBorders>
              <w:top w:val="nil"/>
              <w:bottom w:val="nil"/>
            </w:tcBorders>
            <w:tcMar>
              <w:top w:w="0" w:type="dxa"/>
              <w:left w:w="0" w:type="dxa"/>
              <w:bottom w:w="0" w:type="dxa"/>
              <w:right w:w="0" w:type="dxa"/>
            </w:tcMar>
          </w:tcPr>
          <w:p w14:paraId="08D877D1"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0.78</w:t>
            </w:r>
          </w:p>
        </w:tc>
        <w:tc>
          <w:tcPr>
            <w:tcW w:w="1214" w:type="dxa"/>
            <w:tcBorders>
              <w:top w:val="nil"/>
              <w:bottom w:val="nil"/>
            </w:tcBorders>
            <w:tcMar>
              <w:top w:w="0" w:type="dxa"/>
              <w:left w:w="0" w:type="dxa"/>
              <w:bottom w:w="0" w:type="dxa"/>
              <w:right w:w="0" w:type="dxa"/>
            </w:tcMar>
          </w:tcPr>
          <w:p w14:paraId="73794305"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0.76</w:t>
            </w:r>
          </w:p>
        </w:tc>
        <w:tc>
          <w:tcPr>
            <w:tcW w:w="1082" w:type="dxa"/>
            <w:tcBorders>
              <w:top w:val="nil"/>
              <w:bottom w:val="nil"/>
            </w:tcBorders>
            <w:tcMar>
              <w:top w:w="0" w:type="dxa"/>
              <w:left w:w="0" w:type="dxa"/>
              <w:bottom w:w="0" w:type="dxa"/>
              <w:right w:w="0" w:type="dxa"/>
            </w:tcMar>
          </w:tcPr>
          <w:p w14:paraId="0E0D1C91"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18</w:t>
            </w:r>
          </w:p>
        </w:tc>
      </w:tr>
      <w:tr w:rsidR="007C55DA" w:rsidRPr="00C7578B" w14:paraId="47F23103" w14:textId="77777777" w:rsidTr="006839C9">
        <w:tc>
          <w:tcPr>
            <w:tcW w:w="2125" w:type="dxa"/>
            <w:tcBorders>
              <w:top w:val="nil"/>
              <w:bottom w:val="nil"/>
            </w:tcBorders>
            <w:tcMar>
              <w:top w:w="0" w:type="dxa"/>
              <w:left w:w="0" w:type="dxa"/>
              <w:bottom w:w="0" w:type="dxa"/>
              <w:right w:w="0" w:type="dxa"/>
            </w:tcMar>
          </w:tcPr>
          <w:p w14:paraId="2E32CC95" w14:textId="77777777" w:rsidR="007C55DA" w:rsidRPr="00C7578B" w:rsidRDefault="007C55DA" w:rsidP="006839C9">
            <w:pPr>
              <w:rPr>
                <w:rFonts w:asciiTheme="majorBidi" w:eastAsia="Times New Roman" w:hAnsiTheme="majorBidi" w:cstheme="majorBidi"/>
                <w:b/>
                <w:sz w:val="20"/>
                <w:szCs w:val="20"/>
              </w:rPr>
            </w:pPr>
          </w:p>
        </w:tc>
        <w:tc>
          <w:tcPr>
            <w:tcW w:w="2124" w:type="dxa"/>
            <w:tcBorders>
              <w:top w:val="nil"/>
              <w:bottom w:val="nil"/>
            </w:tcBorders>
            <w:tcMar>
              <w:top w:w="0" w:type="dxa"/>
              <w:left w:w="0" w:type="dxa"/>
              <w:bottom w:w="0" w:type="dxa"/>
              <w:right w:w="0" w:type="dxa"/>
            </w:tcMar>
            <w:vAlign w:val="bottom"/>
          </w:tcPr>
          <w:p w14:paraId="6DDF2F97"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Host-associated</w:t>
            </w:r>
          </w:p>
        </w:tc>
        <w:tc>
          <w:tcPr>
            <w:tcW w:w="1214" w:type="dxa"/>
            <w:tcBorders>
              <w:top w:val="nil"/>
              <w:bottom w:val="nil"/>
            </w:tcBorders>
            <w:tcMar>
              <w:top w:w="0" w:type="dxa"/>
              <w:left w:w="0" w:type="dxa"/>
              <w:bottom w:w="0" w:type="dxa"/>
              <w:right w:w="0" w:type="dxa"/>
            </w:tcMar>
          </w:tcPr>
          <w:p w14:paraId="2631AE4A"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0.88</w:t>
            </w:r>
          </w:p>
        </w:tc>
        <w:tc>
          <w:tcPr>
            <w:tcW w:w="1062" w:type="dxa"/>
            <w:tcBorders>
              <w:top w:val="nil"/>
              <w:bottom w:val="nil"/>
            </w:tcBorders>
            <w:tcMar>
              <w:top w:w="0" w:type="dxa"/>
              <w:left w:w="0" w:type="dxa"/>
              <w:bottom w:w="0" w:type="dxa"/>
              <w:right w:w="0" w:type="dxa"/>
            </w:tcMar>
          </w:tcPr>
          <w:p w14:paraId="5AF81F3A"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0.83</w:t>
            </w:r>
          </w:p>
        </w:tc>
        <w:tc>
          <w:tcPr>
            <w:tcW w:w="1214" w:type="dxa"/>
            <w:tcBorders>
              <w:top w:val="nil"/>
              <w:bottom w:val="nil"/>
            </w:tcBorders>
            <w:tcMar>
              <w:top w:w="0" w:type="dxa"/>
              <w:left w:w="0" w:type="dxa"/>
              <w:bottom w:w="0" w:type="dxa"/>
              <w:right w:w="0" w:type="dxa"/>
            </w:tcMar>
          </w:tcPr>
          <w:p w14:paraId="7BD2E5CF"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0.86</w:t>
            </w:r>
          </w:p>
        </w:tc>
        <w:tc>
          <w:tcPr>
            <w:tcW w:w="1082" w:type="dxa"/>
            <w:tcBorders>
              <w:top w:val="nil"/>
              <w:bottom w:val="nil"/>
            </w:tcBorders>
            <w:tcMar>
              <w:top w:w="0" w:type="dxa"/>
              <w:left w:w="0" w:type="dxa"/>
              <w:bottom w:w="0" w:type="dxa"/>
              <w:right w:w="0" w:type="dxa"/>
            </w:tcMar>
          </w:tcPr>
          <w:p w14:paraId="64C72C0F"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18</w:t>
            </w:r>
          </w:p>
        </w:tc>
      </w:tr>
      <w:tr w:rsidR="007C55DA" w:rsidRPr="00C7578B" w14:paraId="7105B006" w14:textId="77777777" w:rsidTr="006839C9">
        <w:tc>
          <w:tcPr>
            <w:tcW w:w="2125" w:type="dxa"/>
            <w:tcBorders>
              <w:top w:val="nil"/>
              <w:bottom w:val="single" w:sz="8" w:space="0" w:color="7F7F7F"/>
            </w:tcBorders>
            <w:tcMar>
              <w:top w:w="0" w:type="dxa"/>
              <w:left w:w="0" w:type="dxa"/>
              <w:bottom w:w="0" w:type="dxa"/>
              <w:right w:w="0" w:type="dxa"/>
            </w:tcMar>
          </w:tcPr>
          <w:p w14:paraId="314F19B5" w14:textId="77777777" w:rsidR="007C55DA" w:rsidRPr="00C7578B" w:rsidRDefault="007C55DA" w:rsidP="006839C9">
            <w:pPr>
              <w:rPr>
                <w:rFonts w:asciiTheme="majorBidi" w:eastAsia="Times New Roman" w:hAnsiTheme="majorBidi" w:cstheme="majorBidi"/>
                <w:b/>
                <w:sz w:val="20"/>
                <w:szCs w:val="20"/>
              </w:rPr>
            </w:pPr>
          </w:p>
        </w:tc>
        <w:tc>
          <w:tcPr>
            <w:tcW w:w="2124" w:type="dxa"/>
            <w:tcBorders>
              <w:top w:val="nil"/>
              <w:bottom w:val="single" w:sz="8" w:space="0" w:color="7F7F7F"/>
            </w:tcBorders>
            <w:tcMar>
              <w:top w:w="0" w:type="dxa"/>
              <w:left w:w="0" w:type="dxa"/>
              <w:bottom w:w="0" w:type="dxa"/>
              <w:right w:w="0" w:type="dxa"/>
            </w:tcMar>
            <w:vAlign w:val="bottom"/>
          </w:tcPr>
          <w:p w14:paraId="4299F185"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macro-average</w:t>
            </w:r>
          </w:p>
        </w:tc>
        <w:tc>
          <w:tcPr>
            <w:tcW w:w="1214" w:type="dxa"/>
            <w:tcBorders>
              <w:top w:val="nil"/>
            </w:tcBorders>
            <w:tcMar>
              <w:top w:w="0" w:type="dxa"/>
              <w:left w:w="0" w:type="dxa"/>
              <w:bottom w:w="0" w:type="dxa"/>
              <w:right w:w="0" w:type="dxa"/>
            </w:tcMar>
          </w:tcPr>
          <w:p w14:paraId="26D36112"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0.76</w:t>
            </w:r>
          </w:p>
        </w:tc>
        <w:tc>
          <w:tcPr>
            <w:tcW w:w="1062" w:type="dxa"/>
            <w:tcBorders>
              <w:top w:val="nil"/>
            </w:tcBorders>
            <w:tcMar>
              <w:top w:w="0" w:type="dxa"/>
              <w:left w:w="0" w:type="dxa"/>
              <w:bottom w:w="0" w:type="dxa"/>
              <w:right w:w="0" w:type="dxa"/>
            </w:tcMar>
          </w:tcPr>
          <w:p w14:paraId="163FBCA5"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0.76</w:t>
            </w:r>
          </w:p>
        </w:tc>
        <w:tc>
          <w:tcPr>
            <w:tcW w:w="1214" w:type="dxa"/>
            <w:tcBorders>
              <w:top w:val="nil"/>
            </w:tcBorders>
            <w:tcMar>
              <w:top w:w="0" w:type="dxa"/>
              <w:left w:w="0" w:type="dxa"/>
              <w:bottom w:w="0" w:type="dxa"/>
              <w:right w:w="0" w:type="dxa"/>
            </w:tcMar>
          </w:tcPr>
          <w:p w14:paraId="2634B5E6"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0.76</w:t>
            </w:r>
          </w:p>
        </w:tc>
        <w:tc>
          <w:tcPr>
            <w:tcW w:w="1082" w:type="dxa"/>
            <w:tcBorders>
              <w:top w:val="nil"/>
            </w:tcBorders>
            <w:tcMar>
              <w:top w:w="0" w:type="dxa"/>
              <w:left w:w="0" w:type="dxa"/>
              <w:bottom w:w="0" w:type="dxa"/>
              <w:right w:w="0" w:type="dxa"/>
            </w:tcMar>
          </w:tcPr>
          <w:p w14:paraId="4F32F59F"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54</w:t>
            </w:r>
          </w:p>
        </w:tc>
      </w:tr>
    </w:tbl>
    <w:p w14:paraId="023EB92A" w14:textId="77777777" w:rsidR="007C55DA" w:rsidRPr="00C7578B" w:rsidRDefault="007C55DA" w:rsidP="007C55DA">
      <w:pPr>
        <w:pStyle w:val="Heading5"/>
        <w:spacing w:before="220" w:after="40"/>
        <w:rPr>
          <w:rFonts w:asciiTheme="majorBidi" w:eastAsia="Times New Roman" w:hAnsiTheme="majorBidi" w:cstheme="majorBidi"/>
          <w:color w:val="000000"/>
          <w:sz w:val="20"/>
          <w:szCs w:val="20"/>
        </w:rPr>
      </w:pPr>
      <w:bookmarkStart w:id="3" w:name="_heading=h.2u6wntf" w:colFirst="0" w:colLast="0"/>
      <w:bookmarkEnd w:id="3"/>
      <w:r w:rsidRPr="00C7578B">
        <w:rPr>
          <w:rFonts w:asciiTheme="majorBidi" w:eastAsia="Times New Roman" w:hAnsiTheme="majorBidi" w:cstheme="majorBidi"/>
          <w:b/>
          <w:color w:val="000000"/>
          <w:sz w:val="20"/>
          <w:szCs w:val="20"/>
        </w:rPr>
        <w:t xml:space="preserve">Table 3. </w:t>
      </w:r>
      <w:r w:rsidRPr="00C7578B">
        <w:rPr>
          <w:rFonts w:asciiTheme="majorBidi" w:eastAsia="Times New Roman" w:hAnsiTheme="majorBidi" w:cstheme="majorBidi"/>
          <w:color w:val="000000"/>
          <w:sz w:val="20"/>
          <w:szCs w:val="20"/>
        </w:rPr>
        <w:t>The performance metrics of TF-IDF biome classifiers when trained on abstract, introduction, method or discussion texts only. *classifiers trained on method sections showed the highest precision, recall and F1-score macro-averages.</w:t>
      </w:r>
    </w:p>
    <w:p w14:paraId="3B5231C9" w14:textId="77777777" w:rsidR="007C55DA" w:rsidRPr="00C7578B" w:rsidRDefault="007C55DA" w:rsidP="007C55DA">
      <w:pPr>
        <w:rPr>
          <w:rFonts w:asciiTheme="majorBidi" w:eastAsia="Times New Roman" w:hAnsiTheme="majorBidi" w:cstheme="majorBidi"/>
          <w:sz w:val="20"/>
          <w:szCs w:val="20"/>
        </w:rPr>
      </w:pPr>
    </w:p>
    <w:p w14:paraId="5B4CC855" w14:textId="77777777" w:rsidR="007C55DA" w:rsidRPr="00C7578B" w:rsidRDefault="007C55DA" w:rsidP="007C55DA">
      <w:pPr>
        <w:spacing w:after="160" w:line="259" w:lineRule="auto"/>
        <w:rPr>
          <w:rFonts w:asciiTheme="majorBidi" w:eastAsia="Times New Roman" w:hAnsiTheme="majorBidi" w:cstheme="majorBidi"/>
          <w:sz w:val="20"/>
          <w:szCs w:val="20"/>
        </w:rPr>
      </w:pPr>
      <w:r w:rsidRPr="00C7578B">
        <w:rPr>
          <w:rFonts w:asciiTheme="majorBidi" w:hAnsiTheme="majorBidi" w:cstheme="majorBidi"/>
          <w:sz w:val="20"/>
          <w:szCs w:val="20"/>
        </w:rPr>
        <w:br w:type="page"/>
      </w:r>
    </w:p>
    <w:p w14:paraId="2BAE4D55" w14:textId="77777777" w:rsidR="007C55DA" w:rsidRPr="00C7578B" w:rsidRDefault="007C55DA" w:rsidP="007C55DA">
      <w:pPr>
        <w:spacing w:after="160" w:line="259" w:lineRule="auto"/>
        <w:rPr>
          <w:rFonts w:asciiTheme="majorBidi" w:eastAsia="Times New Roman" w:hAnsiTheme="majorBidi" w:cstheme="majorBidi"/>
          <w:sz w:val="20"/>
          <w:szCs w:val="20"/>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7485"/>
      </w:tblGrid>
      <w:tr w:rsidR="007C55DA" w:rsidRPr="00C7578B" w14:paraId="265D4CBC" w14:textId="77777777" w:rsidTr="006839C9">
        <w:trPr>
          <w:cantSplit/>
        </w:trPr>
        <w:tc>
          <w:tcPr>
            <w:tcW w:w="1515" w:type="dxa"/>
            <w:tcBorders>
              <w:top w:val="nil"/>
              <w:left w:val="nil"/>
              <w:bottom w:val="nil"/>
              <w:right w:val="nil"/>
            </w:tcBorders>
            <w:shd w:val="clear" w:color="auto" w:fill="D9D9D9"/>
            <w:tcMar>
              <w:top w:w="0" w:type="dxa"/>
              <w:left w:w="0" w:type="dxa"/>
              <w:bottom w:w="0" w:type="dxa"/>
              <w:right w:w="0" w:type="dxa"/>
            </w:tcMar>
          </w:tcPr>
          <w:p w14:paraId="58D9714C"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Database</w:t>
            </w:r>
          </w:p>
        </w:tc>
        <w:tc>
          <w:tcPr>
            <w:tcW w:w="7485" w:type="dxa"/>
            <w:tcBorders>
              <w:top w:val="nil"/>
              <w:left w:val="nil"/>
              <w:bottom w:val="nil"/>
              <w:right w:val="nil"/>
            </w:tcBorders>
            <w:shd w:val="clear" w:color="auto" w:fill="D9D9D9"/>
            <w:tcMar>
              <w:top w:w="0" w:type="dxa"/>
              <w:left w:w="0" w:type="dxa"/>
              <w:bottom w:w="0" w:type="dxa"/>
              <w:right w:w="0" w:type="dxa"/>
            </w:tcMar>
          </w:tcPr>
          <w:p w14:paraId="28DC4C06"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Query</w:t>
            </w:r>
          </w:p>
        </w:tc>
      </w:tr>
      <w:tr w:rsidR="007C55DA" w:rsidRPr="00C7578B" w14:paraId="79330655" w14:textId="77777777" w:rsidTr="006839C9">
        <w:trPr>
          <w:cantSplit/>
        </w:trPr>
        <w:tc>
          <w:tcPr>
            <w:tcW w:w="1515" w:type="dxa"/>
            <w:tcBorders>
              <w:top w:val="nil"/>
              <w:left w:val="nil"/>
              <w:right w:val="nil"/>
            </w:tcBorders>
            <w:shd w:val="clear" w:color="auto" w:fill="auto"/>
            <w:tcMar>
              <w:top w:w="0" w:type="dxa"/>
              <w:left w:w="0" w:type="dxa"/>
              <w:bottom w:w="0" w:type="dxa"/>
              <w:right w:w="0" w:type="dxa"/>
            </w:tcMar>
          </w:tcPr>
          <w:p w14:paraId="645597DE"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ENA</w:t>
            </w:r>
          </w:p>
        </w:tc>
        <w:tc>
          <w:tcPr>
            <w:tcW w:w="7485" w:type="dxa"/>
            <w:tcBorders>
              <w:top w:val="nil"/>
              <w:left w:val="nil"/>
              <w:right w:val="nil"/>
            </w:tcBorders>
            <w:shd w:val="clear" w:color="auto" w:fill="auto"/>
            <w:tcMar>
              <w:top w:w="0" w:type="dxa"/>
              <w:left w:w="0" w:type="dxa"/>
              <w:bottom w:w="0" w:type="dxa"/>
              <w:right w:w="0" w:type="dxa"/>
            </w:tcMar>
          </w:tcPr>
          <w:p w14:paraId="42B01C1B"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bookmarkStart w:id="4" w:name="_GoBack"/>
            <w:r w:rsidRPr="00C7578B">
              <w:rPr>
                <w:rFonts w:asciiTheme="majorBidi" w:eastAsia="Times New Roman" w:hAnsiTheme="majorBidi" w:cstheme="majorBidi"/>
                <w:sz w:val="20"/>
                <w:szCs w:val="20"/>
              </w:rPr>
              <w:t>{'query':'tax_tree(408169) OR environmental_sample=true OR library_source="METATRANSCRIPTOMIC" OR library_source="METAGENOMIC"','result':'read_study'}</w:t>
            </w:r>
            <w:bookmarkEnd w:id="4"/>
          </w:p>
        </w:tc>
      </w:tr>
      <w:tr w:rsidR="007C55DA" w:rsidRPr="00C7578B" w14:paraId="7BC7D518" w14:textId="77777777" w:rsidTr="006839C9">
        <w:trPr>
          <w:cantSplit/>
        </w:trPr>
        <w:tc>
          <w:tcPr>
            <w:tcW w:w="1515" w:type="dxa"/>
            <w:tcBorders>
              <w:left w:val="nil"/>
              <w:right w:val="nil"/>
            </w:tcBorders>
            <w:shd w:val="clear" w:color="auto" w:fill="auto"/>
            <w:tcMar>
              <w:top w:w="0" w:type="dxa"/>
              <w:left w:w="0" w:type="dxa"/>
              <w:bottom w:w="0" w:type="dxa"/>
              <w:right w:w="0" w:type="dxa"/>
            </w:tcMar>
          </w:tcPr>
          <w:p w14:paraId="3586D281"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BioProject</w:t>
            </w:r>
          </w:p>
        </w:tc>
        <w:tc>
          <w:tcPr>
            <w:tcW w:w="7485" w:type="dxa"/>
            <w:tcBorders>
              <w:left w:val="nil"/>
              <w:right w:val="nil"/>
            </w:tcBorders>
            <w:shd w:val="clear" w:color="auto" w:fill="auto"/>
            <w:tcMar>
              <w:top w:w="0" w:type="dxa"/>
              <w:left w:w="0" w:type="dxa"/>
              <w:bottom w:w="0" w:type="dxa"/>
              <w:right w:w="0" w:type="dxa"/>
            </w:tcMar>
          </w:tcPr>
          <w:p w14:paraId="104680CC"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(txid408169[Organism:exp] OR metagenome OR metagenomic OR microbiota OR microbiome OR metagenomics OR ((microbial OR bacterial) AND (community OR communities OR population OR populations)))</w:t>
            </w:r>
          </w:p>
        </w:tc>
      </w:tr>
      <w:tr w:rsidR="007C55DA" w:rsidRPr="00C7578B" w14:paraId="60CB015F" w14:textId="77777777" w:rsidTr="006839C9">
        <w:trPr>
          <w:cantSplit/>
        </w:trPr>
        <w:tc>
          <w:tcPr>
            <w:tcW w:w="1515" w:type="dxa"/>
            <w:tcBorders>
              <w:left w:val="nil"/>
              <w:right w:val="nil"/>
            </w:tcBorders>
            <w:shd w:val="clear" w:color="auto" w:fill="auto"/>
            <w:tcMar>
              <w:top w:w="0" w:type="dxa"/>
              <w:left w:w="0" w:type="dxa"/>
              <w:bottom w:w="0" w:type="dxa"/>
              <w:right w:w="0" w:type="dxa"/>
            </w:tcMar>
          </w:tcPr>
          <w:p w14:paraId="3C46E265"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Europe PMC</w:t>
            </w:r>
          </w:p>
        </w:tc>
        <w:tc>
          <w:tcPr>
            <w:tcW w:w="7485" w:type="dxa"/>
            <w:tcBorders>
              <w:left w:val="nil"/>
              <w:right w:val="nil"/>
            </w:tcBorders>
            <w:shd w:val="clear" w:color="auto" w:fill="auto"/>
            <w:tcMar>
              <w:top w:w="0" w:type="dxa"/>
              <w:left w:w="0" w:type="dxa"/>
              <w:bottom w:w="0" w:type="dxa"/>
              <w:right w:w="0" w:type="dxa"/>
            </w:tcMar>
          </w:tcPr>
          <w:p w14:paraId="06680D18"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((KW:"metagenomics" OR (KW:"gastrointestinal" AND KW:"microbiome") OR KW:"microbiota" OR KW:"mycobiome" OR KW:"metagenome" OR (KW:"microbiology" AND (KW:"environmental" OR (KW:"geologic" OR KW:"sediments") OR (KW:"waste" OR KW:"water") OR KW:"groundwater" OR KW:"ecosystem" OR KW:"air" OR KW:"rivers" OR (KW:"ice" AND KW:"cover") OR KW:"soil" OR KW:"petroleum" OR (KW:"bioelectric" OR (KW:"energy" AND KW:"source")) OR (KW:"biodegradation") OR KW:"caves" OR KW:"food" OR KW:"industrial" OR (KW:"protective" AND KW:"clothing") OR KW:"biofuels" OR KW:"plants" OR KW:"insecta" OR KW:"parasites" OR KW:"animal" OR KW:"human")) OR (KW:"metagenome" AND KW:"genetics") OR (KW:"microbiology" AND (TITLE:"biosynthetic gene cluster" OR ABSTRACT:"biosynthetic gene cluster" OR TITLE:"secondary metabolite" OR ABSTRACT:"secondary metabolite" OR KW:"biological products")) OR TITLE:"microbiome" OR ABSTRACT:"microbiome" OR TITLE:"microbiota" OR ABSTRACT:"microbiota" OR TITLE:"biome" OR ABSTRACT:"biome" OR TITLE:"virome" OR ABSTRACT:"virome" OR TITLE:"mycobiome" OR ABSTRACT:"mycobiome" OR TITLE:"microbial fuel cells" OR ABSTRACT:"microbial fuel cells" OR TITLE:"metagenome" OR ABSTRACT:"metagenome" OR TITLE:"metagenomes" OR ABSTRACT:"metagenomes" OR TITLE:"metagenomic" OR ABSTRACT:"metagenomic" OR TITLE:"metagenomics" OR ABSTRACT:"metagenomics" OR TITLE:"biodegradation" OR ABSTRACT:"biodegradation") AND (SRC:MED OR SRC:PMC OR SRC:AGR OR SRC:CBA OR PUB_TYPE:REVIEW))</w:t>
            </w:r>
          </w:p>
        </w:tc>
      </w:tr>
      <w:tr w:rsidR="007C55DA" w:rsidRPr="00C7578B" w14:paraId="4E356B3C" w14:textId="77777777" w:rsidTr="006839C9">
        <w:trPr>
          <w:cantSplit/>
        </w:trPr>
        <w:tc>
          <w:tcPr>
            <w:tcW w:w="1515" w:type="dxa"/>
            <w:tcBorders>
              <w:left w:val="nil"/>
              <w:right w:val="nil"/>
            </w:tcBorders>
            <w:shd w:val="clear" w:color="auto" w:fill="auto"/>
            <w:tcMar>
              <w:top w:w="0" w:type="dxa"/>
              <w:left w:w="0" w:type="dxa"/>
              <w:bottom w:w="0" w:type="dxa"/>
              <w:right w:w="0" w:type="dxa"/>
            </w:tcMar>
          </w:tcPr>
          <w:p w14:paraId="6700876E"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PMC</w:t>
            </w:r>
          </w:p>
        </w:tc>
        <w:tc>
          <w:tcPr>
            <w:tcW w:w="7485" w:type="dxa"/>
            <w:tcBorders>
              <w:left w:val="nil"/>
              <w:right w:val="nil"/>
            </w:tcBorders>
            <w:shd w:val="clear" w:color="auto" w:fill="auto"/>
            <w:tcMar>
              <w:top w:w="0" w:type="dxa"/>
              <w:left w:w="0" w:type="dxa"/>
              <w:bottom w:w="0" w:type="dxa"/>
              <w:right w:w="0" w:type="dxa"/>
            </w:tcMar>
          </w:tcPr>
          <w:p w14:paraId="1A5872B6"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txid408169[Organism:exp]</w:t>
            </w:r>
          </w:p>
        </w:tc>
      </w:tr>
      <w:tr w:rsidR="007C55DA" w:rsidRPr="00C7578B" w14:paraId="19B6E254" w14:textId="77777777" w:rsidTr="006839C9">
        <w:trPr>
          <w:cantSplit/>
        </w:trPr>
        <w:tc>
          <w:tcPr>
            <w:tcW w:w="1515" w:type="dxa"/>
            <w:tcBorders>
              <w:left w:val="nil"/>
              <w:right w:val="nil"/>
            </w:tcBorders>
            <w:shd w:val="clear" w:color="auto" w:fill="auto"/>
            <w:tcMar>
              <w:top w:w="0" w:type="dxa"/>
              <w:left w:w="0" w:type="dxa"/>
              <w:bottom w:w="0" w:type="dxa"/>
              <w:right w:w="0" w:type="dxa"/>
            </w:tcMar>
          </w:tcPr>
          <w:p w14:paraId="725FC2B2"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PubMed</w:t>
            </w:r>
          </w:p>
        </w:tc>
        <w:tc>
          <w:tcPr>
            <w:tcW w:w="7485" w:type="dxa"/>
            <w:tcBorders>
              <w:left w:val="nil"/>
              <w:right w:val="nil"/>
            </w:tcBorders>
            <w:shd w:val="clear" w:color="auto" w:fill="auto"/>
            <w:tcMar>
              <w:top w:w="0" w:type="dxa"/>
              <w:left w:w="0" w:type="dxa"/>
              <w:bottom w:w="0" w:type="dxa"/>
              <w:right w:w="0" w:type="dxa"/>
            </w:tcMar>
          </w:tcPr>
          <w:p w14:paraId="5EBD2810"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("Metagenomics"[MH] OR "Gastrointestinal Microbiome"[MH] OR "Microbiota"[MH] OR "Mycobiome"[MH] OR "Metagenome"[MH] OR "Environmental/microbiology"[MH] OR "Geologic Sediments/microbiology"[MH] OR "Waste Water/microbiology"[MH] OR "Groundwater/microbiology"[MH] OR "Ecosystem/microbiology"[MH] OR "Air Microbiology"[MH] OR "Water Microbiology"[MH] OR "Rivers/microbiology"[MH] OR "Ice Cover/microbiology"[MH] OR "Soil Microbiology"[MH] OR "Petroleum/microbiology"[MH] OR "Bioelectric Energy Sources/microbiology"[MH] OR "Biodegradation, Environmental"[MH] OR "Environmental Microbiology"[MH] OR "Caves/microbiology"[MH] OR "Food Microbiology"[MH] OR "Industrial Microbiology"[MH] OR "Protective Clothing/microbiology"[MH] OR "Biofuels/microbiology"[MH] OR "Plants/microbiology"[MH] OR "Insecta/microbiology"[MH] OR "Parasites/microbiology"[MH] OR "microbiome" [TIAB] OR "microbiota" [TIAB] OR "biome"[TIAB] OR "virome"[TIAB] OR "mycobiome"[TIAB] OR "microbial fuel cells"[TIAB] OR "metagenome"[TIAB] OR "metagenomes"[TIAB] OR "metagenomics"[TIAB] OR "metagenomic"[TIAB] OR "Metagenome/genetics"[MH] OR ("microbiology"[MH] AND ("biosynthetic gene cluster"[TIAB] OR "secondary metabolite"[TIAB] OR "biological products"[MH])))</w:t>
            </w:r>
          </w:p>
        </w:tc>
      </w:tr>
    </w:tbl>
    <w:p w14:paraId="1815754D" w14:textId="77777777" w:rsidR="007C55DA" w:rsidRPr="00C7578B" w:rsidRDefault="007C55DA" w:rsidP="007C55DA">
      <w:pPr>
        <w:pStyle w:val="Heading5"/>
        <w:spacing w:before="220" w:after="40"/>
        <w:rPr>
          <w:rFonts w:asciiTheme="majorBidi" w:eastAsia="Times New Roman" w:hAnsiTheme="majorBidi" w:cstheme="majorBidi"/>
          <w:color w:val="000000"/>
          <w:sz w:val="20"/>
          <w:szCs w:val="20"/>
        </w:rPr>
      </w:pPr>
      <w:bookmarkStart w:id="5" w:name="_heading=h.19c6y18" w:colFirst="0" w:colLast="0"/>
      <w:bookmarkEnd w:id="5"/>
      <w:r w:rsidRPr="00C7578B">
        <w:rPr>
          <w:rFonts w:asciiTheme="majorBidi" w:eastAsia="Times New Roman" w:hAnsiTheme="majorBidi" w:cstheme="majorBidi"/>
          <w:b/>
          <w:color w:val="000000"/>
          <w:sz w:val="20"/>
          <w:szCs w:val="20"/>
        </w:rPr>
        <w:t xml:space="preserve">Table 4. </w:t>
      </w:r>
      <w:r w:rsidRPr="00C7578B">
        <w:rPr>
          <w:rFonts w:asciiTheme="majorBidi" w:eastAsia="Times New Roman" w:hAnsiTheme="majorBidi" w:cstheme="majorBidi"/>
          <w:color w:val="000000"/>
          <w:sz w:val="20"/>
          <w:szCs w:val="20"/>
        </w:rPr>
        <w:t>Queries used in retrieving metagenomics studies and publications from ENA, BioProject, Europe PMC, PMC and PubMed.</w:t>
      </w:r>
    </w:p>
    <w:p w14:paraId="0A41DB13" w14:textId="77777777" w:rsidR="007C55DA" w:rsidRPr="00C7578B" w:rsidRDefault="007C55DA" w:rsidP="007C55DA">
      <w:pPr>
        <w:rPr>
          <w:rFonts w:asciiTheme="majorBidi" w:eastAsia="Times New Roman" w:hAnsiTheme="majorBidi" w:cstheme="majorBidi"/>
          <w:sz w:val="20"/>
          <w:szCs w:val="20"/>
        </w:rPr>
      </w:pPr>
    </w:p>
    <w:p w14:paraId="1B7E220D" w14:textId="77777777" w:rsidR="007C55DA" w:rsidRPr="00C7578B" w:rsidRDefault="007C55DA" w:rsidP="007C55DA">
      <w:pPr>
        <w:rPr>
          <w:rFonts w:asciiTheme="majorBidi" w:eastAsia="Times New Roman" w:hAnsiTheme="majorBidi" w:cstheme="majorBidi"/>
          <w:sz w:val="20"/>
          <w:szCs w:val="20"/>
        </w:rPr>
      </w:pPr>
    </w:p>
    <w:tbl>
      <w:tblPr>
        <w:tblW w:w="8821" w:type="dxa"/>
        <w:tblBorders>
          <w:top w:val="nil"/>
          <w:left w:val="nil"/>
          <w:bottom w:val="single" w:sz="4" w:space="0" w:color="7F7F7F"/>
          <w:right w:val="nil"/>
          <w:insideH w:val="single" w:sz="4" w:space="0" w:color="000000"/>
          <w:insideV w:val="nil"/>
        </w:tblBorders>
        <w:tblLayout w:type="fixed"/>
        <w:tblLook w:val="0400" w:firstRow="0" w:lastRow="0" w:firstColumn="0" w:lastColumn="0" w:noHBand="0" w:noVBand="1"/>
      </w:tblPr>
      <w:tblGrid>
        <w:gridCol w:w="2125"/>
        <w:gridCol w:w="2124"/>
        <w:gridCol w:w="1214"/>
        <w:gridCol w:w="1062"/>
        <w:gridCol w:w="1214"/>
        <w:gridCol w:w="1082"/>
      </w:tblGrid>
      <w:tr w:rsidR="007C55DA" w:rsidRPr="00C7578B" w14:paraId="57AE7985" w14:textId="77777777" w:rsidTr="006839C9">
        <w:trPr>
          <w:trHeight w:val="67"/>
        </w:trPr>
        <w:tc>
          <w:tcPr>
            <w:tcW w:w="2125" w:type="dxa"/>
            <w:shd w:val="clear" w:color="auto" w:fill="D9D9D9"/>
            <w:tcMar>
              <w:top w:w="0" w:type="dxa"/>
              <w:left w:w="0" w:type="dxa"/>
              <w:bottom w:w="0" w:type="dxa"/>
              <w:right w:w="0" w:type="dxa"/>
            </w:tcMar>
          </w:tcPr>
          <w:p w14:paraId="50ECFE66" w14:textId="77777777" w:rsidR="007C55DA" w:rsidRPr="00C7578B" w:rsidRDefault="007C55DA" w:rsidP="006839C9">
            <w:pPr>
              <w:rPr>
                <w:rFonts w:asciiTheme="majorBidi" w:eastAsia="Times New Roman" w:hAnsiTheme="majorBidi" w:cstheme="majorBidi"/>
                <w:b/>
                <w:sz w:val="20"/>
                <w:szCs w:val="20"/>
              </w:rPr>
            </w:pPr>
            <w:bookmarkStart w:id="6" w:name="_heading=h.3tbugp1" w:colFirst="0" w:colLast="0"/>
            <w:bookmarkEnd w:id="6"/>
            <w:r w:rsidRPr="00C7578B">
              <w:rPr>
                <w:rFonts w:asciiTheme="majorBidi" w:eastAsia="Times New Roman" w:hAnsiTheme="majorBidi" w:cstheme="majorBidi"/>
                <w:b/>
                <w:sz w:val="20"/>
                <w:szCs w:val="20"/>
              </w:rPr>
              <w:t>Classifier features</w:t>
            </w:r>
          </w:p>
        </w:tc>
        <w:tc>
          <w:tcPr>
            <w:tcW w:w="2124" w:type="dxa"/>
            <w:shd w:val="clear" w:color="auto" w:fill="D9D9D9"/>
            <w:tcMar>
              <w:top w:w="0" w:type="dxa"/>
              <w:left w:w="0" w:type="dxa"/>
              <w:bottom w:w="0" w:type="dxa"/>
              <w:right w:w="0" w:type="dxa"/>
            </w:tcMar>
          </w:tcPr>
          <w:p w14:paraId="2EE8794E"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Class</w:t>
            </w:r>
          </w:p>
        </w:tc>
        <w:tc>
          <w:tcPr>
            <w:tcW w:w="1214" w:type="dxa"/>
            <w:shd w:val="clear" w:color="auto" w:fill="D9D9D9"/>
            <w:tcMar>
              <w:top w:w="0" w:type="dxa"/>
              <w:left w:w="0" w:type="dxa"/>
              <w:bottom w:w="0" w:type="dxa"/>
              <w:right w:w="0" w:type="dxa"/>
            </w:tcMar>
          </w:tcPr>
          <w:p w14:paraId="27826E8B"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Precision</w:t>
            </w:r>
          </w:p>
        </w:tc>
        <w:tc>
          <w:tcPr>
            <w:tcW w:w="1062" w:type="dxa"/>
            <w:shd w:val="clear" w:color="auto" w:fill="D9D9D9"/>
            <w:tcMar>
              <w:top w:w="0" w:type="dxa"/>
              <w:left w:w="0" w:type="dxa"/>
              <w:bottom w:w="0" w:type="dxa"/>
              <w:right w:w="0" w:type="dxa"/>
            </w:tcMar>
          </w:tcPr>
          <w:p w14:paraId="51D78FBB"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Recall</w:t>
            </w:r>
          </w:p>
        </w:tc>
        <w:tc>
          <w:tcPr>
            <w:tcW w:w="1214" w:type="dxa"/>
            <w:shd w:val="clear" w:color="auto" w:fill="D9D9D9"/>
            <w:tcMar>
              <w:top w:w="0" w:type="dxa"/>
              <w:left w:w="0" w:type="dxa"/>
              <w:bottom w:w="0" w:type="dxa"/>
              <w:right w:w="0" w:type="dxa"/>
            </w:tcMar>
          </w:tcPr>
          <w:p w14:paraId="55B1CC7A"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F1-Score</w:t>
            </w:r>
          </w:p>
        </w:tc>
        <w:tc>
          <w:tcPr>
            <w:tcW w:w="1082" w:type="dxa"/>
            <w:shd w:val="clear" w:color="auto" w:fill="D9D9D9"/>
            <w:tcMar>
              <w:top w:w="0" w:type="dxa"/>
              <w:left w:w="0" w:type="dxa"/>
              <w:bottom w:w="0" w:type="dxa"/>
              <w:right w:w="0" w:type="dxa"/>
            </w:tcMar>
          </w:tcPr>
          <w:p w14:paraId="20FE5278"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Support</w:t>
            </w:r>
          </w:p>
        </w:tc>
      </w:tr>
      <w:tr w:rsidR="007C55DA" w:rsidRPr="00C7578B" w14:paraId="0FFAB76D" w14:textId="77777777" w:rsidTr="006839C9">
        <w:tc>
          <w:tcPr>
            <w:tcW w:w="2125" w:type="dxa"/>
            <w:tcBorders>
              <w:bottom w:val="nil"/>
            </w:tcBorders>
            <w:tcMar>
              <w:top w:w="0" w:type="dxa"/>
              <w:left w:w="0" w:type="dxa"/>
              <w:bottom w:w="0" w:type="dxa"/>
              <w:right w:w="0" w:type="dxa"/>
            </w:tcMar>
          </w:tcPr>
          <w:p w14:paraId="5B78B86F"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TF-IDF</w:t>
            </w:r>
          </w:p>
        </w:tc>
        <w:tc>
          <w:tcPr>
            <w:tcW w:w="2124" w:type="dxa"/>
            <w:tcBorders>
              <w:bottom w:val="nil"/>
            </w:tcBorders>
            <w:tcMar>
              <w:top w:w="0" w:type="dxa"/>
              <w:left w:w="0" w:type="dxa"/>
              <w:bottom w:w="0" w:type="dxa"/>
              <w:right w:w="0" w:type="dxa"/>
            </w:tcMar>
            <w:vAlign w:val="bottom"/>
          </w:tcPr>
          <w:p w14:paraId="4148615A"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Abstract</w:t>
            </w:r>
          </w:p>
        </w:tc>
        <w:tc>
          <w:tcPr>
            <w:tcW w:w="1214" w:type="dxa"/>
            <w:tcBorders>
              <w:bottom w:val="nil"/>
            </w:tcBorders>
            <w:tcMar>
              <w:top w:w="0" w:type="dxa"/>
              <w:left w:w="0" w:type="dxa"/>
              <w:bottom w:w="0" w:type="dxa"/>
              <w:right w:w="0" w:type="dxa"/>
            </w:tcMar>
          </w:tcPr>
          <w:p w14:paraId="10CB8A2C"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0.82</w:t>
            </w:r>
          </w:p>
        </w:tc>
        <w:tc>
          <w:tcPr>
            <w:tcW w:w="1062" w:type="dxa"/>
            <w:tcBorders>
              <w:bottom w:val="nil"/>
            </w:tcBorders>
            <w:tcMar>
              <w:top w:w="0" w:type="dxa"/>
              <w:left w:w="0" w:type="dxa"/>
              <w:bottom w:w="0" w:type="dxa"/>
              <w:right w:w="0" w:type="dxa"/>
            </w:tcMar>
          </w:tcPr>
          <w:p w14:paraId="6B80709B"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0.97</w:t>
            </w:r>
          </w:p>
        </w:tc>
        <w:tc>
          <w:tcPr>
            <w:tcW w:w="1214" w:type="dxa"/>
            <w:tcBorders>
              <w:bottom w:val="nil"/>
            </w:tcBorders>
            <w:tcMar>
              <w:top w:w="0" w:type="dxa"/>
              <w:left w:w="0" w:type="dxa"/>
              <w:bottom w:w="0" w:type="dxa"/>
              <w:right w:w="0" w:type="dxa"/>
            </w:tcMar>
          </w:tcPr>
          <w:p w14:paraId="396CD41C"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0.89*</w:t>
            </w:r>
          </w:p>
        </w:tc>
        <w:tc>
          <w:tcPr>
            <w:tcW w:w="1082" w:type="dxa"/>
            <w:tcBorders>
              <w:bottom w:val="nil"/>
            </w:tcBorders>
            <w:tcMar>
              <w:top w:w="0" w:type="dxa"/>
              <w:left w:w="0" w:type="dxa"/>
              <w:bottom w:w="0" w:type="dxa"/>
              <w:right w:w="0" w:type="dxa"/>
            </w:tcMar>
          </w:tcPr>
          <w:p w14:paraId="1F11FBEF"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1000</w:t>
            </w:r>
          </w:p>
        </w:tc>
      </w:tr>
      <w:tr w:rsidR="007C55DA" w:rsidRPr="00C7578B" w14:paraId="26001CB3" w14:textId="77777777" w:rsidTr="006839C9">
        <w:tc>
          <w:tcPr>
            <w:tcW w:w="2125" w:type="dxa"/>
            <w:tcBorders>
              <w:top w:val="nil"/>
              <w:bottom w:val="nil"/>
            </w:tcBorders>
            <w:tcMar>
              <w:top w:w="0" w:type="dxa"/>
              <w:left w:w="0" w:type="dxa"/>
              <w:bottom w:w="0" w:type="dxa"/>
              <w:right w:w="0" w:type="dxa"/>
            </w:tcMar>
          </w:tcPr>
          <w:p w14:paraId="205B7B89" w14:textId="77777777" w:rsidR="007C55DA" w:rsidRPr="00C7578B" w:rsidRDefault="007C55DA" w:rsidP="006839C9">
            <w:pPr>
              <w:rPr>
                <w:rFonts w:asciiTheme="majorBidi" w:eastAsia="Times New Roman" w:hAnsiTheme="majorBidi" w:cstheme="majorBidi"/>
                <w:b/>
                <w:sz w:val="20"/>
                <w:szCs w:val="20"/>
              </w:rPr>
            </w:pPr>
          </w:p>
        </w:tc>
        <w:tc>
          <w:tcPr>
            <w:tcW w:w="2124" w:type="dxa"/>
            <w:tcBorders>
              <w:top w:val="nil"/>
              <w:bottom w:val="nil"/>
            </w:tcBorders>
            <w:tcMar>
              <w:top w:w="0" w:type="dxa"/>
              <w:left w:w="0" w:type="dxa"/>
              <w:bottom w:w="0" w:type="dxa"/>
              <w:right w:w="0" w:type="dxa"/>
            </w:tcMar>
            <w:vAlign w:val="bottom"/>
          </w:tcPr>
          <w:p w14:paraId="709EED51"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Introduction</w:t>
            </w:r>
          </w:p>
        </w:tc>
        <w:tc>
          <w:tcPr>
            <w:tcW w:w="1214" w:type="dxa"/>
            <w:tcBorders>
              <w:top w:val="nil"/>
              <w:bottom w:val="nil"/>
            </w:tcBorders>
            <w:tcMar>
              <w:top w:w="0" w:type="dxa"/>
              <w:left w:w="0" w:type="dxa"/>
              <w:bottom w:w="0" w:type="dxa"/>
              <w:right w:w="0" w:type="dxa"/>
            </w:tcMar>
          </w:tcPr>
          <w:p w14:paraId="1C031F42"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0.93</w:t>
            </w:r>
          </w:p>
        </w:tc>
        <w:tc>
          <w:tcPr>
            <w:tcW w:w="1062" w:type="dxa"/>
            <w:tcBorders>
              <w:top w:val="nil"/>
              <w:bottom w:val="nil"/>
            </w:tcBorders>
            <w:tcMar>
              <w:top w:w="0" w:type="dxa"/>
              <w:left w:w="0" w:type="dxa"/>
              <w:bottom w:w="0" w:type="dxa"/>
              <w:right w:w="0" w:type="dxa"/>
            </w:tcMar>
          </w:tcPr>
          <w:p w14:paraId="3ED2F0EE"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0.93</w:t>
            </w:r>
          </w:p>
        </w:tc>
        <w:tc>
          <w:tcPr>
            <w:tcW w:w="1214" w:type="dxa"/>
            <w:tcBorders>
              <w:top w:val="nil"/>
              <w:bottom w:val="nil"/>
            </w:tcBorders>
            <w:tcMar>
              <w:top w:w="0" w:type="dxa"/>
              <w:left w:w="0" w:type="dxa"/>
              <w:bottom w:w="0" w:type="dxa"/>
              <w:right w:w="0" w:type="dxa"/>
            </w:tcMar>
          </w:tcPr>
          <w:p w14:paraId="3D71BF04"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0.93*</w:t>
            </w:r>
          </w:p>
        </w:tc>
        <w:tc>
          <w:tcPr>
            <w:tcW w:w="1082" w:type="dxa"/>
            <w:tcBorders>
              <w:top w:val="nil"/>
              <w:bottom w:val="nil"/>
            </w:tcBorders>
            <w:tcMar>
              <w:top w:w="0" w:type="dxa"/>
              <w:left w:w="0" w:type="dxa"/>
              <w:bottom w:w="0" w:type="dxa"/>
              <w:right w:w="0" w:type="dxa"/>
            </w:tcMar>
          </w:tcPr>
          <w:p w14:paraId="4FB9CD26"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1000</w:t>
            </w:r>
          </w:p>
        </w:tc>
      </w:tr>
      <w:tr w:rsidR="007C55DA" w:rsidRPr="00C7578B" w14:paraId="64C8FCFE" w14:textId="77777777" w:rsidTr="006839C9">
        <w:tc>
          <w:tcPr>
            <w:tcW w:w="2125" w:type="dxa"/>
            <w:tcBorders>
              <w:top w:val="nil"/>
              <w:bottom w:val="nil"/>
            </w:tcBorders>
            <w:tcMar>
              <w:top w:w="0" w:type="dxa"/>
              <w:left w:w="0" w:type="dxa"/>
              <w:bottom w:w="0" w:type="dxa"/>
              <w:right w:w="0" w:type="dxa"/>
            </w:tcMar>
          </w:tcPr>
          <w:p w14:paraId="6D59B619" w14:textId="77777777" w:rsidR="007C55DA" w:rsidRPr="00C7578B" w:rsidRDefault="007C55DA" w:rsidP="006839C9">
            <w:pPr>
              <w:rPr>
                <w:rFonts w:asciiTheme="majorBidi" w:eastAsia="Times New Roman" w:hAnsiTheme="majorBidi" w:cstheme="majorBidi"/>
                <w:b/>
                <w:sz w:val="20"/>
                <w:szCs w:val="20"/>
              </w:rPr>
            </w:pPr>
          </w:p>
        </w:tc>
        <w:tc>
          <w:tcPr>
            <w:tcW w:w="2124" w:type="dxa"/>
            <w:tcBorders>
              <w:top w:val="nil"/>
              <w:bottom w:val="nil"/>
            </w:tcBorders>
            <w:tcMar>
              <w:top w:w="0" w:type="dxa"/>
              <w:left w:w="0" w:type="dxa"/>
              <w:bottom w:w="0" w:type="dxa"/>
              <w:right w:w="0" w:type="dxa"/>
            </w:tcMar>
            <w:vAlign w:val="bottom"/>
          </w:tcPr>
          <w:p w14:paraId="25ABCA54"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Methods</w:t>
            </w:r>
          </w:p>
        </w:tc>
        <w:tc>
          <w:tcPr>
            <w:tcW w:w="1214" w:type="dxa"/>
            <w:tcBorders>
              <w:top w:val="nil"/>
              <w:bottom w:val="nil"/>
            </w:tcBorders>
            <w:tcMar>
              <w:top w:w="0" w:type="dxa"/>
              <w:left w:w="0" w:type="dxa"/>
              <w:bottom w:w="0" w:type="dxa"/>
              <w:right w:w="0" w:type="dxa"/>
            </w:tcMar>
          </w:tcPr>
          <w:p w14:paraId="4A7DCC0F"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0.93</w:t>
            </w:r>
          </w:p>
        </w:tc>
        <w:tc>
          <w:tcPr>
            <w:tcW w:w="1062" w:type="dxa"/>
            <w:tcBorders>
              <w:top w:val="nil"/>
              <w:bottom w:val="nil"/>
            </w:tcBorders>
            <w:tcMar>
              <w:top w:w="0" w:type="dxa"/>
              <w:left w:w="0" w:type="dxa"/>
              <w:bottom w:w="0" w:type="dxa"/>
              <w:right w:w="0" w:type="dxa"/>
            </w:tcMar>
          </w:tcPr>
          <w:p w14:paraId="570A4998"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0.9</w:t>
            </w:r>
          </w:p>
        </w:tc>
        <w:tc>
          <w:tcPr>
            <w:tcW w:w="1214" w:type="dxa"/>
            <w:tcBorders>
              <w:top w:val="nil"/>
              <w:bottom w:val="nil"/>
            </w:tcBorders>
            <w:tcMar>
              <w:top w:w="0" w:type="dxa"/>
              <w:left w:w="0" w:type="dxa"/>
              <w:bottom w:w="0" w:type="dxa"/>
              <w:right w:w="0" w:type="dxa"/>
            </w:tcMar>
          </w:tcPr>
          <w:p w14:paraId="40B62682"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0.91*</w:t>
            </w:r>
          </w:p>
        </w:tc>
        <w:tc>
          <w:tcPr>
            <w:tcW w:w="1082" w:type="dxa"/>
            <w:tcBorders>
              <w:top w:val="nil"/>
              <w:bottom w:val="nil"/>
            </w:tcBorders>
            <w:tcMar>
              <w:top w:w="0" w:type="dxa"/>
              <w:left w:w="0" w:type="dxa"/>
              <w:bottom w:w="0" w:type="dxa"/>
              <w:right w:w="0" w:type="dxa"/>
            </w:tcMar>
          </w:tcPr>
          <w:p w14:paraId="26F01E59"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1000</w:t>
            </w:r>
          </w:p>
        </w:tc>
      </w:tr>
      <w:tr w:rsidR="007C55DA" w:rsidRPr="00C7578B" w14:paraId="49B39CDA" w14:textId="77777777" w:rsidTr="006839C9">
        <w:tc>
          <w:tcPr>
            <w:tcW w:w="2125" w:type="dxa"/>
            <w:tcBorders>
              <w:top w:val="nil"/>
              <w:bottom w:val="nil"/>
            </w:tcBorders>
            <w:tcMar>
              <w:top w:w="0" w:type="dxa"/>
              <w:left w:w="0" w:type="dxa"/>
              <w:bottom w:w="0" w:type="dxa"/>
              <w:right w:w="0" w:type="dxa"/>
            </w:tcMar>
          </w:tcPr>
          <w:p w14:paraId="0D9E931D" w14:textId="77777777" w:rsidR="007C55DA" w:rsidRPr="00C7578B" w:rsidRDefault="007C55DA" w:rsidP="006839C9">
            <w:pPr>
              <w:rPr>
                <w:rFonts w:asciiTheme="majorBidi" w:eastAsia="Times New Roman" w:hAnsiTheme="majorBidi" w:cstheme="majorBidi"/>
                <w:b/>
                <w:sz w:val="20"/>
                <w:szCs w:val="20"/>
                <w:vertAlign w:val="superscript"/>
              </w:rPr>
            </w:pPr>
          </w:p>
        </w:tc>
        <w:tc>
          <w:tcPr>
            <w:tcW w:w="2124" w:type="dxa"/>
            <w:tcBorders>
              <w:top w:val="nil"/>
              <w:bottom w:val="nil"/>
            </w:tcBorders>
            <w:tcMar>
              <w:top w:w="0" w:type="dxa"/>
              <w:left w:w="0" w:type="dxa"/>
              <w:bottom w:w="0" w:type="dxa"/>
              <w:right w:w="0" w:type="dxa"/>
            </w:tcMar>
            <w:vAlign w:val="bottom"/>
          </w:tcPr>
          <w:p w14:paraId="177E7629"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Results</w:t>
            </w:r>
          </w:p>
        </w:tc>
        <w:tc>
          <w:tcPr>
            <w:tcW w:w="1214" w:type="dxa"/>
            <w:tcBorders>
              <w:top w:val="nil"/>
              <w:bottom w:val="nil"/>
            </w:tcBorders>
            <w:tcMar>
              <w:top w:w="0" w:type="dxa"/>
              <w:left w:w="0" w:type="dxa"/>
              <w:bottom w:w="0" w:type="dxa"/>
              <w:right w:w="0" w:type="dxa"/>
            </w:tcMar>
          </w:tcPr>
          <w:p w14:paraId="6987C654"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0.91</w:t>
            </w:r>
          </w:p>
        </w:tc>
        <w:tc>
          <w:tcPr>
            <w:tcW w:w="1062" w:type="dxa"/>
            <w:tcBorders>
              <w:top w:val="nil"/>
              <w:bottom w:val="nil"/>
            </w:tcBorders>
            <w:tcMar>
              <w:top w:w="0" w:type="dxa"/>
              <w:left w:w="0" w:type="dxa"/>
              <w:bottom w:w="0" w:type="dxa"/>
              <w:right w:w="0" w:type="dxa"/>
            </w:tcMar>
          </w:tcPr>
          <w:p w14:paraId="18D070A4"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0.87</w:t>
            </w:r>
          </w:p>
        </w:tc>
        <w:tc>
          <w:tcPr>
            <w:tcW w:w="1214" w:type="dxa"/>
            <w:tcBorders>
              <w:top w:val="nil"/>
              <w:bottom w:val="nil"/>
            </w:tcBorders>
            <w:tcMar>
              <w:top w:w="0" w:type="dxa"/>
              <w:left w:w="0" w:type="dxa"/>
              <w:bottom w:w="0" w:type="dxa"/>
              <w:right w:w="0" w:type="dxa"/>
            </w:tcMar>
          </w:tcPr>
          <w:p w14:paraId="0F7DFB2E"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0.89*</w:t>
            </w:r>
          </w:p>
        </w:tc>
        <w:tc>
          <w:tcPr>
            <w:tcW w:w="1082" w:type="dxa"/>
            <w:tcBorders>
              <w:top w:val="nil"/>
              <w:bottom w:val="nil"/>
            </w:tcBorders>
            <w:tcMar>
              <w:top w:w="0" w:type="dxa"/>
              <w:left w:w="0" w:type="dxa"/>
              <w:bottom w:w="0" w:type="dxa"/>
              <w:right w:w="0" w:type="dxa"/>
            </w:tcMar>
          </w:tcPr>
          <w:p w14:paraId="6F19BEA4"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1000</w:t>
            </w:r>
          </w:p>
        </w:tc>
      </w:tr>
      <w:tr w:rsidR="007C55DA" w:rsidRPr="00C7578B" w14:paraId="43A61488" w14:textId="77777777" w:rsidTr="006839C9">
        <w:tc>
          <w:tcPr>
            <w:tcW w:w="2125" w:type="dxa"/>
            <w:tcBorders>
              <w:top w:val="nil"/>
            </w:tcBorders>
            <w:tcMar>
              <w:top w:w="0" w:type="dxa"/>
              <w:left w:w="0" w:type="dxa"/>
              <w:bottom w:w="0" w:type="dxa"/>
              <w:right w:w="0" w:type="dxa"/>
            </w:tcMar>
          </w:tcPr>
          <w:p w14:paraId="0A953A08" w14:textId="77777777" w:rsidR="007C55DA" w:rsidRPr="00C7578B" w:rsidRDefault="007C55DA" w:rsidP="006839C9">
            <w:pPr>
              <w:rPr>
                <w:rFonts w:asciiTheme="majorBidi" w:eastAsia="Times New Roman" w:hAnsiTheme="majorBidi" w:cstheme="majorBidi"/>
                <w:b/>
                <w:sz w:val="20"/>
                <w:szCs w:val="20"/>
              </w:rPr>
            </w:pPr>
          </w:p>
        </w:tc>
        <w:tc>
          <w:tcPr>
            <w:tcW w:w="2124" w:type="dxa"/>
            <w:tcBorders>
              <w:top w:val="nil"/>
            </w:tcBorders>
            <w:tcMar>
              <w:top w:w="0" w:type="dxa"/>
              <w:left w:w="0" w:type="dxa"/>
              <w:bottom w:w="0" w:type="dxa"/>
              <w:right w:w="0" w:type="dxa"/>
            </w:tcMar>
            <w:vAlign w:val="bottom"/>
          </w:tcPr>
          <w:p w14:paraId="19DFE86D"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Discussion</w:t>
            </w:r>
          </w:p>
        </w:tc>
        <w:tc>
          <w:tcPr>
            <w:tcW w:w="1214" w:type="dxa"/>
            <w:tcBorders>
              <w:top w:val="nil"/>
            </w:tcBorders>
            <w:tcMar>
              <w:top w:w="0" w:type="dxa"/>
              <w:left w:w="0" w:type="dxa"/>
              <w:bottom w:w="0" w:type="dxa"/>
              <w:right w:w="0" w:type="dxa"/>
            </w:tcMar>
          </w:tcPr>
          <w:p w14:paraId="3DE454D2"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0.93</w:t>
            </w:r>
          </w:p>
        </w:tc>
        <w:tc>
          <w:tcPr>
            <w:tcW w:w="1062" w:type="dxa"/>
            <w:tcBorders>
              <w:top w:val="nil"/>
            </w:tcBorders>
            <w:tcMar>
              <w:top w:w="0" w:type="dxa"/>
              <w:left w:w="0" w:type="dxa"/>
              <w:bottom w:w="0" w:type="dxa"/>
              <w:right w:w="0" w:type="dxa"/>
            </w:tcMar>
          </w:tcPr>
          <w:p w14:paraId="7B96D11B"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0.83</w:t>
            </w:r>
          </w:p>
        </w:tc>
        <w:tc>
          <w:tcPr>
            <w:tcW w:w="1214" w:type="dxa"/>
            <w:tcBorders>
              <w:top w:val="nil"/>
            </w:tcBorders>
            <w:tcMar>
              <w:top w:w="0" w:type="dxa"/>
              <w:left w:w="0" w:type="dxa"/>
              <w:bottom w:w="0" w:type="dxa"/>
              <w:right w:w="0" w:type="dxa"/>
            </w:tcMar>
          </w:tcPr>
          <w:p w14:paraId="63E0EA53"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0.88*</w:t>
            </w:r>
          </w:p>
        </w:tc>
        <w:tc>
          <w:tcPr>
            <w:tcW w:w="1082" w:type="dxa"/>
            <w:tcBorders>
              <w:top w:val="nil"/>
            </w:tcBorders>
            <w:tcMar>
              <w:top w:w="0" w:type="dxa"/>
              <w:left w:w="0" w:type="dxa"/>
              <w:bottom w:w="0" w:type="dxa"/>
              <w:right w:w="0" w:type="dxa"/>
            </w:tcMar>
          </w:tcPr>
          <w:p w14:paraId="468A532F"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1000</w:t>
            </w:r>
          </w:p>
        </w:tc>
      </w:tr>
      <w:tr w:rsidR="007C55DA" w:rsidRPr="00C7578B" w14:paraId="4B470BC2" w14:textId="77777777" w:rsidTr="006839C9">
        <w:tc>
          <w:tcPr>
            <w:tcW w:w="2125" w:type="dxa"/>
            <w:tcBorders>
              <w:bottom w:val="nil"/>
            </w:tcBorders>
            <w:tcMar>
              <w:top w:w="0" w:type="dxa"/>
              <w:left w:w="0" w:type="dxa"/>
              <w:bottom w:w="0" w:type="dxa"/>
              <w:right w:w="0" w:type="dxa"/>
            </w:tcMar>
          </w:tcPr>
          <w:p w14:paraId="556E72CE"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Doc2Vec</w:t>
            </w:r>
            <w:r w:rsidRPr="00C7578B">
              <w:rPr>
                <w:rFonts w:asciiTheme="majorBidi" w:eastAsia="Times New Roman" w:hAnsiTheme="majorBidi" w:cstheme="majorBidi"/>
                <w:b/>
                <w:sz w:val="20"/>
                <w:szCs w:val="20"/>
                <w:vertAlign w:val="superscript"/>
              </w:rPr>
              <w:t>ENA</w:t>
            </w:r>
          </w:p>
        </w:tc>
        <w:tc>
          <w:tcPr>
            <w:tcW w:w="2124" w:type="dxa"/>
            <w:tcBorders>
              <w:bottom w:val="nil"/>
            </w:tcBorders>
            <w:tcMar>
              <w:top w:w="0" w:type="dxa"/>
              <w:left w:w="0" w:type="dxa"/>
              <w:bottom w:w="0" w:type="dxa"/>
              <w:right w:w="0" w:type="dxa"/>
            </w:tcMar>
            <w:vAlign w:val="bottom"/>
          </w:tcPr>
          <w:p w14:paraId="09373B08"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Abstract</w:t>
            </w:r>
          </w:p>
        </w:tc>
        <w:tc>
          <w:tcPr>
            <w:tcW w:w="1214" w:type="dxa"/>
            <w:tcBorders>
              <w:bottom w:val="nil"/>
            </w:tcBorders>
            <w:tcMar>
              <w:top w:w="0" w:type="dxa"/>
              <w:left w:w="0" w:type="dxa"/>
              <w:bottom w:w="0" w:type="dxa"/>
              <w:right w:w="0" w:type="dxa"/>
            </w:tcMar>
          </w:tcPr>
          <w:p w14:paraId="26E04E7E"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0.78</w:t>
            </w:r>
          </w:p>
        </w:tc>
        <w:tc>
          <w:tcPr>
            <w:tcW w:w="1062" w:type="dxa"/>
            <w:tcBorders>
              <w:bottom w:val="nil"/>
            </w:tcBorders>
            <w:tcMar>
              <w:top w:w="0" w:type="dxa"/>
              <w:left w:w="0" w:type="dxa"/>
              <w:bottom w:w="0" w:type="dxa"/>
              <w:right w:w="0" w:type="dxa"/>
            </w:tcMar>
          </w:tcPr>
          <w:p w14:paraId="062FEE2D"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0.87</w:t>
            </w:r>
          </w:p>
        </w:tc>
        <w:tc>
          <w:tcPr>
            <w:tcW w:w="1214" w:type="dxa"/>
            <w:tcBorders>
              <w:bottom w:val="nil"/>
            </w:tcBorders>
            <w:tcMar>
              <w:top w:w="0" w:type="dxa"/>
              <w:left w:w="0" w:type="dxa"/>
              <w:bottom w:w="0" w:type="dxa"/>
              <w:right w:w="0" w:type="dxa"/>
            </w:tcMar>
          </w:tcPr>
          <w:p w14:paraId="77D0E2E0"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0.82</w:t>
            </w:r>
          </w:p>
        </w:tc>
        <w:tc>
          <w:tcPr>
            <w:tcW w:w="1082" w:type="dxa"/>
            <w:tcBorders>
              <w:bottom w:val="nil"/>
            </w:tcBorders>
            <w:tcMar>
              <w:top w:w="0" w:type="dxa"/>
              <w:left w:w="0" w:type="dxa"/>
              <w:bottom w:w="0" w:type="dxa"/>
              <w:right w:w="0" w:type="dxa"/>
            </w:tcMar>
          </w:tcPr>
          <w:p w14:paraId="239CA3DD"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1000</w:t>
            </w:r>
          </w:p>
        </w:tc>
      </w:tr>
      <w:tr w:rsidR="007C55DA" w:rsidRPr="00C7578B" w14:paraId="53583EF9" w14:textId="77777777" w:rsidTr="006839C9">
        <w:tc>
          <w:tcPr>
            <w:tcW w:w="2125" w:type="dxa"/>
            <w:tcBorders>
              <w:top w:val="nil"/>
              <w:bottom w:val="nil"/>
            </w:tcBorders>
            <w:tcMar>
              <w:top w:w="0" w:type="dxa"/>
              <w:left w:w="0" w:type="dxa"/>
              <w:bottom w:w="0" w:type="dxa"/>
              <w:right w:w="0" w:type="dxa"/>
            </w:tcMar>
          </w:tcPr>
          <w:p w14:paraId="7F9AED56" w14:textId="77777777" w:rsidR="007C55DA" w:rsidRPr="00C7578B" w:rsidRDefault="007C55DA" w:rsidP="006839C9">
            <w:pPr>
              <w:rPr>
                <w:rFonts w:asciiTheme="majorBidi" w:eastAsia="Times New Roman" w:hAnsiTheme="majorBidi" w:cstheme="majorBidi"/>
                <w:b/>
                <w:sz w:val="20"/>
                <w:szCs w:val="20"/>
              </w:rPr>
            </w:pPr>
          </w:p>
        </w:tc>
        <w:tc>
          <w:tcPr>
            <w:tcW w:w="2124" w:type="dxa"/>
            <w:tcBorders>
              <w:top w:val="nil"/>
              <w:bottom w:val="nil"/>
            </w:tcBorders>
            <w:tcMar>
              <w:top w:w="0" w:type="dxa"/>
              <w:left w:w="0" w:type="dxa"/>
              <w:bottom w:w="0" w:type="dxa"/>
              <w:right w:w="0" w:type="dxa"/>
            </w:tcMar>
            <w:vAlign w:val="bottom"/>
          </w:tcPr>
          <w:p w14:paraId="758FF09A"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Introduction</w:t>
            </w:r>
          </w:p>
        </w:tc>
        <w:tc>
          <w:tcPr>
            <w:tcW w:w="1214" w:type="dxa"/>
            <w:tcBorders>
              <w:top w:val="nil"/>
              <w:bottom w:val="nil"/>
            </w:tcBorders>
            <w:tcMar>
              <w:top w:w="0" w:type="dxa"/>
              <w:left w:w="0" w:type="dxa"/>
              <w:bottom w:w="0" w:type="dxa"/>
              <w:right w:w="0" w:type="dxa"/>
            </w:tcMar>
          </w:tcPr>
          <w:p w14:paraId="2E0E4799"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0.75</w:t>
            </w:r>
          </w:p>
        </w:tc>
        <w:tc>
          <w:tcPr>
            <w:tcW w:w="1062" w:type="dxa"/>
            <w:tcBorders>
              <w:top w:val="nil"/>
              <w:bottom w:val="nil"/>
            </w:tcBorders>
            <w:tcMar>
              <w:top w:w="0" w:type="dxa"/>
              <w:left w:w="0" w:type="dxa"/>
              <w:bottom w:w="0" w:type="dxa"/>
              <w:right w:w="0" w:type="dxa"/>
            </w:tcMar>
          </w:tcPr>
          <w:p w14:paraId="74DD7199"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0.83</w:t>
            </w:r>
          </w:p>
        </w:tc>
        <w:tc>
          <w:tcPr>
            <w:tcW w:w="1214" w:type="dxa"/>
            <w:tcBorders>
              <w:top w:val="nil"/>
              <w:bottom w:val="nil"/>
            </w:tcBorders>
            <w:tcMar>
              <w:top w:w="0" w:type="dxa"/>
              <w:left w:w="0" w:type="dxa"/>
              <w:bottom w:w="0" w:type="dxa"/>
              <w:right w:w="0" w:type="dxa"/>
            </w:tcMar>
          </w:tcPr>
          <w:p w14:paraId="6E5C038C"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0.79</w:t>
            </w:r>
          </w:p>
        </w:tc>
        <w:tc>
          <w:tcPr>
            <w:tcW w:w="1082" w:type="dxa"/>
            <w:tcBorders>
              <w:top w:val="nil"/>
              <w:bottom w:val="nil"/>
            </w:tcBorders>
            <w:tcMar>
              <w:top w:w="0" w:type="dxa"/>
              <w:left w:w="0" w:type="dxa"/>
              <w:bottom w:w="0" w:type="dxa"/>
              <w:right w:w="0" w:type="dxa"/>
            </w:tcMar>
          </w:tcPr>
          <w:p w14:paraId="5B01138F"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1000</w:t>
            </w:r>
          </w:p>
        </w:tc>
      </w:tr>
      <w:tr w:rsidR="007C55DA" w:rsidRPr="00C7578B" w14:paraId="0179F89C" w14:textId="77777777" w:rsidTr="006839C9">
        <w:tc>
          <w:tcPr>
            <w:tcW w:w="2125" w:type="dxa"/>
            <w:tcBorders>
              <w:top w:val="nil"/>
              <w:bottom w:val="nil"/>
            </w:tcBorders>
            <w:tcMar>
              <w:top w:w="0" w:type="dxa"/>
              <w:left w:w="0" w:type="dxa"/>
              <w:bottom w:w="0" w:type="dxa"/>
              <w:right w:w="0" w:type="dxa"/>
            </w:tcMar>
          </w:tcPr>
          <w:p w14:paraId="7B74B11E" w14:textId="77777777" w:rsidR="007C55DA" w:rsidRPr="00C7578B" w:rsidRDefault="007C55DA" w:rsidP="006839C9">
            <w:pPr>
              <w:rPr>
                <w:rFonts w:asciiTheme="majorBidi" w:eastAsia="Times New Roman" w:hAnsiTheme="majorBidi" w:cstheme="majorBidi"/>
                <w:b/>
                <w:sz w:val="20"/>
                <w:szCs w:val="20"/>
              </w:rPr>
            </w:pPr>
          </w:p>
        </w:tc>
        <w:tc>
          <w:tcPr>
            <w:tcW w:w="2124" w:type="dxa"/>
            <w:tcBorders>
              <w:top w:val="nil"/>
              <w:bottom w:val="nil"/>
            </w:tcBorders>
            <w:tcMar>
              <w:top w:w="0" w:type="dxa"/>
              <w:left w:w="0" w:type="dxa"/>
              <w:bottom w:w="0" w:type="dxa"/>
              <w:right w:w="0" w:type="dxa"/>
            </w:tcMar>
            <w:vAlign w:val="bottom"/>
          </w:tcPr>
          <w:p w14:paraId="46BBC3DC"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Methods</w:t>
            </w:r>
          </w:p>
        </w:tc>
        <w:tc>
          <w:tcPr>
            <w:tcW w:w="1214" w:type="dxa"/>
            <w:tcBorders>
              <w:top w:val="nil"/>
              <w:bottom w:val="nil"/>
            </w:tcBorders>
            <w:tcMar>
              <w:top w:w="0" w:type="dxa"/>
              <w:left w:w="0" w:type="dxa"/>
              <w:bottom w:w="0" w:type="dxa"/>
              <w:right w:w="0" w:type="dxa"/>
            </w:tcMar>
          </w:tcPr>
          <w:p w14:paraId="2C55A16B"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0.73</w:t>
            </w:r>
          </w:p>
        </w:tc>
        <w:tc>
          <w:tcPr>
            <w:tcW w:w="1062" w:type="dxa"/>
            <w:tcBorders>
              <w:top w:val="nil"/>
              <w:bottom w:val="nil"/>
            </w:tcBorders>
            <w:tcMar>
              <w:top w:w="0" w:type="dxa"/>
              <w:left w:w="0" w:type="dxa"/>
              <w:bottom w:w="0" w:type="dxa"/>
              <w:right w:w="0" w:type="dxa"/>
            </w:tcMar>
          </w:tcPr>
          <w:p w14:paraId="6C1E5F2F"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w:t>
            </w:r>
          </w:p>
        </w:tc>
        <w:tc>
          <w:tcPr>
            <w:tcW w:w="1214" w:type="dxa"/>
            <w:tcBorders>
              <w:top w:val="nil"/>
              <w:bottom w:val="nil"/>
            </w:tcBorders>
            <w:tcMar>
              <w:top w:w="0" w:type="dxa"/>
              <w:left w:w="0" w:type="dxa"/>
              <w:bottom w:w="0" w:type="dxa"/>
              <w:right w:w="0" w:type="dxa"/>
            </w:tcMar>
          </w:tcPr>
          <w:p w14:paraId="64367BB1"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0.66</w:t>
            </w:r>
          </w:p>
        </w:tc>
        <w:tc>
          <w:tcPr>
            <w:tcW w:w="1082" w:type="dxa"/>
            <w:tcBorders>
              <w:top w:val="nil"/>
              <w:bottom w:val="nil"/>
            </w:tcBorders>
            <w:tcMar>
              <w:top w:w="0" w:type="dxa"/>
              <w:left w:w="0" w:type="dxa"/>
              <w:bottom w:w="0" w:type="dxa"/>
              <w:right w:w="0" w:type="dxa"/>
            </w:tcMar>
          </w:tcPr>
          <w:p w14:paraId="19342B9E"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1000</w:t>
            </w:r>
          </w:p>
        </w:tc>
      </w:tr>
      <w:tr w:rsidR="007C55DA" w:rsidRPr="00C7578B" w14:paraId="74187CB1" w14:textId="77777777" w:rsidTr="006839C9">
        <w:trPr>
          <w:trHeight w:val="13"/>
        </w:trPr>
        <w:tc>
          <w:tcPr>
            <w:tcW w:w="2125" w:type="dxa"/>
            <w:tcBorders>
              <w:top w:val="nil"/>
              <w:bottom w:val="nil"/>
            </w:tcBorders>
            <w:tcMar>
              <w:top w:w="0" w:type="dxa"/>
              <w:left w:w="0" w:type="dxa"/>
              <w:bottom w:w="0" w:type="dxa"/>
              <w:right w:w="0" w:type="dxa"/>
            </w:tcMar>
          </w:tcPr>
          <w:p w14:paraId="3F433298" w14:textId="77777777" w:rsidR="007C55DA" w:rsidRPr="00C7578B" w:rsidRDefault="007C55DA" w:rsidP="006839C9">
            <w:pPr>
              <w:rPr>
                <w:rFonts w:asciiTheme="majorBidi" w:eastAsia="Times New Roman" w:hAnsiTheme="majorBidi" w:cstheme="majorBidi"/>
                <w:b/>
                <w:sz w:val="20"/>
                <w:szCs w:val="20"/>
              </w:rPr>
            </w:pPr>
          </w:p>
        </w:tc>
        <w:tc>
          <w:tcPr>
            <w:tcW w:w="2124" w:type="dxa"/>
            <w:tcBorders>
              <w:top w:val="nil"/>
              <w:bottom w:val="nil"/>
            </w:tcBorders>
            <w:tcMar>
              <w:top w:w="0" w:type="dxa"/>
              <w:left w:w="0" w:type="dxa"/>
              <w:bottom w:w="0" w:type="dxa"/>
              <w:right w:w="0" w:type="dxa"/>
            </w:tcMar>
            <w:vAlign w:val="bottom"/>
          </w:tcPr>
          <w:p w14:paraId="0FF8B45C"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Results</w:t>
            </w:r>
          </w:p>
        </w:tc>
        <w:tc>
          <w:tcPr>
            <w:tcW w:w="1214" w:type="dxa"/>
            <w:tcBorders>
              <w:top w:val="nil"/>
              <w:bottom w:val="nil"/>
            </w:tcBorders>
            <w:tcMar>
              <w:top w:w="0" w:type="dxa"/>
              <w:left w:w="0" w:type="dxa"/>
              <w:bottom w:w="0" w:type="dxa"/>
              <w:right w:w="0" w:type="dxa"/>
            </w:tcMar>
          </w:tcPr>
          <w:p w14:paraId="532BE2C5"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0.69</w:t>
            </w:r>
          </w:p>
        </w:tc>
        <w:tc>
          <w:tcPr>
            <w:tcW w:w="1062" w:type="dxa"/>
            <w:tcBorders>
              <w:top w:val="nil"/>
              <w:bottom w:val="nil"/>
            </w:tcBorders>
            <w:tcMar>
              <w:top w:w="0" w:type="dxa"/>
              <w:left w:w="0" w:type="dxa"/>
              <w:bottom w:w="0" w:type="dxa"/>
              <w:right w:w="0" w:type="dxa"/>
            </w:tcMar>
          </w:tcPr>
          <w:p w14:paraId="55A785FE"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0.62</w:t>
            </w:r>
          </w:p>
        </w:tc>
        <w:tc>
          <w:tcPr>
            <w:tcW w:w="1214" w:type="dxa"/>
            <w:tcBorders>
              <w:top w:val="nil"/>
              <w:bottom w:val="nil"/>
            </w:tcBorders>
            <w:tcMar>
              <w:top w:w="0" w:type="dxa"/>
              <w:left w:w="0" w:type="dxa"/>
              <w:bottom w:w="0" w:type="dxa"/>
              <w:right w:w="0" w:type="dxa"/>
            </w:tcMar>
          </w:tcPr>
          <w:p w14:paraId="16CC46BB"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0.65</w:t>
            </w:r>
          </w:p>
        </w:tc>
        <w:tc>
          <w:tcPr>
            <w:tcW w:w="1082" w:type="dxa"/>
            <w:tcBorders>
              <w:top w:val="nil"/>
              <w:bottom w:val="nil"/>
            </w:tcBorders>
            <w:tcMar>
              <w:top w:w="0" w:type="dxa"/>
              <w:left w:w="0" w:type="dxa"/>
              <w:bottom w:w="0" w:type="dxa"/>
              <w:right w:w="0" w:type="dxa"/>
            </w:tcMar>
          </w:tcPr>
          <w:p w14:paraId="35C2252A"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1000</w:t>
            </w:r>
          </w:p>
        </w:tc>
      </w:tr>
      <w:tr w:rsidR="007C55DA" w:rsidRPr="00C7578B" w14:paraId="666A7A6E" w14:textId="77777777" w:rsidTr="006839C9">
        <w:tc>
          <w:tcPr>
            <w:tcW w:w="2125" w:type="dxa"/>
            <w:tcBorders>
              <w:top w:val="nil"/>
            </w:tcBorders>
            <w:tcMar>
              <w:top w:w="0" w:type="dxa"/>
              <w:left w:w="0" w:type="dxa"/>
              <w:bottom w:w="0" w:type="dxa"/>
              <w:right w:w="0" w:type="dxa"/>
            </w:tcMar>
          </w:tcPr>
          <w:p w14:paraId="6A749A98" w14:textId="77777777" w:rsidR="007C55DA" w:rsidRPr="00C7578B" w:rsidRDefault="007C55DA" w:rsidP="006839C9">
            <w:pPr>
              <w:rPr>
                <w:rFonts w:asciiTheme="majorBidi" w:eastAsia="Times New Roman" w:hAnsiTheme="majorBidi" w:cstheme="majorBidi"/>
                <w:b/>
                <w:sz w:val="20"/>
                <w:szCs w:val="20"/>
              </w:rPr>
            </w:pPr>
          </w:p>
        </w:tc>
        <w:tc>
          <w:tcPr>
            <w:tcW w:w="2124" w:type="dxa"/>
            <w:tcBorders>
              <w:top w:val="nil"/>
            </w:tcBorders>
            <w:tcMar>
              <w:top w:w="0" w:type="dxa"/>
              <w:left w:w="0" w:type="dxa"/>
              <w:bottom w:w="0" w:type="dxa"/>
              <w:right w:w="0" w:type="dxa"/>
            </w:tcMar>
            <w:vAlign w:val="bottom"/>
          </w:tcPr>
          <w:p w14:paraId="165BA2A5"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Discussion</w:t>
            </w:r>
          </w:p>
        </w:tc>
        <w:tc>
          <w:tcPr>
            <w:tcW w:w="1214" w:type="dxa"/>
            <w:tcBorders>
              <w:top w:val="nil"/>
            </w:tcBorders>
            <w:tcMar>
              <w:top w:w="0" w:type="dxa"/>
              <w:left w:w="0" w:type="dxa"/>
              <w:bottom w:w="0" w:type="dxa"/>
              <w:right w:w="0" w:type="dxa"/>
            </w:tcMar>
          </w:tcPr>
          <w:p w14:paraId="547B5D38"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0.64</w:t>
            </w:r>
          </w:p>
        </w:tc>
        <w:tc>
          <w:tcPr>
            <w:tcW w:w="1062" w:type="dxa"/>
            <w:tcBorders>
              <w:top w:val="nil"/>
            </w:tcBorders>
            <w:tcMar>
              <w:top w:w="0" w:type="dxa"/>
              <w:left w:w="0" w:type="dxa"/>
              <w:bottom w:w="0" w:type="dxa"/>
              <w:right w:w="0" w:type="dxa"/>
            </w:tcMar>
          </w:tcPr>
          <w:p w14:paraId="1BB41FE9"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0.68</w:t>
            </w:r>
          </w:p>
        </w:tc>
        <w:tc>
          <w:tcPr>
            <w:tcW w:w="1214" w:type="dxa"/>
            <w:tcBorders>
              <w:top w:val="nil"/>
            </w:tcBorders>
            <w:tcMar>
              <w:top w:w="0" w:type="dxa"/>
              <w:left w:w="0" w:type="dxa"/>
              <w:bottom w:w="0" w:type="dxa"/>
              <w:right w:w="0" w:type="dxa"/>
            </w:tcMar>
          </w:tcPr>
          <w:p w14:paraId="6838FD11"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0.66</w:t>
            </w:r>
          </w:p>
        </w:tc>
        <w:tc>
          <w:tcPr>
            <w:tcW w:w="1082" w:type="dxa"/>
            <w:tcBorders>
              <w:top w:val="nil"/>
            </w:tcBorders>
            <w:tcMar>
              <w:top w:w="0" w:type="dxa"/>
              <w:left w:w="0" w:type="dxa"/>
              <w:bottom w:w="0" w:type="dxa"/>
              <w:right w:w="0" w:type="dxa"/>
            </w:tcMar>
          </w:tcPr>
          <w:p w14:paraId="6D5163B1"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1000</w:t>
            </w:r>
          </w:p>
        </w:tc>
      </w:tr>
    </w:tbl>
    <w:p w14:paraId="1DE7B4FD" w14:textId="77777777" w:rsidR="007C55DA" w:rsidRPr="00C7578B" w:rsidRDefault="007C55DA" w:rsidP="007C55DA">
      <w:pPr>
        <w:pStyle w:val="Heading5"/>
        <w:spacing w:before="220" w:after="40"/>
        <w:rPr>
          <w:rFonts w:asciiTheme="majorBidi" w:eastAsia="Times New Roman" w:hAnsiTheme="majorBidi" w:cstheme="majorBidi"/>
          <w:color w:val="000000"/>
          <w:sz w:val="20"/>
          <w:szCs w:val="20"/>
        </w:rPr>
      </w:pPr>
      <w:bookmarkStart w:id="7" w:name="_heading=h.28h4qwu" w:colFirst="0" w:colLast="0"/>
      <w:bookmarkEnd w:id="7"/>
      <w:r w:rsidRPr="00C7578B">
        <w:rPr>
          <w:rFonts w:asciiTheme="majorBidi" w:eastAsia="Times New Roman" w:hAnsiTheme="majorBidi" w:cstheme="majorBidi"/>
          <w:b/>
          <w:color w:val="000000"/>
          <w:sz w:val="20"/>
          <w:szCs w:val="20"/>
        </w:rPr>
        <w:t>Table 5.</w:t>
      </w:r>
      <w:r w:rsidRPr="00C7578B">
        <w:rPr>
          <w:rFonts w:asciiTheme="majorBidi" w:eastAsia="Times New Roman" w:hAnsiTheme="majorBidi" w:cstheme="majorBidi"/>
          <w:color w:val="000000"/>
          <w:sz w:val="20"/>
          <w:szCs w:val="20"/>
        </w:rPr>
        <w:t xml:space="preserve"> The performance metrics of abstract, introduction, method, results and discussion sections classifiers. Classifiers features are either TF-IDF or Doc2Vec</w:t>
      </w:r>
      <w:r w:rsidRPr="00C7578B">
        <w:rPr>
          <w:rFonts w:asciiTheme="majorBidi" w:eastAsia="Times New Roman" w:hAnsiTheme="majorBidi" w:cstheme="majorBidi"/>
          <w:b/>
          <w:color w:val="000000"/>
          <w:sz w:val="20"/>
          <w:szCs w:val="20"/>
          <w:vertAlign w:val="superscript"/>
        </w:rPr>
        <w:t>ENA</w:t>
      </w:r>
      <w:r w:rsidRPr="00C7578B">
        <w:rPr>
          <w:rFonts w:asciiTheme="majorBidi" w:eastAsia="Times New Roman" w:hAnsiTheme="majorBidi" w:cstheme="majorBidi"/>
          <w:color w:val="000000"/>
          <w:sz w:val="20"/>
          <w:szCs w:val="20"/>
        </w:rPr>
        <w:t xml:space="preserve"> (embeddings generated from training ENA cross-referenced publications). Support is the number of publications in test datasets per class. </w:t>
      </w:r>
    </w:p>
    <w:p w14:paraId="5D171E62" w14:textId="77777777" w:rsidR="007C55DA" w:rsidRPr="00C7578B" w:rsidRDefault="007C55DA" w:rsidP="007C55DA">
      <w:pPr>
        <w:rPr>
          <w:rFonts w:asciiTheme="majorBidi" w:eastAsia="Times New Roman" w:hAnsiTheme="majorBidi" w:cstheme="majorBidi"/>
          <w:sz w:val="20"/>
          <w:szCs w:val="20"/>
        </w:rPr>
      </w:pPr>
    </w:p>
    <w:p w14:paraId="5AF57296" w14:textId="77777777" w:rsidR="007C55DA" w:rsidRPr="00C7578B" w:rsidRDefault="007C55DA" w:rsidP="007C55DA">
      <w:pPr>
        <w:rPr>
          <w:rFonts w:asciiTheme="majorBidi" w:eastAsia="Times New Roman" w:hAnsiTheme="majorBidi" w:cstheme="majorBidi"/>
          <w:sz w:val="20"/>
          <w:szCs w:val="20"/>
        </w:rPr>
      </w:pPr>
    </w:p>
    <w:p w14:paraId="1539CE4B" w14:textId="77777777" w:rsidR="007C55DA" w:rsidRPr="00C7578B" w:rsidRDefault="007C55DA" w:rsidP="007C55DA">
      <w:pPr>
        <w:spacing w:after="160" w:line="259" w:lineRule="auto"/>
        <w:rPr>
          <w:rFonts w:asciiTheme="majorBidi" w:eastAsia="Times New Roman" w:hAnsiTheme="majorBidi" w:cstheme="majorBidi"/>
          <w:sz w:val="20"/>
          <w:szCs w:val="20"/>
        </w:rPr>
      </w:pPr>
    </w:p>
    <w:p w14:paraId="65ABD901" w14:textId="77777777" w:rsidR="007C55DA" w:rsidRPr="00C7578B" w:rsidRDefault="007C55DA" w:rsidP="007C55DA">
      <w:pPr>
        <w:spacing w:after="160" w:line="259" w:lineRule="auto"/>
        <w:rPr>
          <w:rFonts w:asciiTheme="majorBidi" w:eastAsia="Times New Roman" w:hAnsiTheme="majorBidi" w:cstheme="majorBidi"/>
          <w:sz w:val="20"/>
          <w:szCs w:val="20"/>
        </w:rPr>
      </w:pPr>
      <w:r w:rsidRPr="00C7578B">
        <w:rPr>
          <w:rFonts w:asciiTheme="majorBidi" w:eastAsia="Times New Roman" w:hAnsiTheme="majorBidi" w:cstheme="majorBidi"/>
          <w:noProof/>
          <w:sz w:val="20"/>
          <w:szCs w:val="20"/>
          <w:lang w:val="en-US" w:eastAsia="en-US"/>
        </w:rPr>
        <w:drawing>
          <wp:inline distT="114300" distB="114300" distL="114300" distR="114300" wp14:anchorId="64145E1F" wp14:editId="7C6BBAFA">
            <wp:extent cx="5731200" cy="1981200"/>
            <wp:effectExtent l="0" t="0" r="0" b="0"/>
            <wp:docPr id="9"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4.png" descr="Diagram&#10;&#10;Description automatically generated"/>
                    <pic:cNvPicPr preferRelativeResize="0"/>
                  </pic:nvPicPr>
                  <pic:blipFill>
                    <a:blip r:embed="rId7"/>
                    <a:srcRect/>
                    <a:stretch>
                      <a:fillRect/>
                    </a:stretch>
                  </pic:blipFill>
                  <pic:spPr>
                    <a:xfrm>
                      <a:off x="0" y="0"/>
                      <a:ext cx="5731200" cy="1981200"/>
                    </a:xfrm>
                    <a:prstGeom prst="rect">
                      <a:avLst/>
                    </a:prstGeom>
                    <a:ln/>
                  </pic:spPr>
                </pic:pic>
              </a:graphicData>
            </a:graphic>
          </wp:inline>
        </w:drawing>
      </w:r>
    </w:p>
    <w:p w14:paraId="0CB0D954" w14:textId="77777777" w:rsidR="007C55DA" w:rsidRPr="00C7578B" w:rsidRDefault="007C55DA" w:rsidP="007C55DA">
      <w:pPr>
        <w:pStyle w:val="Heading5"/>
        <w:spacing w:before="220" w:after="40"/>
        <w:rPr>
          <w:rFonts w:asciiTheme="majorBidi" w:eastAsia="Times New Roman" w:hAnsiTheme="majorBidi" w:cstheme="majorBidi"/>
          <w:color w:val="000000"/>
          <w:sz w:val="20"/>
          <w:szCs w:val="20"/>
        </w:rPr>
      </w:pPr>
      <w:bookmarkStart w:id="8" w:name="_heading=h.nmf14n" w:colFirst="0" w:colLast="0"/>
      <w:bookmarkEnd w:id="8"/>
      <w:r w:rsidRPr="00C7578B">
        <w:rPr>
          <w:rFonts w:asciiTheme="majorBidi" w:eastAsia="Times New Roman" w:hAnsiTheme="majorBidi" w:cstheme="majorBidi"/>
          <w:b/>
          <w:color w:val="000000"/>
          <w:sz w:val="20"/>
          <w:szCs w:val="20"/>
        </w:rPr>
        <w:t>Figure 1.</w:t>
      </w:r>
      <w:r w:rsidRPr="00C7578B">
        <w:rPr>
          <w:rFonts w:asciiTheme="majorBidi" w:eastAsia="Times New Roman" w:hAnsiTheme="majorBidi" w:cstheme="majorBidi"/>
          <w:color w:val="000000"/>
          <w:sz w:val="20"/>
          <w:szCs w:val="20"/>
        </w:rPr>
        <w:t xml:space="preserve"> Receiver operating characteristic (ROC) curves of abstract (ABS), introduction(INTRO), methods (METHODS), results (RESULTS) and discussion (DISCUSS) sections classifiers, using TF-IDF (A) or Doc2Vec</w:t>
      </w:r>
      <w:r w:rsidRPr="00C7578B">
        <w:rPr>
          <w:rFonts w:asciiTheme="majorBidi" w:eastAsia="Times New Roman" w:hAnsiTheme="majorBidi" w:cstheme="majorBidi"/>
          <w:b/>
          <w:color w:val="000000"/>
          <w:sz w:val="20"/>
          <w:szCs w:val="20"/>
          <w:vertAlign w:val="superscript"/>
        </w:rPr>
        <w:t>ENA</w:t>
      </w:r>
      <w:r w:rsidRPr="00C7578B">
        <w:rPr>
          <w:rFonts w:asciiTheme="majorBidi" w:eastAsia="Times New Roman" w:hAnsiTheme="majorBidi" w:cstheme="majorBidi"/>
          <w:color w:val="000000"/>
          <w:sz w:val="20"/>
          <w:szCs w:val="20"/>
        </w:rPr>
        <w:t xml:space="preserve"> (B) as training features.</w:t>
      </w:r>
    </w:p>
    <w:p w14:paraId="778E1672" w14:textId="3E75BA42" w:rsidR="00B10EDC" w:rsidRDefault="00B10EDC">
      <w:pPr>
        <w:spacing w:after="160" w:line="259" w:lineRule="auto"/>
        <w:rPr>
          <w:rFonts w:asciiTheme="majorBidi" w:eastAsia="Times New Roman" w:hAnsiTheme="majorBidi" w:cstheme="majorBidi"/>
          <w:sz w:val="20"/>
          <w:szCs w:val="20"/>
        </w:rPr>
      </w:pPr>
      <w:r>
        <w:rPr>
          <w:rFonts w:asciiTheme="majorBidi" w:eastAsia="Times New Roman" w:hAnsiTheme="majorBidi" w:cstheme="majorBidi"/>
          <w:sz w:val="20"/>
          <w:szCs w:val="20"/>
        </w:rPr>
        <w:br w:type="page"/>
      </w:r>
    </w:p>
    <w:tbl>
      <w:tblPr>
        <w:tblW w:w="8922" w:type="dxa"/>
        <w:tblBorders>
          <w:bottom w:val="single" w:sz="4" w:space="0" w:color="000000"/>
          <w:insideH w:val="single" w:sz="4" w:space="0" w:color="000000"/>
        </w:tblBorders>
        <w:tblLayout w:type="fixed"/>
        <w:tblLook w:val="0400" w:firstRow="0" w:lastRow="0" w:firstColumn="0" w:lastColumn="0" w:noHBand="0" w:noVBand="1"/>
      </w:tblPr>
      <w:tblGrid>
        <w:gridCol w:w="1985"/>
        <w:gridCol w:w="2079"/>
        <w:gridCol w:w="1019"/>
        <w:gridCol w:w="1249"/>
        <w:gridCol w:w="1341"/>
        <w:gridCol w:w="1249"/>
      </w:tblGrid>
      <w:tr w:rsidR="007C55DA" w:rsidRPr="00C7578B" w14:paraId="37823D37" w14:textId="77777777" w:rsidTr="006839C9">
        <w:tc>
          <w:tcPr>
            <w:tcW w:w="1985" w:type="dxa"/>
            <w:shd w:val="clear" w:color="auto" w:fill="D9D9D9"/>
            <w:tcMar>
              <w:top w:w="0" w:type="dxa"/>
              <w:left w:w="0" w:type="dxa"/>
              <w:bottom w:w="0" w:type="dxa"/>
              <w:right w:w="0" w:type="dxa"/>
            </w:tcMar>
            <w:vAlign w:val="bottom"/>
          </w:tcPr>
          <w:p w14:paraId="1B7340C5" w14:textId="77777777" w:rsidR="007C55DA" w:rsidRPr="00C7578B" w:rsidRDefault="007C55DA" w:rsidP="006839C9">
            <w:pPr>
              <w:rPr>
                <w:rFonts w:asciiTheme="majorBidi" w:eastAsia="Times New Roman" w:hAnsiTheme="majorBidi" w:cstheme="majorBidi"/>
                <w:b/>
                <w:sz w:val="20"/>
                <w:szCs w:val="20"/>
              </w:rPr>
            </w:pPr>
            <w:bookmarkStart w:id="9" w:name="_heading=h.37m2jsg" w:colFirst="0" w:colLast="0"/>
            <w:bookmarkEnd w:id="9"/>
            <w:r w:rsidRPr="00C7578B">
              <w:rPr>
                <w:rFonts w:asciiTheme="majorBidi" w:eastAsia="Times New Roman" w:hAnsiTheme="majorBidi" w:cstheme="majorBidi"/>
                <w:b/>
                <w:sz w:val="20"/>
                <w:szCs w:val="20"/>
              </w:rPr>
              <w:t>Entity</w:t>
            </w:r>
          </w:p>
        </w:tc>
        <w:tc>
          <w:tcPr>
            <w:tcW w:w="2079" w:type="dxa"/>
            <w:shd w:val="clear" w:color="auto" w:fill="D9D9D9"/>
            <w:tcMar>
              <w:top w:w="0" w:type="dxa"/>
              <w:left w:w="0" w:type="dxa"/>
              <w:bottom w:w="0" w:type="dxa"/>
              <w:right w:w="0" w:type="dxa"/>
            </w:tcMar>
            <w:vAlign w:val="bottom"/>
          </w:tcPr>
          <w:p w14:paraId="2F888F72"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Learning Rate</w:t>
            </w:r>
          </w:p>
        </w:tc>
        <w:tc>
          <w:tcPr>
            <w:tcW w:w="1019" w:type="dxa"/>
            <w:shd w:val="clear" w:color="auto" w:fill="D9D9D9"/>
            <w:tcMar>
              <w:top w:w="0" w:type="dxa"/>
              <w:left w:w="0" w:type="dxa"/>
              <w:bottom w:w="0" w:type="dxa"/>
              <w:right w:w="0" w:type="dxa"/>
            </w:tcMar>
            <w:vAlign w:val="bottom"/>
          </w:tcPr>
          <w:p w14:paraId="24F3E600"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Epoch</w:t>
            </w:r>
          </w:p>
        </w:tc>
        <w:tc>
          <w:tcPr>
            <w:tcW w:w="1249" w:type="dxa"/>
            <w:shd w:val="clear" w:color="auto" w:fill="D9D9D9"/>
            <w:tcMar>
              <w:top w:w="0" w:type="dxa"/>
              <w:left w:w="0" w:type="dxa"/>
              <w:bottom w:w="0" w:type="dxa"/>
              <w:right w:w="0" w:type="dxa"/>
            </w:tcMar>
            <w:vAlign w:val="bottom"/>
          </w:tcPr>
          <w:p w14:paraId="3BCB62D2"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Recall</w:t>
            </w:r>
          </w:p>
        </w:tc>
        <w:tc>
          <w:tcPr>
            <w:tcW w:w="1341" w:type="dxa"/>
            <w:shd w:val="clear" w:color="auto" w:fill="D9D9D9"/>
            <w:tcMar>
              <w:top w:w="0" w:type="dxa"/>
              <w:left w:w="0" w:type="dxa"/>
              <w:bottom w:w="0" w:type="dxa"/>
              <w:right w:w="0" w:type="dxa"/>
            </w:tcMar>
            <w:vAlign w:val="bottom"/>
          </w:tcPr>
          <w:p w14:paraId="049ADD72"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Precision</w:t>
            </w:r>
          </w:p>
        </w:tc>
        <w:tc>
          <w:tcPr>
            <w:tcW w:w="1249" w:type="dxa"/>
            <w:shd w:val="clear" w:color="auto" w:fill="D9D9D9"/>
            <w:tcMar>
              <w:top w:w="0" w:type="dxa"/>
              <w:left w:w="0" w:type="dxa"/>
              <w:bottom w:w="0" w:type="dxa"/>
              <w:right w:w="0" w:type="dxa"/>
            </w:tcMar>
            <w:vAlign w:val="bottom"/>
          </w:tcPr>
          <w:p w14:paraId="442E1902"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F1-Score</w:t>
            </w:r>
          </w:p>
        </w:tc>
      </w:tr>
      <w:tr w:rsidR="007C55DA" w:rsidRPr="00C7578B" w14:paraId="0CD9ABB0" w14:textId="77777777" w:rsidTr="006839C9">
        <w:tc>
          <w:tcPr>
            <w:tcW w:w="1985" w:type="dxa"/>
            <w:tcBorders>
              <w:bottom w:val="single" w:sz="8" w:space="0" w:color="000000"/>
            </w:tcBorders>
            <w:shd w:val="clear" w:color="auto" w:fill="auto"/>
            <w:tcMar>
              <w:top w:w="0" w:type="dxa"/>
              <w:left w:w="0" w:type="dxa"/>
              <w:bottom w:w="0" w:type="dxa"/>
              <w:right w:w="0" w:type="dxa"/>
            </w:tcMar>
            <w:vAlign w:val="bottom"/>
          </w:tcPr>
          <w:p w14:paraId="1A733881"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Ecoregion</w:t>
            </w:r>
          </w:p>
        </w:tc>
        <w:tc>
          <w:tcPr>
            <w:tcW w:w="2079" w:type="dxa"/>
            <w:tcBorders>
              <w:bottom w:val="single" w:sz="8" w:space="0" w:color="000000"/>
            </w:tcBorders>
            <w:tcMar>
              <w:top w:w="0" w:type="dxa"/>
              <w:left w:w="0" w:type="dxa"/>
              <w:bottom w:w="0" w:type="dxa"/>
              <w:right w:w="0" w:type="dxa"/>
            </w:tcMar>
          </w:tcPr>
          <w:p w14:paraId="514B7851"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4e-5</w:t>
            </w:r>
          </w:p>
        </w:tc>
        <w:tc>
          <w:tcPr>
            <w:tcW w:w="1019" w:type="dxa"/>
            <w:tcBorders>
              <w:bottom w:val="single" w:sz="8" w:space="0" w:color="000000"/>
            </w:tcBorders>
            <w:tcMar>
              <w:top w:w="0" w:type="dxa"/>
              <w:left w:w="0" w:type="dxa"/>
              <w:bottom w:w="0" w:type="dxa"/>
              <w:right w:w="0" w:type="dxa"/>
            </w:tcMar>
          </w:tcPr>
          <w:p w14:paraId="575391E4"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30</w:t>
            </w:r>
          </w:p>
        </w:tc>
        <w:tc>
          <w:tcPr>
            <w:tcW w:w="1249" w:type="dxa"/>
            <w:tcBorders>
              <w:bottom w:val="single" w:sz="8" w:space="0" w:color="000000"/>
            </w:tcBorders>
            <w:tcMar>
              <w:top w:w="0" w:type="dxa"/>
              <w:left w:w="0" w:type="dxa"/>
              <w:bottom w:w="0" w:type="dxa"/>
              <w:right w:w="0" w:type="dxa"/>
            </w:tcMar>
          </w:tcPr>
          <w:p w14:paraId="3C10C932"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0.74</w:t>
            </w:r>
          </w:p>
        </w:tc>
        <w:tc>
          <w:tcPr>
            <w:tcW w:w="1341" w:type="dxa"/>
            <w:tcBorders>
              <w:bottom w:val="single" w:sz="8" w:space="0" w:color="000000"/>
            </w:tcBorders>
            <w:tcMar>
              <w:top w:w="0" w:type="dxa"/>
              <w:left w:w="0" w:type="dxa"/>
              <w:bottom w:w="0" w:type="dxa"/>
              <w:right w:w="0" w:type="dxa"/>
            </w:tcMar>
          </w:tcPr>
          <w:p w14:paraId="6B03562F"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0.85</w:t>
            </w:r>
          </w:p>
        </w:tc>
        <w:tc>
          <w:tcPr>
            <w:tcW w:w="1249" w:type="dxa"/>
            <w:tcBorders>
              <w:bottom w:val="single" w:sz="8" w:space="0" w:color="000000"/>
            </w:tcBorders>
            <w:tcMar>
              <w:top w:w="0" w:type="dxa"/>
              <w:left w:w="0" w:type="dxa"/>
              <w:bottom w:w="0" w:type="dxa"/>
              <w:right w:w="0" w:type="dxa"/>
            </w:tcMar>
          </w:tcPr>
          <w:p w14:paraId="7A0E2CCD"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0.78</w:t>
            </w:r>
          </w:p>
        </w:tc>
      </w:tr>
      <w:tr w:rsidR="007C55DA" w:rsidRPr="00C7578B" w14:paraId="6DC91420" w14:textId="77777777" w:rsidTr="006839C9">
        <w:tc>
          <w:tcPr>
            <w:tcW w:w="1985" w:type="dxa"/>
            <w:tcBorders>
              <w:top w:val="single" w:sz="8" w:space="0" w:color="000000"/>
              <w:bottom w:val="single" w:sz="8" w:space="0" w:color="000000"/>
            </w:tcBorders>
            <w:shd w:val="clear" w:color="auto" w:fill="auto"/>
            <w:tcMar>
              <w:top w:w="0" w:type="dxa"/>
              <w:left w:w="0" w:type="dxa"/>
              <w:bottom w:w="0" w:type="dxa"/>
              <w:right w:w="0" w:type="dxa"/>
            </w:tcMar>
            <w:vAlign w:val="bottom"/>
          </w:tcPr>
          <w:p w14:paraId="159C321E"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Host</w:t>
            </w:r>
          </w:p>
        </w:tc>
        <w:tc>
          <w:tcPr>
            <w:tcW w:w="2079" w:type="dxa"/>
            <w:tcBorders>
              <w:top w:val="single" w:sz="8" w:space="0" w:color="000000"/>
              <w:bottom w:val="single" w:sz="8" w:space="0" w:color="000000"/>
            </w:tcBorders>
            <w:shd w:val="clear" w:color="auto" w:fill="auto"/>
            <w:tcMar>
              <w:top w:w="0" w:type="dxa"/>
              <w:left w:w="0" w:type="dxa"/>
              <w:bottom w:w="0" w:type="dxa"/>
              <w:right w:w="0" w:type="dxa"/>
            </w:tcMar>
            <w:vAlign w:val="bottom"/>
          </w:tcPr>
          <w:p w14:paraId="243B5EB3"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1e-5</w:t>
            </w:r>
          </w:p>
        </w:tc>
        <w:tc>
          <w:tcPr>
            <w:tcW w:w="1019" w:type="dxa"/>
            <w:tcBorders>
              <w:top w:val="single" w:sz="8" w:space="0" w:color="000000"/>
              <w:bottom w:val="single" w:sz="8" w:space="0" w:color="000000"/>
            </w:tcBorders>
            <w:shd w:val="clear" w:color="auto" w:fill="auto"/>
            <w:tcMar>
              <w:top w:w="0" w:type="dxa"/>
              <w:left w:w="0" w:type="dxa"/>
              <w:bottom w:w="0" w:type="dxa"/>
              <w:right w:w="0" w:type="dxa"/>
            </w:tcMar>
            <w:vAlign w:val="bottom"/>
          </w:tcPr>
          <w:p w14:paraId="14ACBC8A"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30</w:t>
            </w:r>
          </w:p>
        </w:tc>
        <w:tc>
          <w:tcPr>
            <w:tcW w:w="1249" w:type="dxa"/>
            <w:tcBorders>
              <w:top w:val="single" w:sz="8" w:space="0" w:color="000000"/>
              <w:left w:val="nil"/>
              <w:bottom w:val="single" w:sz="8" w:space="0" w:color="000000"/>
              <w:right w:val="nil"/>
            </w:tcBorders>
            <w:tcMar>
              <w:top w:w="0" w:type="dxa"/>
              <w:left w:w="0" w:type="dxa"/>
              <w:bottom w:w="0" w:type="dxa"/>
              <w:right w:w="0" w:type="dxa"/>
            </w:tcMar>
          </w:tcPr>
          <w:p w14:paraId="41C9C6DC"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0.89</w:t>
            </w:r>
          </w:p>
        </w:tc>
        <w:tc>
          <w:tcPr>
            <w:tcW w:w="1341" w:type="dxa"/>
            <w:tcBorders>
              <w:top w:val="single" w:sz="8" w:space="0" w:color="000000"/>
              <w:left w:val="nil"/>
              <w:bottom w:val="single" w:sz="8" w:space="0" w:color="000000"/>
              <w:right w:val="nil"/>
            </w:tcBorders>
            <w:tcMar>
              <w:top w:w="0" w:type="dxa"/>
              <w:left w:w="0" w:type="dxa"/>
              <w:bottom w:w="0" w:type="dxa"/>
              <w:right w:w="0" w:type="dxa"/>
            </w:tcMar>
          </w:tcPr>
          <w:p w14:paraId="74DEBFC2"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0.76</w:t>
            </w:r>
          </w:p>
        </w:tc>
        <w:tc>
          <w:tcPr>
            <w:tcW w:w="1249" w:type="dxa"/>
            <w:tcBorders>
              <w:top w:val="single" w:sz="8" w:space="0" w:color="000000"/>
              <w:left w:val="nil"/>
              <w:bottom w:val="single" w:sz="8" w:space="0" w:color="000000"/>
              <w:right w:val="nil"/>
            </w:tcBorders>
            <w:tcMar>
              <w:top w:w="0" w:type="dxa"/>
              <w:left w:w="0" w:type="dxa"/>
              <w:bottom w:w="0" w:type="dxa"/>
              <w:right w:w="0" w:type="dxa"/>
            </w:tcMar>
          </w:tcPr>
          <w:p w14:paraId="206F6D84"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0.82</w:t>
            </w:r>
          </w:p>
        </w:tc>
      </w:tr>
      <w:tr w:rsidR="007C55DA" w:rsidRPr="00C7578B" w14:paraId="224A9E8D" w14:textId="77777777" w:rsidTr="006839C9">
        <w:tc>
          <w:tcPr>
            <w:tcW w:w="1985" w:type="dxa"/>
            <w:tcBorders>
              <w:top w:val="single" w:sz="8" w:space="0" w:color="000000"/>
            </w:tcBorders>
            <w:shd w:val="clear" w:color="auto" w:fill="auto"/>
            <w:tcMar>
              <w:top w:w="0" w:type="dxa"/>
              <w:left w:w="0" w:type="dxa"/>
              <w:bottom w:w="0" w:type="dxa"/>
              <w:right w:w="0" w:type="dxa"/>
            </w:tcMar>
            <w:vAlign w:val="bottom"/>
          </w:tcPr>
          <w:p w14:paraId="56161226"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Engineered</w:t>
            </w:r>
          </w:p>
        </w:tc>
        <w:tc>
          <w:tcPr>
            <w:tcW w:w="2079" w:type="dxa"/>
            <w:tcBorders>
              <w:top w:val="single" w:sz="8" w:space="0" w:color="000000"/>
            </w:tcBorders>
            <w:tcMar>
              <w:top w:w="0" w:type="dxa"/>
              <w:left w:w="0" w:type="dxa"/>
              <w:bottom w:w="0" w:type="dxa"/>
              <w:right w:w="0" w:type="dxa"/>
            </w:tcMar>
          </w:tcPr>
          <w:p w14:paraId="27C325D4"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2e-5</w:t>
            </w:r>
          </w:p>
        </w:tc>
        <w:tc>
          <w:tcPr>
            <w:tcW w:w="1019" w:type="dxa"/>
            <w:tcBorders>
              <w:top w:val="single" w:sz="8" w:space="0" w:color="000000"/>
            </w:tcBorders>
            <w:tcMar>
              <w:top w:w="0" w:type="dxa"/>
              <w:left w:w="0" w:type="dxa"/>
              <w:bottom w:w="0" w:type="dxa"/>
              <w:right w:w="0" w:type="dxa"/>
            </w:tcMar>
          </w:tcPr>
          <w:p w14:paraId="048F10AF"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10</w:t>
            </w:r>
          </w:p>
        </w:tc>
        <w:tc>
          <w:tcPr>
            <w:tcW w:w="1249" w:type="dxa"/>
            <w:tcBorders>
              <w:top w:val="single" w:sz="8" w:space="0" w:color="000000"/>
            </w:tcBorders>
            <w:tcMar>
              <w:top w:w="0" w:type="dxa"/>
              <w:left w:w="0" w:type="dxa"/>
              <w:bottom w:w="0" w:type="dxa"/>
              <w:right w:w="0" w:type="dxa"/>
            </w:tcMar>
          </w:tcPr>
          <w:p w14:paraId="7F7FB4CE"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0.69</w:t>
            </w:r>
          </w:p>
        </w:tc>
        <w:tc>
          <w:tcPr>
            <w:tcW w:w="1341" w:type="dxa"/>
            <w:tcBorders>
              <w:top w:val="single" w:sz="8" w:space="0" w:color="000000"/>
            </w:tcBorders>
            <w:tcMar>
              <w:top w:w="0" w:type="dxa"/>
              <w:left w:w="0" w:type="dxa"/>
              <w:bottom w:w="0" w:type="dxa"/>
              <w:right w:w="0" w:type="dxa"/>
            </w:tcMar>
          </w:tcPr>
          <w:p w14:paraId="61483B9E"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0.83</w:t>
            </w:r>
          </w:p>
        </w:tc>
        <w:tc>
          <w:tcPr>
            <w:tcW w:w="1249" w:type="dxa"/>
            <w:tcBorders>
              <w:top w:val="single" w:sz="8" w:space="0" w:color="000000"/>
            </w:tcBorders>
            <w:tcMar>
              <w:top w:w="0" w:type="dxa"/>
              <w:left w:w="0" w:type="dxa"/>
              <w:bottom w:w="0" w:type="dxa"/>
              <w:right w:w="0" w:type="dxa"/>
            </w:tcMar>
          </w:tcPr>
          <w:p w14:paraId="2B24151C"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0.75</w:t>
            </w:r>
          </w:p>
        </w:tc>
      </w:tr>
      <w:tr w:rsidR="007C55DA" w:rsidRPr="00C7578B" w14:paraId="1B22ED7F" w14:textId="77777777" w:rsidTr="006839C9">
        <w:tc>
          <w:tcPr>
            <w:tcW w:w="1985" w:type="dxa"/>
            <w:shd w:val="clear" w:color="auto" w:fill="auto"/>
            <w:tcMar>
              <w:top w:w="0" w:type="dxa"/>
              <w:left w:w="0" w:type="dxa"/>
              <w:bottom w:w="0" w:type="dxa"/>
              <w:right w:w="0" w:type="dxa"/>
            </w:tcMar>
            <w:vAlign w:val="bottom"/>
          </w:tcPr>
          <w:p w14:paraId="23B156B9"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Date</w:t>
            </w:r>
          </w:p>
        </w:tc>
        <w:tc>
          <w:tcPr>
            <w:tcW w:w="2079" w:type="dxa"/>
            <w:tcMar>
              <w:top w:w="0" w:type="dxa"/>
              <w:left w:w="0" w:type="dxa"/>
              <w:bottom w:w="0" w:type="dxa"/>
              <w:right w:w="0" w:type="dxa"/>
            </w:tcMar>
          </w:tcPr>
          <w:p w14:paraId="6558C654"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4e-5</w:t>
            </w:r>
          </w:p>
        </w:tc>
        <w:tc>
          <w:tcPr>
            <w:tcW w:w="1019" w:type="dxa"/>
            <w:tcMar>
              <w:top w:w="0" w:type="dxa"/>
              <w:left w:w="0" w:type="dxa"/>
              <w:bottom w:w="0" w:type="dxa"/>
              <w:right w:w="0" w:type="dxa"/>
            </w:tcMar>
          </w:tcPr>
          <w:p w14:paraId="19BD7D87"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10</w:t>
            </w:r>
          </w:p>
        </w:tc>
        <w:tc>
          <w:tcPr>
            <w:tcW w:w="1249" w:type="dxa"/>
            <w:tcMar>
              <w:top w:w="0" w:type="dxa"/>
              <w:left w:w="0" w:type="dxa"/>
              <w:bottom w:w="0" w:type="dxa"/>
              <w:right w:w="0" w:type="dxa"/>
            </w:tcMar>
          </w:tcPr>
          <w:p w14:paraId="158564EF"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0.83</w:t>
            </w:r>
          </w:p>
        </w:tc>
        <w:tc>
          <w:tcPr>
            <w:tcW w:w="1341" w:type="dxa"/>
            <w:tcMar>
              <w:top w:w="0" w:type="dxa"/>
              <w:left w:w="0" w:type="dxa"/>
              <w:bottom w:w="0" w:type="dxa"/>
              <w:right w:w="0" w:type="dxa"/>
            </w:tcMar>
          </w:tcPr>
          <w:p w14:paraId="397DE3D7"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0.87</w:t>
            </w:r>
          </w:p>
        </w:tc>
        <w:tc>
          <w:tcPr>
            <w:tcW w:w="1249" w:type="dxa"/>
            <w:tcMar>
              <w:top w:w="0" w:type="dxa"/>
              <w:left w:w="0" w:type="dxa"/>
              <w:bottom w:w="0" w:type="dxa"/>
              <w:right w:w="0" w:type="dxa"/>
            </w:tcMar>
          </w:tcPr>
          <w:p w14:paraId="2D9A7FBB"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0.85</w:t>
            </w:r>
          </w:p>
        </w:tc>
      </w:tr>
      <w:tr w:rsidR="007C55DA" w:rsidRPr="00C7578B" w14:paraId="3546AB7D" w14:textId="77777777" w:rsidTr="006839C9">
        <w:tc>
          <w:tcPr>
            <w:tcW w:w="1985" w:type="dxa"/>
            <w:shd w:val="clear" w:color="auto" w:fill="auto"/>
            <w:tcMar>
              <w:top w:w="0" w:type="dxa"/>
              <w:left w:w="0" w:type="dxa"/>
              <w:bottom w:w="0" w:type="dxa"/>
              <w:right w:w="0" w:type="dxa"/>
            </w:tcMar>
            <w:vAlign w:val="bottom"/>
          </w:tcPr>
          <w:p w14:paraId="25FDDC55"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Place</w:t>
            </w:r>
          </w:p>
        </w:tc>
        <w:tc>
          <w:tcPr>
            <w:tcW w:w="2079" w:type="dxa"/>
            <w:tcMar>
              <w:top w:w="0" w:type="dxa"/>
              <w:left w:w="0" w:type="dxa"/>
              <w:bottom w:w="0" w:type="dxa"/>
              <w:right w:w="0" w:type="dxa"/>
            </w:tcMar>
          </w:tcPr>
          <w:p w14:paraId="16FA6F64"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5e-5</w:t>
            </w:r>
          </w:p>
        </w:tc>
        <w:tc>
          <w:tcPr>
            <w:tcW w:w="1019" w:type="dxa"/>
            <w:tcMar>
              <w:top w:w="0" w:type="dxa"/>
              <w:left w:w="0" w:type="dxa"/>
              <w:bottom w:w="0" w:type="dxa"/>
              <w:right w:w="0" w:type="dxa"/>
            </w:tcMar>
          </w:tcPr>
          <w:p w14:paraId="208FFFE2"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10</w:t>
            </w:r>
          </w:p>
        </w:tc>
        <w:tc>
          <w:tcPr>
            <w:tcW w:w="1249" w:type="dxa"/>
            <w:tcMar>
              <w:top w:w="0" w:type="dxa"/>
              <w:left w:w="0" w:type="dxa"/>
              <w:bottom w:w="0" w:type="dxa"/>
              <w:right w:w="0" w:type="dxa"/>
            </w:tcMar>
          </w:tcPr>
          <w:p w14:paraId="4F584F8D"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0.88</w:t>
            </w:r>
          </w:p>
        </w:tc>
        <w:tc>
          <w:tcPr>
            <w:tcW w:w="1341" w:type="dxa"/>
            <w:tcMar>
              <w:top w:w="0" w:type="dxa"/>
              <w:left w:w="0" w:type="dxa"/>
              <w:bottom w:w="0" w:type="dxa"/>
              <w:right w:w="0" w:type="dxa"/>
            </w:tcMar>
          </w:tcPr>
          <w:p w14:paraId="09F0B4E2"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0.87</w:t>
            </w:r>
          </w:p>
        </w:tc>
        <w:tc>
          <w:tcPr>
            <w:tcW w:w="1249" w:type="dxa"/>
            <w:tcMar>
              <w:top w:w="0" w:type="dxa"/>
              <w:left w:w="0" w:type="dxa"/>
              <w:bottom w:w="0" w:type="dxa"/>
              <w:right w:w="0" w:type="dxa"/>
            </w:tcMar>
          </w:tcPr>
          <w:p w14:paraId="725801B7"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0.88</w:t>
            </w:r>
          </w:p>
        </w:tc>
      </w:tr>
      <w:tr w:rsidR="007C55DA" w:rsidRPr="00C7578B" w14:paraId="2F9D0445" w14:textId="77777777" w:rsidTr="006839C9">
        <w:tc>
          <w:tcPr>
            <w:tcW w:w="1985" w:type="dxa"/>
            <w:shd w:val="clear" w:color="auto" w:fill="auto"/>
            <w:tcMar>
              <w:top w:w="0" w:type="dxa"/>
              <w:left w:w="0" w:type="dxa"/>
              <w:bottom w:w="0" w:type="dxa"/>
              <w:right w:w="0" w:type="dxa"/>
            </w:tcMar>
            <w:vAlign w:val="bottom"/>
          </w:tcPr>
          <w:p w14:paraId="732DA45D"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Site</w:t>
            </w:r>
          </w:p>
        </w:tc>
        <w:tc>
          <w:tcPr>
            <w:tcW w:w="2079" w:type="dxa"/>
            <w:tcMar>
              <w:top w:w="0" w:type="dxa"/>
              <w:left w:w="0" w:type="dxa"/>
              <w:bottom w:w="0" w:type="dxa"/>
              <w:right w:w="0" w:type="dxa"/>
            </w:tcMar>
          </w:tcPr>
          <w:p w14:paraId="39076857"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3e-5</w:t>
            </w:r>
          </w:p>
        </w:tc>
        <w:tc>
          <w:tcPr>
            <w:tcW w:w="1019" w:type="dxa"/>
            <w:tcMar>
              <w:top w:w="0" w:type="dxa"/>
              <w:left w:w="0" w:type="dxa"/>
              <w:bottom w:w="0" w:type="dxa"/>
              <w:right w:w="0" w:type="dxa"/>
            </w:tcMar>
          </w:tcPr>
          <w:p w14:paraId="6C3AA273"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30</w:t>
            </w:r>
          </w:p>
        </w:tc>
        <w:tc>
          <w:tcPr>
            <w:tcW w:w="1249" w:type="dxa"/>
            <w:tcMar>
              <w:top w:w="0" w:type="dxa"/>
              <w:left w:w="0" w:type="dxa"/>
              <w:bottom w:w="0" w:type="dxa"/>
              <w:right w:w="0" w:type="dxa"/>
            </w:tcMar>
          </w:tcPr>
          <w:p w14:paraId="2077159B"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0.69</w:t>
            </w:r>
          </w:p>
        </w:tc>
        <w:tc>
          <w:tcPr>
            <w:tcW w:w="1341" w:type="dxa"/>
            <w:tcMar>
              <w:top w:w="0" w:type="dxa"/>
              <w:left w:w="0" w:type="dxa"/>
              <w:bottom w:w="0" w:type="dxa"/>
              <w:right w:w="0" w:type="dxa"/>
            </w:tcMar>
          </w:tcPr>
          <w:p w14:paraId="1384B0A8"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0.78</w:t>
            </w:r>
          </w:p>
        </w:tc>
        <w:tc>
          <w:tcPr>
            <w:tcW w:w="1249" w:type="dxa"/>
            <w:tcMar>
              <w:top w:w="0" w:type="dxa"/>
              <w:left w:w="0" w:type="dxa"/>
              <w:bottom w:w="0" w:type="dxa"/>
              <w:right w:w="0" w:type="dxa"/>
            </w:tcMar>
          </w:tcPr>
          <w:p w14:paraId="6479CC3C"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0.73</w:t>
            </w:r>
          </w:p>
        </w:tc>
      </w:tr>
      <w:tr w:rsidR="007C55DA" w:rsidRPr="00C7578B" w14:paraId="35176BC8" w14:textId="77777777" w:rsidTr="006839C9">
        <w:tc>
          <w:tcPr>
            <w:tcW w:w="1985" w:type="dxa"/>
            <w:shd w:val="clear" w:color="auto" w:fill="auto"/>
            <w:tcMar>
              <w:top w:w="0" w:type="dxa"/>
              <w:left w:w="0" w:type="dxa"/>
              <w:bottom w:w="0" w:type="dxa"/>
              <w:right w:w="0" w:type="dxa"/>
            </w:tcMar>
            <w:vAlign w:val="bottom"/>
          </w:tcPr>
          <w:p w14:paraId="35B9A92D"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Body-Site</w:t>
            </w:r>
          </w:p>
        </w:tc>
        <w:tc>
          <w:tcPr>
            <w:tcW w:w="2079" w:type="dxa"/>
            <w:tcMar>
              <w:top w:w="0" w:type="dxa"/>
              <w:left w:w="0" w:type="dxa"/>
              <w:bottom w:w="0" w:type="dxa"/>
              <w:right w:w="0" w:type="dxa"/>
            </w:tcMar>
          </w:tcPr>
          <w:p w14:paraId="2E9C0295"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3e-5</w:t>
            </w:r>
          </w:p>
        </w:tc>
        <w:tc>
          <w:tcPr>
            <w:tcW w:w="1019" w:type="dxa"/>
            <w:tcMar>
              <w:top w:w="0" w:type="dxa"/>
              <w:left w:w="0" w:type="dxa"/>
              <w:bottom w:w="0" w:type="dxa"/>
              <w:right w:w="0" w:type="dxa"/>
            </w:tcMar>
          </w:tcPr>
          <w:p w14:paraId="321BE2CD"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10</w:t>
            </w:r>
          </w:p>
        </w:tc>
        <w:tc>
          <w:tcPr>
            <w:tcW w:w="1249" w:type="dxa"/>
            <w:tcMar>
              <w:top w:w="0" w:type="dxa"/>
              <w:left w:w="0" w:type="dxa"/>
              <w:bottom w:w="0" w:type="dxa"/>
              <w:right w:w="0" w:type="dxa"/>
            </w:tcMar>
          </w:tcPr>
          <w:p w14:paraId="72D88FB0"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0.91</w:t>
            </w:r>
          </w:p>
        </w:tc>
        <w:tc>
          <w:tcPr>
            <w:tcW w:w="1341" w:type="dxa"/>
            <w:tcMar>
              <w:top w:w="0" w:type="dxa"/>
              <w:left w:w="0" w:type="dxa"/>
              <w:bottom w:w="0" w:type="dxa"/>
              <w:right w:w="0" w:type="dxa"/>
            </w:tcMar>
          </w:tcPr>
          <w:p w14:paraId="790D3C22"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0.88</w:t>
            </w:r>
          </w:p>
        </w:tc>
        <w:tc>
          <w:tcPr>
            <w:tcW w:w="1249" w:type="dxa"/>
            <w:tcMar>
              <w:top w:w="0" w:type="dxa"/>
              <w:left w:w="0" w:type="dxa"/>
              <w:bottom w:w="0" w:type="dxa"/>
              <w:right w:w="0" w:type="dxa"/>
            </w:tcMar>
          </w:tcPr>
          <w:p w14:paraId="0BC8E575"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0.9</w:t>
            </w:r>
          </w:p>
        </w:tc>
      </w:tr>
      <w:tr w:rsidR="007C55DA" w:rsidRPr="00C7578B" w14:paraId="6F02C44C" w14:textId="77777777" w:rsidTr="006839C9">
        <w:tc>
          <w:tcPr>
            <w:tcW w:w="1985" w:type="dxa"/>
            <w:shd w:val="clear" w:color="auto" w:fill="auto"/>
            <w:tcMar>
              <w:top w:w="0" w:type="dxa"/>
              <w:left w:w="0" w:type="dxa"/>
              <w:bottom w:w="0" w:type="dxa"/>
              <w:right w:w="0" w:type="dxa"/>
            </w:tcMar>
            <w:vAlign w:val="bottom"/>
          </w:tcPr>
          <w:p w14:paraId="5E8EACEC"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Sample-Material</w:t>
            </w:r>
          </w:p>
        </w:tc>
        <w:tc>
          <w:tcPr>
            <w:tcW w:w="2079" w:type="dxa"/>
            <w:tcMar>
              <w:top w:w="0" w:type="dxa"/>
              <w:left w:w="0" w:type="dxa"/>
              <w:bottom w:w="0" w:type="dxa"/>
              <w:right w:w="0" w:type="dxa"/>
            </w:tcMar>
          </w:tcPr>
          <w:p w14:paraId="228CCEB3"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2e-5</w:t>
            </w:r>
          </w:p>
        </w:tc>
        <w:tc>
          <w:tcPr>
            <w:tcW w:w="1019" w:type="dxa"/>
            <w:tcMar>
              <w:top w:w="0" w:type="dxa"/>
              <w:left w:w="0" w:type="dxa"/>
              <w:bottom w:w="0" w:type="dxa"/>
              <w:right w:w="0" w:type="dxa"/>
            </w:tcMar>
          </w:tcPr>
          <w:p w14:paraId="0EE27143"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10</w:t>
            </w:r>
          </w:p>
        </w:tc>
        <w:tc>
          <w:tcPr>
            <w:tcW w:w="1249" w:type="dxa"/>
            <w:tcMar>
              <w:top w:w="0" w:type="dxa"/>
              <w:left w:w="0" w:type="dxa"/>
              <w:bottom w:w="0" w:type="dxa"/>
              <w:right w:w="0" w:type="dxa"/>
            </w:tcMar>
          </w:tcPr>
          <w:p w14:paraId="201FCEB7"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0.75</w:t>
            </w:r>
          </w:p>
        </w:tc>
        <w:tc>
          <w:tcPr>
            <w:tcW w:w="1341" w:type="dxa"/>
            <w:tcMar>
              <w:top w:w="0" w:type="dxa"/>
              <w:left w:w="0" w:type="dxa"/>
              <w:bottom w:w="0" w:type="dxa"/>
              <w:right w:w="0" w:type="dxa"/>
            </w:tcMar>
          </w:tcPr>
          <w:p w14:paraId="7F49FEDE"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0.82</w:t>
            </w:r>
          </w:p>
        </w:tc>
        <w:tc>
          <w:tcPr>
            <w:tcW w:w="1249" w:type="dxa"/>
            <w:tcMar>
              <w:top w:w="0" w:type="dxa"/>
              <w:left w:w="0" w:type="dxa"/>
              <w:bottom w:w="0" w:type="dxa"/>
              <w:right w:w="0" w:type="dxa"/>
            </w:tcMar>
          </w:tcPr>
          <w:p w14:paraId="54C39A49"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0.78</w:t>
            </w:r>
          </w:p>
        </w:tc>
      </w:tr>
      <w:tr w:rsidR="007C55DA" w:rsidRPr="00C7578B" w14:paraId="0A3B7B1D" w14:textId="77777777" w:rsidTr="006839C9">
        <w:tc>
          <w:tcPr>
            <w:tcW w:w="1985" w:type="dxa"/>
            <w:shd w:val="clear" w:color="auto" w:fill="auto"/>
            <w:tcMar>
              <w:top w:w="0" w:type="dxa"/>
              <w:left w:w="0" w:type="dxa"/>
              <w:bottom w:w="0" w:type="dxa"/>
              <w:right w:w="0" w:type="dxa"/>
            </w:tcMar>
            <w:vAlign w:val="bottom"/>
          </w:tcPr>
          <w:p w14:paraId="58319962"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State</w:t>
            </w:r>
          </w:p>
        </w:tc>
        <w:tc>
          <w:tcPr>
            <w:tcW w:w="2079" w:type="dxa"/>
            <w:tcMar>
              <w:top w:w="0" w:type="dxa"/>
              <w:left w:w="0" w:type="dxa"/>
              <w:bottom w:w="0" w:type="dxa"/>
              <w:right w:w="0" w:type="dxa"/>
            </w:tcMar>
          </w:tcPr>
          <w:p w14:paraId="01D63586"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5e-5</w:t>
            </w:r>
          </w:p>
        </w:tc>
        <w:tc>
          <w:tcPr>
            <w:tcW w:w="1019" w:type="dxa"/>
            <w:tcMar>
              <w:top w:w="0" w:type="dxa"/>
              <w:left w:w="0" w:type="dxa"/>
              <w:bottom w:w="0" w:type="dxa"/>
              <w:right w:w="0" w:type="dxa"/>
            </w:tcMar>
          </w:tcPr>
          <w:p w14:paraId="11CFFEE5"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30</w:t>
            </w:r>
          </w:p>
        </w:tc>
        <w:tc>
          <w:tcPr>
            <w:tcW w:w="1249" w:type="dxa"/>
            <w:tcMar>
              <w:top w:w="0" w:type="dxa"/>
              <w:left w:w="0" w:type="dxa"/>
              <w:bottom w:w="0" w:type="dxa"/>
              <w:right w:w="0" w:type="dxa"/>
            </w:tcMar>
          </w:tcPr>
          <w:p w14:paraId="737246EC"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0.76</w:t>
            </w:r>
          </w:p>
        </w:tc>
        <w:tc>
          <w:tcPr>
            <w:tcW w:w="1341" w:type="dxa"/>
            <w:tcMar>
              <w:top w:w="0" w:type="dxa"/>
              <w:left w:w="0" w:type="dxa"/>
              <w:bottom w:w="0" w:type="dxa"/>
              <w:right w:w="0" w:type="dxa"/>
            </w:tcMar>
          </w:tcPr>
          <w:p w14:paraId="0217B144"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0.8</w:t>
            </w:r>
          </w:p>
        </w:tc>
        <w:tc>
          <w:tcPr>
            <w:tcW w:w="1249" w:type="dxa"/>
            <w:tcMar>
              <w:top w:w="0" w:type="dxa"/>
              <w:left w:w="0" w:type="dxa"/>
              <w:bottom w:w="0" w:type="dxa"/>
              <w:right w:w="0" w:type="dxa"/>
            </w:tcMar>
          </w:tcPr>
          <w:p w14:paraId="61F835F9"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0.78</w:t>
            </w:r>
          </w:p>
        </w:tc>
      </w:tr>
      <w:tr w:rsidR="007C55DA" w:rsidRPr="00C7578B" w14:paraId="3F03AE98" w14:textId="77777777" w:rsidTr="006839C9">
        <w:tc>
          <w:tcPr>
            <w:tcW w:w="1985" w:type="dxa"/>
            <w:shd w:val="clear" w:color="auto" w:fill="auto"/>
            <w:tcMar>
              <w:top w:w="0" w:type="dxa"/>
              <w:left w:w="0" w:type="dxa"/>
              <w:bottom w:w="0" w:type="dxa"/>
              <w:right w:w="0" w:type="dxa"/>
            </w:tcMar>
            <w:vAlign w:val="bottom"/>
          </w:tcPr>
          <w:p w14:paraId="26EEB000"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Treatment</w:t>
            </w:r>
          </w:p>
        </w:tc>
        <w:tc>
          <w:tcPr>
            <w:tcW w:w="2079" w:type="dxa"/>
            <w:tcMar>
              <w:top w:w="0" w:type="dxa"/>
              <w:left w:w="0" w:type="dxa"/>
              <w:bottom w:w="0" w:type="dxa"/>
              <w:right w:w="0" w:type="dxa"/>
            </w:tcMar>
          </w:tcPr>
          <w:p w14:paraId="2DE2A6C6"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1e-5</w:t>
            </w:r>
          </w:p>
        </w:tc>
        <w:tc>
          <w:tcPr>
            <w:tcW w:w="1019" w:type="dxa"/>
            <w:tcMar>
              <w:top w:w="0" w:type="dxa"/>
              <w:left w:w="0" w:type="dxa"/>
              <w:bottom w:w="0" w:type="dxa"/>
              <w:right w:w="0" w:type="dxa"/>
            </w:tcMar>
          </w:tcPr>
          <w:p w14:paraId="6B24CB4D"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10</w:t>
            </w:r>
          </w:p>
        </w:tc>
        <w:tc>
          <w:tcPr>
            <w:tcW w:w="1249" w:type="dxa"/>
            <w:tcMar>
              <w:top w:w="0" w:type="dxa"/>
              <w:left w:w="0" w:type="dxa"/>
              <w:bottom w:w="0" w:type="dxa"/>
              <w:right w:w="0" w:type="dxa"/>
            </w:tcMar>
          </w:tcPr>
          <w:p w14:paraId="7D982CD9"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0.74</w:t>
            </w:r>
          </w:p>
        </w:tc>
        <w:tc>
          <w:tcPr>
            <w:tcW w:w="1341" w:type="dxa"/>
            <w:tcMar>
              <w:top w:w="0" w:type="dxa"/>
              <w:left w:w="0" w:type="dxa"/>
              <w:bottom w:w="0" w:type="dxa"/>
              <w:right w:w="0" w:type="dxa"/>
            </w:tcMar>
          </w:tcPr>
          <w:p w14:paraId="51FD85FB"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0.8</w:t>
            </w:r>
          </w:p>
        </w:tc>
        <w:tc>
          <w:tcPr>
            <w:tcW w:w="1249" w:type="dxa"/>
            <w:tcMar>
              <w:top w:w="0" w:type="dxa"/>
              <w:left w:w="0" w:type="dxa"/>
              <w:bottom w:w="0" w:type="dxa"/>
              <w:right w:w="0" w:type="dxa"/>
            </w:tcMar>
          </w:tcPr>
          <w:p w14:paraId="0609BF7C"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0.77</w:t>
            </w:r>
          </w:p>
        </w:tc>
      </w:tr>
      <w:tr w:rsidR="007C55DA" w:rsidRPr="00C7578B" w14:paraId="65AE4B3E" w14:textId="77777777" w:rsidTr="006839C9">
        <w:tc>
          <w:tcPr>
            <w:tcW w:w="1985" w:type="dxa"/>
            <w:shd w:val="clear" w:color="auto" w:fill="auto"/>
            <w:tcMar>
              <w:top w:w="0" w:type="dxa"/>
              <w:left w:w="0" w:type="dxa"/>
              <w:bottom w:w="0" w:type="dxa"/>
              <w:right w:w="0" w:type="dxa"/>
            </w:tcMar>
            <w:vAlign w:val="bottom"/>
          </w:tcPr>
          <w:p w14:paraId="0B4DE00D"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Kit</w:t>
            </w:r>
          </w:p>
        </w:tc>
        <w:tc>
          <w:tcPr>
            <w:tcW w:w="2079" w:type="dxa"/>
            <w:tcMar>
              <w:top w:w="0" w:type="dxa"/>
              <w:left w:w="0" w:type="dxa"/>
              <w:bottom w:w="0" w:type="dxa"/>
              <w:right w:w="0" w:type="dxa"/>
            </w:tcMar>
          </w:tcPr>
          <w:p w14:paraId="45991C9A"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5e-5</w:t>
            </w:r>
          </w:p>
        </w:tc>
        <w:tc>
          <w:tcPr>
            <w:tcW w:w="1019" w:type="dxa"/>
            <w:tcMar>
              <w:top w:w="0" w:type="dxa"/>
              <w:left w:w="0" w:type="dxa"/>
              <w:bottom w:w="0" w:type="dxa"/>
              <w:right w:w="0" w:type="dxa"/>
            </w:tcMar>
          </w:tcPr>
          <w:p w14:paraId="1DEB1D88"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30</w:t>
            </w:r>
          </w:p>
        </w:tc>
        <w:tc>
          <w:tcPr>
            <w:tcW w:w="1249" w:type="dxa"/>
            <w:tcMar>
              <w:top w:w="0" w:type="dxa"/>
              <w:left w:w="0" w:type="dxa"/>
              <w:bottom w:w="0" w:type="dxa"/>
              <w:right w:w="0" w:type="dxa"/>
            </w:tcMar>
          </w:tcPr>
          <w:p w14:paraId="5FD8BF39"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0.96</w:t>
            </w:r>
          </w:p>
        </w:tc>
        <w:tc>
          <w:tcPr>
            <w:tcW w:w="1341" w:type="dxa"/>
            <w:tcMar>
              <w:top w:w="0" w:type="dxa"/>
              <w:left w:w="0" w:type="dxa"/>
              <w:bottom w:w="0" w:type="dxa"/>
              <w:right w:w="0" w:type="dxa"/>
            </w:tcMar>
          </w:tcPr>
          <w:p w14:paraId="192CDF3A"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0.93</w:t>
            </w:r>
          </w:p>
        </w:tc>
        <w:tc>
          <w:tcPr>
            <w:tcW w:w="1249" w:type="dxa"/>
            <w:tcMar>
              <w:top w:w="0" w:type="dxa"/>
              <w:left w:w="0" w:type="dxa"/>
              <w:bottom w:w="0" w:type="dxa"/>
              <w:right w:w="0" w:type="dxa"/>
            </w:tcMar>
          </w:tcPr>
          <w:p w14:paraId="697C6EA9"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0.95</w:t>
            </w:r>
          </w:p>
        </w:tc>
      </w:tr>
      <w:tr w:rsidR="007C55DA" w:rsidRPr="00C7578B" w14:paraId="3ACB4A44" w14:textId="77777777" w:rsidTr="006839C9">
        <w:tc>
          <w:tcPr>
            <w:tcW w:w="1985" w:type="dxa"/>
            <w:shd w:val="clear" w:color="auto" w:fill="auto"/>
            <w:tcMar>
              <w:top w:w="0" w:type="dxa"/>
              <w:left w:w="0" w:type="dxa"/>
              <w:bottom w:w="0" w:type="dxa"/>
              <w:right w:w="0" w:type="dxa"/>
            </w:tcMar>
            <w:vAlign w:val="bottom"/>
          </w:tcPr>
          <w:p w14:paraId="6A898168"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Primer</w:t>
            </w:r>
          </w:p>
        </w:tc>
        <w:tc>
          <w:tcPr>
            <w:tcW w:w="2079" w:type="dxa"/>
            <w:tcMar>
              <w:top w:w="0" w:type="dxa"/>
              <w:left w:w="0" w:type="dxa"/>
              <w:bottom w:w="0" w:type="dxa"/>
              <w:right w:w="0" w:type="dxa"/>
            </w:tcMar>
          </w:tcPr>
          <w:p w14:paraId="38366499"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2e-5</w:t>
            </w:r>
          </w:p>
        </w:tc>
        <w:tc>
          <w:tcPr>
            <w:tcW w:w="1019" w:type="dxa"/>
            <w:tcMar>
              <w:top w:w="0" w:type="dxa"/>
              <w:left w:w="0" w:type="dxa"/>
              <w:bottom w:w="0" w:type="dxa"/>
              <w:right w:w="0" w:type="dxa"/>
            </w:tcMar>
          </w:tcPr>
          <w:p w14:paraId="19BE180D"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10</w:t>
            </w:r>
          </w:p>
        </w:tc>
        <w:tc>
          <w:tcPr>
            <w:tcW w:w="1249" w:type="dxa"/>
            <w:tcMar>
              <w:top w:w="0" w:type="dxa"/>
              <w:left w:w="0" w:type="dxa"/>
              <w:bottom w:w="0" w:type="dxa"/>
              <w:right w:w="0" w:type="dxa"/>
            </w:tcMar>
          </w:tcPr>
          <w:p w14:paraId="2CAD75BA"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0.9</w:t>
            </w:r>
          </w:p>
        </w:tc>
        <w:tc>
          <w:tcPr>
            <w:tcW w:w="1341" w:type="dxa"/>
            <w:tcMar>
              <w:top w:w="0" w:type="dxa"/>
              <w:left w:w="0" w:type="dxa"/>
              <w:bottom w:w="0" w:type="dxa"/>
              <w:right w:w="0" w:type="dxa"/>
            </w:tcMar>
          </w:tcPr>
          <w:p w14:paraId="158A3398"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0.92</w:t>
            </w:r>
          </w:p>
        </w:tc>
        <w:tc>
          <w:tcPr>
            <w:tcW w:w="1249" w:type="dxa"/>
            <w:tcMar>
              <w:top w:w="0" w:type="dxa"/>
              <w:left w:w="0" w:type="dxa"/>
              <w:bottom w:w="0" w:type="dxa"/>
              <w:right w:w="0" w:type="dxa"/>
            </w:tcMar>
          </w:tcPr>
          <w:p w14:paraId="71EA0B95"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0.91</w:t>
            </w:r>
          </w:p>
        </w:tc>
      </w:tr>
      <w:tr w:rsidR="007C55DA" w:rsidRPr="00C7578B" w14:paraId="2E9602FE" w14:textId="77777777" w:rsidTr="006839C9">
        <w:tc>
          <w:tcPr>
            <w:tcW w:w="1985" w:type="dxa"/>
            <w:shd w:val="clear" w:color="auto" w:fill="auto"/>
            <w:tcMar>
              <w:top w:w="0" w:type="dxa"/>
              <w:left w:w="0" w:type="dxa"/>
              <w:bottom w:w="0" w:type="dxa"/>
              <w:right w:w="0" w:type="dxa"/>
            </w:tcMar>
            <w:vAlign w:val="bottom"/>
          </w:tcPr>
          <w:p w14:paraId="23ECE55A"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Gene</w:t>
            </w:r>
          </w:p>
        </w:tc>
        <w:tc>
          <w:tcPr>
            <w:tcW w:w="2079" w:type="dxa"/>
            <w:tcMar>
              <w:top w:w="0" w:type="dxa"/>
              <w:left w:w="0" w:type="dxa"/>
              <w:bottom w:w="0" w:type="dxa"/>
              <w:right w:w="0" w:type="dxa"/>
            </w:tcMar>
          </w:tcPr>
          <w:p w14:paraId="52276E95"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3e-5</w:t>
            </w:r>
          </w:p>
        </w:tc>
        <w:tc>
          <w:tcPr>
            <w:tcW w:w="1019" w:type="dxa"/>
            <w:tcMar>
              <w:top w:w="0" w:type="dxa"/>
              <w:left w:w="0" w:type="dxa"/>
              <w:bottom w:w="0" w:type="dxa"/>
              <w:right w:w="0" w:type="dxa"/>
            </w:tcMar>
          </w:tcPr>
          <w:p w14:paraId="4DCA2F82"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10</w:t>
            </w:r>
          </w:p>
        </w:tc>
        <w:tc>
          <w:tcPr>
            <w:tcW w:w="1249" w:type="dxa"/>
            <w:tcMar>
              <w:top w:w="0" w:type="dxa"/>
              <w:left w:w="0" w:type="dxa"/>
              <w:bottom w:w="0" w:type="dxa"/>
              <w:right w:w="0" w:type="dxa"/>
            </w:tcMar>
          </w:tcPr>
          <w:p w14:paraId="608D5ED9"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0.93</w:t>
            </w:r>
          </w:p>
        </w:tc>
        <w:tc>
          <w:tcPr>
            <w:tcW w:w="1341" w:type="dxa"/>
            <w:tcMar>
              <w:top w:w="0" w:type="dxa"/>
              <w:left w:w="0" w:type="dxa"/>
              <w:bottom w:w="0" w:type="dxa"/>
              <w:right w:w="0" w:type="dxa"/>
            </w:tcMar>
          </w:tcPr>
          <w:p w14:paraId="2A7C95C2"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0.9</w:t>
            </w:r>
          </w:p>
        </w:tc>
        <w:tc>
          <w:tcPr>
            <w:tcW w:w="1249" w:type="dxa"/>
            <w:tcMar>
              <w:top w:w="0" w:type="dxa"/>
              <w:left w:w="0" w:type="dxa"/>
              <w:bottom w:w="0" w:type="dxa"/>
              <w:right w:w="0" w:type="dxa"/>
            </w:tcMar>
          </w:tcPr>
          <w:p w14:paraId="0889EEAC"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0.92</w:t>
            </w:r>
          </w:p>
        </w:tc>
      </w:tr>
      <w:tr w:rsidR="007C55DA" w:rsidRPr="00C7578B" w14:paraId="3A1DC2F2" w14:textId="77777777" w:rsidTr="006839C9">
        <w:tc>
          <w:tcPr>
            <w:tcW w:w="1985" w:type="dxa"/>
            <w:shd w:val="clear" w:color="auto" w:fill="auto"/>
            <w:tcMar>
              <w:top w:w="0" w:type="dxa"/>
              <w:left w:w="0" w:type="dxa"/>
              <w:bottom w:w="0" w:type="dxa"/>
              <w:right w:w="0" w:type="dxa"/>
            </w:tcMar>
            <w:vAlign w:val="bottom"/>
          </w:tcPr>
          <w:p w14:paraId="4BFDA131"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LS</w:t>
            </w:r>
          </w:p>
        </w:tc>
        <w:tc>
          <w:tcPr>
            <w:tcW w:w="2079" w:type="dxa"/>
            <w:tcMar>
              <w:top w:w="0" w:type="dxa"/>
              <w:left w:w="0" w:type="dxa"/>
              <w:bottom w:w="0" w:type="dxa"/>
              <w:right w:w="0" w:type="dxa"/>
            </w:tcMar>
          </w:tcPr>
          <w:p w14:paraId="5C1DA340"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2e-5</w:t>
            </w:r>
          </w:p>
        </w:tc>
        <w:tc>
          <w:tcPr>
            <w:tcW w:w="1019" w:type="dxa"/>
            <w:tcMar>
              <w:top w:w="0" w:type="dxa"/>
              <w:left w:w="0" w:type="dxa"/>
              <w:bottom w:w="0" w:type="dxa"/>
              <w:right w:w="0" w:type="dxa"/>
            </w:tcMar>
          </w:tcPr>
          <w:p w14:paraId="780CAEE8"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10</w:t>
            </w:r>
          </w:p>
        </w:tc>
        <w:tc>
          <w:tcPr>
            <w:tcW w:w="1249" w:type="dxa"/>
            <w:tcMar>
              <w:top w:w="0" w:type="dxa"/>
              <w:left w:w="0" w:type="dxa"/>
              <w:bottom w:w="0" w:type="dxa"/>
              <w:right w:w="0" w:type="dxa"/>
            </w:tcMar>
          </w:tcPr>
          <w:p w14:paraId="199EE043"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0.92</w:t>
            </w:r>
          </w:p>
        </w:tc>
        <w:tc>
          <w:tcPr>
            <w:tcW w:w="1341" w:type="dxa"/>
            <w:tcMar>
              <w:top w:w="0" w:type="dxa"/>
              <w:left w:w="0" w:type="dxa"/>
              <w:bottom w:w="0" w:type="dxa"/>
              <w:right w:w="0" w:type="dxa"/>
            </w:tcMar>
          </w:tcPr>
          <w:p w14:paraId="7F0E260E"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0.88</w:t>
            </w:r>
          </w:p>
        </w:tc>
        <w:tc>
          <w:tcPr>
            <w:tcW w:w="1249" w:type="dxa"/>
            <w:tcMar>
              <w:top w:w="0" w:type="dxa"/>
              <w:left w:w="0" w:type="dxa"/>
              <w:bottom w:w="0" w:type="dxa"/>
              <w:right w:w="0" w:type="dxa"/>
            </w:tcMar>
          </w:tcPr>
          <w:p w14:paraId="5CD6DE5F"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0.89</w:t>
            </w:r>
          </w:p>
        </w:tc>
      </w:tr>
      <w:tr w:rsidR="007C55DA" w:rsidRPr="00C7578B" w14:paraId="2FE997C4" w14:textId="77777777" w:rsidTr="006839C9">
        <w:tc>
          <w:tcPr>
            <w:tcW w:w="1985" w:type="dxa"/>
            <w:shd w:val="clear" w:color="auto" w:fill="auto"/>
            <w:tcMar>
              <w:top w:w="0" w:type="dxa"/>
              <w:left w:w="0" w:type="dxa"/>
              <w:bottom w:w="0" w:type="dxa"/>
              <w:right w:w="0" w:type="dxa"/>
            </w:tcMar>
            <w:vAlign w:val="bottom"/>
          </w:tcPr>
          <w:p w14:paraId="22CC8EFD"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LCM</w:t>
            </w:r>
          </w:p>
        </w:tc>
        <w:tc>
          <w:tcPr>
            <w:tcW w:w="2079" w:type="dxa"/>
            <w:tcMar>
              <w:top w:w="0" w:type="dxa"/>
              <w:left w:w="0" w:type="dxa"/>
              <w:bottom w:w="0" w:type="dxa"/>
              <w:right w:w="0" w:type="dxa"/>
            </w:tcMar>
          </w:tcPr>
          <w:p w14:paraId="1C9647EB"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4e-5</w:t>
            </w:r>
          </w:p>
        </w:tc>
        <w:tc>
          <w:tcPr>
            <w:tcW w:w="1019" w:type="dxa"/>
            <w:tcMar>
              <w:top w:w="0" w:type="dxa"/>
              <w:left w:w="0" w:type="dxa"/>
              <w:bottom w:w="0" w:type="dxa"/>
              <w:right w:w="0" w:type="dxa"/>
            </w:tcMar>
          </w:tcPr>
          <w:p w14:paraId="4C51CB33"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30</w:t>
            </w:r>
          </w:p>
        </w:tc>
        <w:tc>
          <w:tcPr>
            <w:tcW w:w="1249" w:type="dxa"/>
            <w:tcMar>
              <w:top w:w="0" w:type="dxa"/>
              <w:left w:w="0" w:type="dxa"/>
              <w:bottom w:w="0" w:type="dxa"/>
              <w:right w:w="0" w:type="dxa"/>
            </w:tcMar>
          </w:tcPr>
          <w:p w14:paraId="78ED52A5"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0.96</w:t>
            </w:r>
          </w:p>
        </w:tc>
        <w:tc>
          <w:tcPr>
            <w:tcW w:w="1341" w:type="dxa"/>
            <w:tcMar>
              <w:top w:w="0" w:type="dxa"/>
              <w:left w:w="0" w:type="dxa"/>
              <w:bottom w:w="0" w:type="dxa"/>
              <w:right w:w="0" w:type="dxa"/>
            </w:tcMar>
          </w:tcPr>
          <w:p w14:paraId="43886C18"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0.99</w:t>
            </w:r>
          </w:p>
        </w:tc>
        <w:tc>
          <w:tcPr>
            <w:tcW w:w="1249" w:type="dxa"/>
            <w:tcMar>
              <w:top w:w="0" w:type="dxa"/>
              <w:left w:w="0" w:type="dxa"/>
              <w:bottom w:w="0" w:type="dxa"/>
              <w:right w:w="0" w:type="dxa"/>
            </w:tcMar>
          </w:tcPr>
          <w:p w14:paraId="63A79AC6"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0.97</w:t>
            </w:r>
          </w:p>
        </w:tc>
      </w:tr>
      <w:tr w:rsidR="007C55DA" w:rsidRPr="00C7578B" w14:paraId="79FE89EE" w14:textId="77777777" w:rsidTr="006839C9">
        <w:tc>
          <w:tcPr>
            <w:tcW w:w="1985" w:type="dxa"/>
            <w:shd w:val="clear" w:color="auto" w:fill="auto"/>
            <w:tcMar>
              <w:top w:w="0" w:type="dxa"/>
              <w:left w:w="0" w:type="dxa"/>
              <w:bottom w:w="0" w:type="dxa"/>
              <w:right w:w="0" w:type="dxa"/>
            </w:tcMar>
            <w:vAlign w:val="bottom"/>
          </w:tcPr>
          <w:p w14:paraId="2F6FFB04"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Sequencing</w:t>
            </w:r>
          </w:p>
        </w:tc>
        <w:tc>
          <w:tcPr>
            <w:tcW w:w="2079" w:type="dxa"/>
            <w:tcMar>
              <w:top w:w="0" w:type="dxa"/>
              <w:left w:w="0" w:type="dxa"/>
              <w:bottom w:w="0" w:type="dxa"/>
              <w:right w:w="0" w:type="dxa"/>
            </w:tcMar>
          </w:tcPr>
          <w:p w14:paraId="75FDA6DC"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2e-5</w:t>
            </w:r>
          </w:p>
        </w:tc>
        <w:tc>
          <w:tcPr>
            <w:tcW w:w="1019" w:type="dxa"/>
            <w:tcMar>
              <w:top w:w="0" w:type="dxa"/>
              <w:left w:w="0" w:type="dxa"/>
              <w:bottom w:w="0" w:type="dxa"/>
              <w:right w:w="0" w:type="dxa"/>
            </w:tcMar>
          </w:tcPr>
          <w:p w14:paraId="1EF74108"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10</w:t>
            </w:r>
          </w:p>
        </w:tc>
        <w:tc>
          <w:tcPr>
            <w:tcW w:w="1249" w:type="dxa"/>
            <w:tcMar>
              <w:top w:w="0" w:type="dxa"/>
              <w:left w:w="0" w:type="dxa"/>
              <w:bottom w:w="0" w:type="dxa"/>
              <w:right w:w="0" w:type="dxa"/>
            </w:tcMar>
          </w:tcPr>
          <w:p w14:paraId="0E86942B"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0.94</w:t>
            </w:r>
          </w:p>
        </w:tc>
        <w:tc>
          <w:tcPr>
            <w:tcW w:w="1341" w:type="dxa"/>
            <w:tcMar>
              <w:top w:w="0" w:type="dxa"/>
              <w:left w:w="0" w:type="dxa"/>
              <w:bottom w:w="0" w:type="dxa"/>
              <w:right w:w="0" w:type="dxa"/>
            </w:tcMar>
          </w:tcPr>
          <w:p w14:paraId="5BEEFB4E"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0.89</w:t>
            </w:r>
          </w:p>
        </w:tc>
        <w:tc>
          <w:tcPr>
            <w:tcW w:w="1249" w:type="dxa"/>
            <w:tcMar>
              <w:top w:w="0" w:type="dxa"/>
              <w:left w:w="0" w:type="dxa"/>
              <w:bottom w:w="0" w:type="dxa"/>
              <w:right w:w="0" w:type="dxa"/>
            </w:tcMar>
          </w:tcPr>
          <w:p w14:paraId="7A2BB653"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0.92</w:t>
            </w:r>
          </w:p>
        </w:tc>
      </w:tr>
    </w:tbl>
    <w:p w14:paraId="34FE725D" w14:textId="77777777" w:rsidR="007C55DA" w:rsidRPr="00C7578B" w:rsidRDefault="007C55DA" w:rsidP="007C55DA">
      <w:pPr>
        <w:pStyle w:val="Heading5"/>
        <w:spacing w:before="220" w:after="40"/>
        <w:rPr>
          <w:rFonts w:asciiTheme="majorBidi" w:eastAsia="Times New Roman" w:hAnsiTheme="majorBidi" w:cstheme="majorBidi"/>
          <w:color w:val="000000"/>
          <w:sz w:val="20"/>
          <w:szCs w:val="20"/>
        </w:rPr>
      </w:pPr>
      <w:bookmarkStart w:id="10" w:name="_heading=h.1mrcu09" w:colFirst="0" w:colLast="0"/>
      <w:bookmarkEnd w:id="10"/>
      <w:r w:rsidRPr="00C7578B">
        <w:rPr>
          <w:rFonts w:asciiTheme="majorBidi" w:eastAsia="Times New Roman" w:hAnsiTheme="majorBidi" w:cstheme="majorBidi"/>
          <w:b/>
          <w:color w:val="000000"/>
          <w:sz w:val="20"/>
          <w:szCs w:val="20"/>
        </w:rPr>
        <w:t xml:space="preserve">Table 6: </w:t>
      </w:r>
      <w:r w:rsidRPr="00C7578B">
        <w:rPr>
          <w:rFonts w:asciiTheme="majorBidi" w:eastAsia="Times New Roman" w:hAnsiTheme="majorBidi" w:cstheme="majorBidi"/>
          <w:color w:val="000000"/>
          <w:sz w:val="20"/>
          <w:szCs w:val="20"/>
        </w:rPr>
        <w:t>Token-wise precision, recall and F1-score macro-averages of the 16-best performance NER models trained on predicted datasets.</w:t>
      </w:r>
    </w:p>
    <w:p w14:paraId="207619DA" w14:textId="77777777" w:rsidR="007C55DA" w:rsidRPr="00C7578B" w:rsidRDefault="007C55DA" w:rsidP="007C55DA">
      <w:pPr>
        <w:rPr>
          <w:rFonts w:asciiTheme="majorBidi" w:eastAsia="Times New Roman" w:hAnsiTheme="majorBidi" w:cstheme="majorBidi"/>
          <w:sz w:val="20"/>
          <w:szCs w:val="20"/>
        </w:rPr>
      </w:pPr>
    </w:p>
    <w:p w14:paraId="6DCA7F48" w14:textId="77777777" w:rsidR="007C55DA" w:rsidRPr="00C7578B" w:rsidRDefault="007C55DA" w:rsidP="007C55DA">
      <w:pPr>
        <w:rPr>
          <w:rFonts w:asciiTheme="majorBidi" w:eastAsia="Times New Roman" w:hAnsiTheme="majorBidi" w:cstheme="majorBidi"/>
          <w:sz w:val="20"/>
          <w:szCs w:val="20"/>
        </w:rPr>
      </w:pPr>
      <w:r w:rsidRPr="00C7578B">
        <w:rPr>
          <w:rFonts w:asciiTheme="majorBidi" w:hAnsiTheme="majorBidi" w:cstheme="majorBidi"/>
          <w:sz w:val="20"/>
          <w:szCs w:val="20"/>
        </w:rPr>
        <w:br w:type="page"/>
      </w:r>
    </w:p>
    <w:tbl>
      <w:tblPr>
        <w:tblW w:w="89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80"/>
        <w:gridCol w:w="4125"/>
        <w:gridCol w:w="2565"/>
      </w:tblGrid>
      <w:tr w:rsidR="007C55DA" w:rsidRPr="00C7578B" w14:paraId="52DA2DF0" w14:textId="77777777" w:rsidTr="006839C9">
        <w:trPr>
          <w:cantSplit/>
        </w:trPr>
        <w:tc>
          <w:tcPr>
            <w:tcW w:w="2280" w:type="dxa"/>
            <w:tcBorders>
              <w:top w:val="nil"/>
              <w:left w:val="nil"/>
              <w:bottom w:val="single" w:sz="8" w:space="0" w:color="000000"/>
              <w:right w:val="nil"/>
            </w:tcBorders>
            <w:shd w:val="clear" w:color="auto" w:fill="D9D9D9"/>
            <w:tcMar>
              <w:top w:w="0" w:type="dxa"/>
              <w:left w:w="0" w:type="dxa"/>
              <w:bottom w:w="0" w:type="dxa"/>
              <w:right w:w="0" w:type="dxa"/>
            </w:tcMar>
          </w:tcPr>
          <w:p w14:paraId="6F25780C"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MIxS Field</w:t>
            </w:r>
          </w:p>
        </w:tc>
        <w:tc>
          <w:tcPr>
            <w:tcW w:w="4125" w:type="dxa"/>
            <w:tcBorders>
              <w:top w:val="nil"/>
              <w:left w:val="nil"/>
              <w:bottom w:val="single" w:sz="8" w:space="0" w:color="000000"/>
              <w:right w:val="nil"/>
            </w:tcBorders>
            <w:shd w:val="clear" w:color="auto" w:fill="D9D9D9"/>
            <w:tcMar>
              <w:top w:w="0" w:type="dxa"/>
              <w:left w:w="0" w:type="dxa"/>
              <w:bottom w:w="0" w:type="dxa"/>
              <w:right w:w="0" w:type="dxa"/>
            </w:tcMar>
          </w:tcPr>
          <w:p w14:paraId="0B7B4D43"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ENA Field</w:t>
            </w:r>
          </w:p>
        </w:tc>
        <w:tc>
          <w:tcPr>
            <w:tcW w:w="2565" w:type="dxa"/>
            <w:tcBorders>
              <w:top w:val="nil"/>
              <w:left w:val="nil"/>
              <w:bottom w:val="single" w:sz="8" w:space="0" w:color="000000"/>
              <w:right w:val="nil"/>
            </w:tcBorders>
            <w:shd w:val="clear" w:color="auto" w:fill="D9D9D9"/>
            <w:tcMar>
              <w:top w:w="0" w:type="dxa"/>
              <w:left w:w="0" w:type="dxa"/>
              <w:bottom w:w="0" w:type="dxa"/>
              <w:right w:w="0" w:type="dxa"/>
            </w:tcMar>
          </w:tcPr>
          <w:p w14:paraId="144FC235"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Metagenomics Entity</w:t>
            </w:r>
          </w:p>
        </w:tc>
      </w:tr>
      <w:tr w:rsidR="007C55DA" w:rsidRPr="00C7578B" w14:paraId="052F6A5A" w14:textId="77777777" w:rsidTr="006839C9">
        <w:trPr>
          <w:cantSplit/>
        </w:trPr>
        <w:tc>
          <w:tcPr>
            <w:tcW w:w="2280" w:type="dxa"/>
            <w:tcBorders>
              <w:top w:val="single" w:sz="8" w:space="0" w:color="000000"/>
              <w:left w:val="nil"/>
              <w:bottom w:val="single" w:sz="8" w:space="0" w:color="000000"/>
              <w:right w:val="nil"/>
            </w:tcBorders>
            <w:tcMar>
              <w:top w:w="0" w:type="dxa"/>
              <w:left w:w="0" w:type="dxa"/>
              <w:bottom w:w="0" w:type="dxa"/>
              <w:right w:w="0" w:type="dxa"/>
            </w:tcMar>
          </w:tcPr>
          <w:p w14:paraId="1721435B" w14:textId="77777777" w:rsidR="007C55DA" w:rsidRPr="00C7578B" w:rsidRDefault="007C55DA" w:rsidP="006839C9">
            <w:pPr>
              <w:pBdr>
                <w:top w:val="nil"/>
                <w:left w:val="nil"/>
                <w:bottom w:val="nil"/>
                <w:right w:val="nil"/>
                <w:between w:val="nil"/>
              </w:pBd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lat_lon</w:t>
            </w:r>
          </w:p>
        </w:tc>
        <w:tc>
          <w:tcPr>
            <w:tcW w:w="4125" w:type="dxa"/>
            <w:tcBorders>
              <w:top w:val="nil"/>
              <w:left w:val="nil"/>
              <w:bottom w:val="nil"/>
              <w:right w:val="nil"/>
            </w:tcBorders>
            <w:tcMar>
              <w:top w:w="0" w:type="dxa"/>
              <w:left w:w="0" w:type="dxa"/>
              <w:bottom w:w="0" w:type="dxa"/>
              <w:right w:w="0" w:type="dxa"/>
            </w:tcMar>
          </w:tcPr>
          <w:p w14:paraId="7221B480" w14:textId="77777777" w:rsidR="007C55DA" w:rsidRPr="0035575A" w:rsidRDefault="007C55DA" w:rsidP="006839C9">
            <w:pPr>
              <w:rPr>
                <w:rFonts w:asciiTheme="majorBidi" w:eastAsia="Times New Roman" w:hAnsiTheme="majorBidi" w:cstheme="majorBidi"/>
                <w:sz w:val="20"/>
                <w:szCs w:val="20"/>
                <w:lang w:val="fr-FR"/>
              </w:rPr>
            </w:pPr>
            <w:r w:rsidRPr="0035575A">
              <w:rPr>
                <w:rFonts w:asciiTheme="majorBidi" w:eastAsia="Times New Roman" w:hAnsiTheme="majorBidi" w:cstheme="majorBidi"/>
                <w:sz w:val="20"/>
                <w:szCs w:val="20"/>
                <w:lang w:val="fr-FR"/>
              </w:rPr>
              <w:t>geographic location (latitude), geographic location (longitude), lat lon, lat_lon, latitude, longitude</w:t>
            </w:r>
          </w:p>
        </w:tc>
        <w:tc>
          <w:tcPr>
            <w:tcW w:w="2565" w:type="dxa"/>
            <w:tcBorders>
              <w:top w:val="single" w:sz="8" w:space="0" w:color="000000"/>
              <w:left w:val="nil"/>
              <w:bottom w:val="single" w:sz="8" w:space="0" w:color="000000"/>
              <w:right w:val="nil"/>
            </w:tcBorders>
            <w:tcMar>
              <w:top w:w="0" w:type="dxa"/>
              <w:left w:w="0" w:type="dxa"/>
              <w:bottom w:w="0" w:type="dxa"/>
              <w:right w:w="0" w:type="dxa"/>
            </w:tcMar>
          </w:tcPr>
          <w:p w14:paraId="1216866B"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Place</w:t>
            </w:r>
          </w:p>
        </w:tc>
      </w:tr>
      <w:tr w:rsidR="007C55DA" w:rsidRPr="00C7578B" w14:paraId="3F73F05C" w14:textId="77777777" w:rsidTr="006839C9">
        <w:trPr>
          <w:cantSplit/>
        </w:trPr>
        <w:tc>
          <w:tcPr>
            <w:tcW w:w="2280" w:type="dxa"/>
            <w:tcBorders>
              <w:top w:val="single" w:sz="8" w:space="0" w:color="000000"/>
              <w:left w:val="nil"/>
              <w:bottom w:val="single" w:sz="8" w:space="0" w:color="000000"/>
              <w:right w:val="nil"/>
            </w:tcBorders>
            <w:tcMar>
              <w:top w:w="0" w:type="dxa"/>
              <w:left w:w="0" w:type="dxa"/>
              <w:bottom w:w="0" w:type="dxa"/>
              <w:right w:w="0" w:type="dxa"/>
            </w:tcMar>
          </w:tcPr>
          <w:p w14:paraId="070FAA02" w14:textId="77777777" w:rsidR="007C55DA" w:rsidRPr="00C7578B" w:rsidRDefault="007C55DA" w:rsidP="006839C9">
            <w:pPr>
              <w:pBdr>
                <w:top w:val="nil"/>
                <w:left w:val="nil"/>
                <w:bottom w:val="nil"/>
                <w:right w:val="nil"/>
                <w:between w:val="nil"/>
              </w:pBd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depth</w:t>
            </w:r>
          </w:p>
        </w:tc>
        <w:tc>
          <w:tcPr>
            <w:tcW w:w="4125" w:type="dxa"/>
            <w:tcBorders>
              <w:top w:val="single" w:sz="8" w:space="0" w:color="000000"/>
              <w:left w:val="nil"/>
              <w:bottom w:val="single" w:sz="8" w:space="0" w:color="000000"/>
              <w:right w:val="nil"/>
            </w:tcBorders>
            <w:tcMar>
              <w:top w:w="0" w:type="dxa"/>
              <w:left w:w="0" w:type="dxa"/>
              <w:bottom w:w="0" w:type="dxa"/>
              <w:right w:w="0" w:type="dxa"/>
            </w:tcMar>
          </w:tcPr>
          <w:p w14:paraId="7EF9C1C0"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Depth, depth, geographic location (depth)</w:t>
            </w:r>
          </w:p>
        </w:tc>
        <w:tc>
          <w:tcPr>
            <w:tcW w:w="2565" w:type="dxa"/>
            <w:tcBorders>
              <w:top w:val="single" w:sz="8" w:space="0" w:color="000000"/>
              <w:left w:val="nil"/>
              <w:bottom w:val="single" w:sz="8" w:space="0" w:color="000000"/>
              <w:right w:val="nil"/>
            </w:tcBorders>
            <w:tcMar>
              <w:top w:w="0" w:type="dxa"/>
              <w:left w:w="0" w:type="dxa"/>
              <w:bottom w:w="0" w:type="dxa"/>
              <w:right w:w="0" w:type="dxa"/>
            </w:tcMar>
          </w:tcPr>
          <w:p w14:paraId="4E8AD756"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Site</w:t>
            </w:r>
          </w:p>
        </w:tc>
      </w:tr>
      <w:tr w:rsidR="007C55DA" w:rsidRPr="00C7578B" w14:paraId="7288BE65" w14:textId="77777777" w:rsidTr="006839C9">
        <w:trPr>
          <w:cantSplit/>
        </w:trPr>
        <w:tc>
          <w:tcPr>
            <w:tcW w:w="2280" w:type="dxa"/>
            <w:tcBorders>
              <w:top w:val="single" w:sz="8" w:space="0" w:color="000000"/>
              <w:left w:val="nil"/>
              <w:bottom w:val="single" w:sz="8" w:space="0" w:color="000000"/>
              <w:right w:val="nil"/>
            </w:tcBorders>
            <w:tcMar>
              <w:top w:w="0" w:type="dxa"/>
              <w:left w:w="0" w:type="dxa"/>
              <w:bottom w:w="0" w:type="dxa"/>
              <w:right w:w="0" w:type="dxa"/>
            </w:tcMar>
          </w:tcPr>
          <w:p w14:paraId="5DD8C566" w14:textId="77777777" w:rsidR="007C55DA" w:rsidRPr="00C7578B" w:rsidRDefault="007C55DA" w:rsidP="006839C9">
            <w:pPr>
              <w:pBdr>
                <w:top w:val="nil"/>
                <w:left w:val="nil"/>
                <w:bottom w:val="nil"/>
                <w:right w:val="nil"/>
                <w:between w:val="nil"/>
              </w:pBd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alt</w:t>
            </w:r>
          </w:p>
        </w:tc>
        <w:tc>
          <w:tcPr>
            <w:tcW w:w="4125" w:type="dxa"/>
            <w:tcBorders>
              <w:top w:val="single" w:sz="8" w:space="0" w:color="000000"/>
              <w:left w:val="nil"/>
              <w:bottom w:val="single" w:sz="8" w:space="0" w:color="000000"/>
              <w:right w:val="nil"/>
            </w:tcBorders>
            <w:tcMar>
              <w:top w:w="0" w:type="dxa"/>
              <w:left w:w="0" w:type="dxa"/>
              <w:bottom w:w="0" w:type="dxa"/>
              <w:right w:w="0" w:type="dxa"/>
            </w:tcMar>
          </w:tcPr>
          <w:p w14:paraId="6019BAEF"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alt, altitude</w:t>
            </w:r>
          </w:p>
        </w:tc>
        <w:tc>
          <w:tcPr>
            <w:tcW w:w="2565" w:type="dxa"/>
            <w:tcBorders>
              <w:top w:val="single" w:sz="8" w:space="0" w:color="000000"/>
              <w:left w:val="nil"/>
              <w:bottom w:val="single" w:sz="8" w:space="0" w:color="000000"/>
              <w:right w:val="nil"/>
            </w:tcBorders>
            <w:tcMar>
              <w:top w:w="0" w:type="dxa"/>
              <w:left w:w="0" w:type="dxa"/>
              <w:bottom w:w="0" w:type="dxa"/>
              <w:right w:w="0" w:type="dxa"/>
            </w:tcMar>
          </w:tcPr>
          <w:p w14:paraId="56255DB5"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Site</w:t>
            </w:r>
          </w:p>
        </w:tc>
      </w:tr>
      <w:tr w:rsidR="007C55DA" w:rsidRPr="00C7578B" w14:paraId="70A422E9" w14:textId="77777777" w:rsidTr="006839C9">
        <w:trPr>
          <w:cantSplit/>
        </w:trPr>
        <w:tc>
          <w:tcPr>
            <w:tcW w:w="2280" w:type="dxa"/>
            <w:tcBorders>
              <w:top w:val="single" w:sz="8" w:space="0" w:color="000000"/>
              <w:left w:val="nil"/>
              <w:bottom w:val="single" w:sz="8" w:space="0" w:color="000000"/>
              <w:right w:val="nil"/>
            </w:tcBorders>
            <w:tcMar>
              <w:top w:w="0" w:type="dxa"/>
              <w:left w:w="0" w:type="dxa"/>
              <w:bottom w:w="0" w:type="dxa"/>
              <w:right w:w="0" w:type="dxa"/>
            </w:tcMar>
          </w:tcPr>
          <w:p w14:paraId="02FD1A23" w14:textId="77777777" w:rsidR="007C55DA" w:rsidRPr="00C7578B" w:rsidRDefault="007C55DA" w:rsidP="006839C9">
            <w:pPr>
              <w:pBdr>
                <w:top w:val="nil"/>
                <w:left w:val="nil"/>
                <w:bottom w:val="nil"/>
                <w:right w:val="nil"/>
                <w:between w:val="nil"/>
              </w:pBd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elev</w:t>
            </w:r>
          </w:p>
        </w:tc>
        <w:tc>
          <w:tcPr>
            <w:tcW w:w="4125" w:type="dxa"/>
            <w:tcBorders>
              <w:top w:val="single" w:sz="8" w:space="0" w:color="000000"/>
              <w:left w:val="nil"/>
              <w:bottom w:val="single" w:sz="8" w:space="0" w:color="000000"/>
              <w:right w:val="nil"/>
            </w:tcBorders>
            <w:tcMar>
              <w:top w:w="0" w:type="dxa"/>
              <w:left w:w="0" w:type="dxa"/>
              <w:bottom w:w="0" w:type="dxa"/>
              <w:right w:w="0" w:type="dxa"/>
            </w:tcMar>
          </w:tcPr>
          <w:p w14:paraId="42E0647E"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elev, elevation, geographic location (elevation)</w:t>
            </w:r>
          </w:p>
        </w:tc>
        <w:tc>
          <w:tcPr>
            <w:tcW w:w="2565" w:type="dxa"/>
            <w:tcBorders>
              <w:top w:val="single" w:sz="8" w:space="0" w:color="000000"/>
              <w:left w:val="nil"/>
              <w:bottom w:val="single" w:sz="8" w:space="0" w:color="000000"/>
              <w:right w:val="nil"/>
            </w:tcBorders>
            <w:tcMar>
              <w:top w:w="0" w:type="dxa"/>
              <w:left w:w="0" w:type="dxa"/>
              <w:bottom w:w="0" w:type="dxa"/>
              <w:right w:w="0" w:type="dxa"/>
            </w:tcMar>
          </w:tcPr>
          <w:p w14:paraId="357BFCF5"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Site</w:t>
            </w:r>
          </w:p>
        </w:tc>
      </w:tr>
      <w:tr w:rsidR="007C55DA" w:rsidRPr="00C7578B" w14:paraId="6C1551D2" w14:textId="77777777" w:rsidTr="006839C9">
        <w:trPr>
          <w:cantSplit/>
        </w:trPr>
        <w:tc>
          <w:tcPr>
            <w:tcW w:w="2280" w:type="dxa"/>
            <w:tcBorders>
              <w:top w:val="single" w:sz="8" w:space="0" w:color="000000"/>
              <w:left w:val="nil"/>
              <w:bottom w:val="single" w:sz="8" w:space="0" w:color="000000"/>
              <w:right w:val="nil"/>
            </w:tcBorders>
            <w:tcMar>
              <w:top w:w="0" w:type="dxa"/>
              <w:left w:w="0" w:type="dxa"/>
              <w:bottom w:w="0" w:type="dxa"/>
              <w:right w:w="0" w:type="dxa"/>
            </w:tcMar>
          </w:tcPr>
          <w:p w14:paraId="63DC31AA" w14:textId="77777777" w:rsidR="007C55DA" w:rsidRPr="00C7578B" w:rsidRDefault="007C55DA" w:rsidP="006839C9">
            <w:pPr>
              <w:pBdr>
                <w:top w:val="nil"/>
                <w:left w:val="nil"/>
                <w:bottom w:val="nil"/>
                <w:right w:val="nil"/>
                <w:between w:val="nil"/>
              </w:pBd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geo_loc_name</w:t>
            </w:r>
          </w:p>
        </w:tc>
        <w:tc>
          <w:tcPr>
            <w:tcW w:w="4125" w:type="dxa"/>
            <w:tcBorders>
              <w:top w:val="single" w:sz="8" w:space="0" w:color="000000"/>
              <w:left w:val="nil"/>
              <w:bottom w:val="single" w:sz="8" w:space="0" w:color="000000"/>
              <w:right w:val="nil"/>
            </w:tcBorders>
            <w:tcMar>
              <w:top w:w="0" w:type="dxa"/>
              <w:left w:w="0" w:type="dxa"/>
              <w:bottom w:w="0" w:type="dxa"/>
              <w:right w:w="0" w:type="dxa"/>
            </w:tcMar>
          </w:tcPr>
          <w:p w14:paraId="116A2BB0"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country, geo_loc_name, geographic location (country and/or sea), geographic location (country and/or sea,region), geographic location (region and locality)</w:t>
            </w:r>
          </w:p>
        </w:tc>
        <w:tc>
          <w:tcPr>
            <w:tcW w:w="2565" w:type="dxa"/>
            <w:tcBorders>
              <w:top w:val="single" w:sz="8" w:space="0" w:color="000000"/>
              <w:left w:val="nil"/>
              <w:bottom w:val="single" w:sz="8" w:space="0" w:color="000000"/>
              <w:right w:val="nil"/>
            </w:tcBorders>
            <w:tcMar>
              <w:top w:w="0" w:type="dxa"/>
              <w:left w:w="0" w:type="dxa"/>
              <w:bottom w:w="0" w:type="dxa"/>
              <w:right w:w="0" w:type="dxa"/>
            </w:tcMar>
          </w:tcPr>
          <w:p w14:paraId="311ACC1D"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Place</w:t>
            </w:r>
          </w:p>
        </w:tc>
      </w:tr>
      <w:tr w:rsidR="007C55DA" w:rsidRPr="00C7578B" w14:paraId="1D289E0D" w14:textId="77777777" w:rsidTr="006839C9">
        <w:trPr>
          <w:cantSplit/>
        </w:trPr>
        <w:tc>
          <w:tcPr>
            <w:tcW w:w="2280" w:type="dxa"/>
            <w:tcBorders>
              <w:top w:val="single" w:sz="8" w:space="0" w:color="000000"/>
              <w:left w:val="nil"/>
              <w:bottom w:val="single" w:sz="8" w:space="0" w:color="000000"/>
              <w:right w:val="nil"/>
            </w:tcBorders>
            <w:tcMar>
              <w:top w:w="0" w:type="dxa"/>
              <w:left w:w="0" w:type="dxa"/>
              <w:bottom w:w="0" w:type="dxa"/>
              <w:right w:w="0" w:type="dxa"/>
            </w:tcMar>
          </w:tcPr>
          <w:p w14:paraId="08F0C49A" w14:textId="77777777" w:rsidR="007C55DA" w:rsidRPr="00C7578B" w:rsidRDefault="007C55DA" w:rsidP="006839C9">
            <w:pPr>
              <w:pBdr>
                <w:top w:val="nil"/>
                <w:left w:val="nil"/>
                <w:bottom w:val="nil"/>
                <w:right w:val="nil"/>
                <w:between w:val="nil"/>
              </w:pBd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collection_date</w:t>
            </w:r>
          </w:p>
        </w:tc>
        <w:tc>
          <w:tcPr>
            <w:tcW w:w="4125" w:type="dxa"/>
            <w:tcBorders>
              <w:top w:val="single" w:sz="8" w:space="0" w:color="000000"/>
              <w:left w:val="nil"/>
              <w:bottom w:val="single" w:sz="8" w:space="0" w:color="000000"/>
              <w:right w:val="nil"/>
            </w:tcBorders>
            <w:tcMar>
              <w:top w:w="0" w:type="dxa"/>
              <w:left w:w="0" w:type="dxa"/>
              <w:bottom w:w="0" w:type="dxa"/>
              <w:right w:w="0" w:type="dxa"/>
            </w:tcMar>
          </w:tcPr>
          <w:p w14:paraId="17B2FD39"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collection date, collection_date, collection_timestamp</w:t>
            </w:r>
          </w:p>
        </w:tc>
        <w:tc>
          <w:tcPr>
            <w:tcW w:w="2565" w:type="dxa"/>
            <w:tcBorders>
              <w:top w:val="single" w:sz="8" w:space="0" w:color="000000"/>
              <w:left w:val="nil"/>
              <w:bottom w:val="single" w:sz="8" w:space="0" w:color="000000"/>
              <w:right w:val="nil"/>
            </w:tcBorders>
            <w:tcMar>
              <w:top w:w="0" w:type="dxa"/>
              <w:left w:w="0" w:type="dxa"/>
              <w:bottom w:w="0" w:type="dxa"/>
              <w:right w:w="0" w:type="dxa"/>
            </w:tcMar>
          </w:tcPr>
          <w:p w14:paraId="48A92CCD"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Date</w:t>
            </w:r>
          </w:p>
        </w:tc>
      </w:tr>
      <w:tr w:rsidR="007C55DA" w:rsidRPr="00C7578B" w14:paraId="21A35980" w14:textId="77777777" w:rsidTr="006839C9">
        <w:trPr>
          <w:cantSplit/>
        </w:trPr>
        <w:tc>
          <w:tcPr>
            <w:tcW w:w="2280" w:type="dxa"/>
            <w:tcBorders>
              <w:top w:val="single" w:sz="8" w:space="0" w:color="000000"/>
              <w:left w:val="nil"/>
              <w:bottom w:val="single" w:sz="8" w:space="0" w:color="000000"/>
              <w:right w:val="nil"/>
            </w:tcBorders>
            <w:tcMar>
              <w:top w:w="0" w:type="dxa"/>
              <w:left w:w="0" w:type="dxa"/>
              <w:bottom w:w="0" w:type="dxa"/>
              <w:right w:w="0" w:type="dxa"/>
            </w:tcMar>
          </w:tcPr>
          <w:p w14:paraId="3A440994" w14:textId="77777777" w:rsidR="007C55DA" w:rsidRPr="00C7578B" w:rsidRDefault="007C55DA" w:rsidP="006839C9">
            <w:pPr>
              <w:pBdr>
                <w:top w:val="nil"/>
                <w:left w:val="nil"/>
                <w:bottom w:val="nil"/>
                <w:right w:val="nil"/>
                <w:between w:val="nil"/>
              </w:pBd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env_broad_scale</w:t>
            </w:r>
          </w:p>
        </w:tc>
        <w:tc>
          <w:tcPr>
            <w:tcW w:w="4125" w:type="dxa"/>
            <w:tcBorders>
              <w:top w:val="single" w:sz="8" w:space="0" w:color="000000"/>
              <w:left w:val="nil"/>
              <w:bottom w:val="single" w:sz="8" w:space="0" w:color="000000"/>
              <w:right w:val="nil"/>
            </w:tcBorders>
            <w:tcMar>
              <w:top w:w="0" w:type="dxa"/>
              <w:left w:w="0" w:type="dxa"/>
              <w:bottom w:w="0" w:type="dxa"/>
              <w:right w:w="0" w:type="dxa"/>
            </w:tcMar>
          </w:tcPr>
          <w:p w14:paraId="5F3036B9"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ecotype, env_broad_scale</w:t>
            </w:r>
          </w:p>
        </w:tc>
        <w:tc>
          <w:tcPr>
            <w:tcW w:w="2565" w:type="dxa"/>
            <w:tcBorders>
              <w:top w:val="single" w:sz="8" w:space="0" w:color="000000"/>
              <w:left w:val="nil"/>
              <w:bottom w:val="single" w:sz="8" w:space="0" w:color="000000"/>
              <w:right w:val="nil"/>
            </w:tcBorders>
            <w:tcMar>
              <w:top w:w="0" w:type="dxa"/>
              <w:left w:w="0" w:type="dxa"/>
              <w:bottom w:w="0" w:type="dxa"/>
              <w:right w:w="0" w:type="dxa"/>
            </w:tcMar>
          </w:tcPr>
          <w:p w14:paraId="57B04DBE"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Ecoregion, Engineered</w:t>
            </w:r>
          </w:p>
        </w:tc>
      </w:tr>
      <w:tr w:rsidR="007C55DA" w:rsidRPr="00C7578B" w14:paraId="22A44648" w14:textId="77777777" w:rsidTr="006839C9">
        <w:trPr>
          <w:cantSplit/>
        </w:trPr>
        <w:tc>
          <w:tcPr>
            <w:tcW w:w="2280" w:type="dxa"/>
            <w:tcBorders>
              <w:top w:val="single" w:sz="8" w:space="0" w:color="000000"/>
              <w:left w:val="nil"/>
              <w:bottom w:val="single" w:sz="8" w:space="0" w:color="000000"/>
              <w:right w:val="nil"/>
            </w:tcBorders>
            <w:tcMar>
              <w:top w:w="0" w:type="dxa"/>
              <w:left w:w="0" w:type="dxa"/>
              <w:bottom w:w="0" w:type="dxa"/>
              <w:right w:w="0" w:type="dxa"/>
            </w:tcMar>
          </w:tcPr>
          <w:p w14:paraId="12AD576C" w14:textId="77777777" w:rsidR="007C55DA" w:rsidRPr="00C7578B" w:rsidRDefault="007C55DA" w:rsidP="006839C9">
            <w:pPr>
              <w:pBdr>
                <w:top w:val="nil"/>
                <w:left w:val="nil"/>
                <w:bottom w:val="nil"/>
                <w:right w:val="nil"/>
                <w:between w:val="nil"/>
              </w:pBd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env_local_scale</w:t>
            </w:r>
          </w:p>
        </w:tc>
        <w:tc>
          <w:tcPr>
            <w:tcW w:w="4125" w:type="dxa"/>
            <w:tcBorders>
              <w:top w:val="single" w:sz="8" w:space="0" w:color="000000"/>
              <w:left w:val="nil"/>
              <w:bottom w:val="single" w:sz="8" w:space="0" w:color="000000"/>
              <w:right w:val="nil"/>
            </w:tcBorders>
            <w:tcMar>
              <w:top w:w="0" w:type="dxa"/>
              <w:left w:w="0" w:type="dxa"/>
              <w:bottom w:w="0" w:type="dxa"/>
              <w:right w:w="0" w:type="dxa"/>
            </w:tcMar>
          </w:tcPr>
          <w:p w14:paraId="1EFF8E7F"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body_habitat, body_site, env_local_scale, host body site, host_body_habitat, host_body_site, host_tissue_sampled, isolation source, isolation-source, isolation_source, source_name, tissue, tissue_type</w:t>
            </w:r>
          </w:p>
        </w:tc>
        <w:tc>
          <w:tcPr>
            <w:tcW w:w="2565" w:type="dxa"/>
            <w:tcBorders>
              <w:top w:val="single" w:sz="8" w:space="0" w:color="000000"/>
              <w:left w:val="nil"/>
              <w:bottom w:val="single" w:sz="8" w:space="0" w:color="000000"/>
              <w:right w:val="nil"/>
            </w:tcBorders>
            <w:tcMar>
              <w:top w:w="0" w:type="dxa"/>
              <w:left w:w="0" w:type="dxa"/>
              <w:bottom w:w="0" w:type="dxa"/>
              <w:right w:w="0" w:type="dxa"/>
            </w:tcMar>
          </w:tcPr>
          <w:p w14:paraId="4D0A63D2"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Site, Body-Site</w:t>
            </w:r>
          </w:p>
        </w:tc>
      </w:tr>
      <w:tr w:rsidR="007C55DA" w:rsidRPr="00C7578B" w14:paraId="52A0519E" w14:textId="77777777" w:rsidTr="006839C9">
        <w:trPr>
          <w:cantSplit/>
        </w:trPr>
        <w:tc>
          <w:tcPr>
            <w:tcW w:w="2280" w:type="dxa"/>
            <w:tcBorders>
              <w:top w:val="single" w:sz="8" w:space="0" w:color="000000"/>
              <w:left w:val="nil"/>
              <w:bottom w:val="single" w:sz="8" w:space="0" w:color="000000"/>
              <w:right w:val="nil"/>
            </w:tcBorders>
            <w:tcMar>
              <w:top w:w="0" w:type="dxa"/>
              <w:left w:w="0" w:type="dxa"/>
              <w:bottom w:w="0" w:type="dxa"/>
              <w:right w:w="0" w:type="dxa"/>
            </w:tcMar>
          </w:tcPr>
          <w:p w14:paraId="13290D94" w14:textId="77777777" w:rsidR="007C55DA" w:rsidRPr="00C7578B" w:rsidRDefault="007C55DA" w:rsidP="006839C9">
            <w:pPr>
              <w:pBdr>
                <w:top w:val="nil"/>
                <w:left w:val="nil"/>
                <w:bottom w:val="nil"/>
                <w:right w:val="nil"/>
                <w:between w:val="nil"/>
              </w:pBd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env_medium</w:t>
            </w:r>
          </w:p>
        </w:tc>
        <w:tc>
          <w:tcPr>
            <w:tcW w:w="4125" w:type="dxa"/>
            <w:tcBorders>
              <w:top w:val="single" w:sz="8" w:space="0" w:color="000000"/>
              <w:left w:val="nil"/>
              <w:bottom w:val="single" w:sz="8" w:space="0" w:color="000000"/>
              <w:right w:val="nil"/>
            </w:tcBorders>
            <w:tcMar>
              <w:top w:w="0" w:type="dxa"/>
              <w:left w:w="0" w:type="dxa"/>
              <w:bottom w:w="0" w:type="dxa"/>
              <w:right w:w="0" w:type="dxa"/>
            </w:tcMar>
          </w:tcPr>
          <w:p w14:paraId="28FA9CF1"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body_product, env_material, env_matter, env_medium, environment (material), host_body_product, host_tissue_sampled, isolation source, isolation-source, isolation_source, material, ref_biomaterial, sample_type, sediment environmental package, soil environmental package, source_name, tissue, tissue_type, water environmental package</w:t>
            </w:r>
          </w:p>
        </w:tc>
        <w:tc>
          <w:tcPr>
            <w:tcW w:w="2565" w:type="dxa"/>
            <w:tcBorders>
              <w:top w:val="single" w:sz="8" w:space="0" w:color="000000"/>
              <w:left w:val="nil"/>
              <w:bottom w:val="single" w:sz="8" w:space="0" w:color="000000"/>
              <w:right w:val="nil"/>
            </w:tcBorders>
            <w:tcMar>
              <w:top w:w="0" w:type="dxa"/>
              <w:left w:w="0" w:type="dxa"/>
              <w:bottom w:w="0" w:type="dxa"/>
              <w:right w:w="0" w:type="dxa"/>
            </w:tcMar>
          </w:tcPr>
          <w:p w14:paraId="3163898A"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Sample-Material</w:t>
            </w:r>
          </w:p>
        </w:tc>
      </w:tr>
      <w:tr w:rsidR="007C55DA" w:rsidRPr="00C7578B" w14:paraId="3E442F65" w14:textId="77777777" w:rsidTr="006839C9">
        <w:trPr>
          <w:cantSplit/>
        </w:trPr>
        <w:tc>
          <w:tcPr>
            <w:tcW w:w="2280" w:type="dxa"/>
            <w:tcBorders>
              <w:top w:val="single" w:sz="8" w:space="0" w:color="000000"/>
              <w:left w:val="nil"/>
              <w:bottom w:val="single" w:sz="8" w:space="0" w:color="000000"/>
              <w:right w:val="nil"/>
            </w:tcBorders>
            <w:tcMar>
              <w:top w:w="0" w:type="dxa"/>
              <w:left w:w="0" w:type="dxa"/>
              <w:bottom w:w="0" w:type="dxa"/>
              <w:right w:w="0" w:type="dxa"/>
            </w:tcMar>
          </w:tcPr>
          <w:p w14:paraId="1592B19E" w14:textId="77777777" w:rsidR="007C55DA" w:rsidRPr="00C7578B" w:rsidRDefault="007C55DA" w:rsidP="006839C9">
            <w:pPr>
              <w:pBdr>
                <w:top w:val="nil"/>
                <w:left w:val="nil"/>
                <w:bottom w:val="nil"/>
                <w:right w:val="nil"/>
                <w:between w:val="nil"/>
              </w:pBd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specific_host</w:t>
            </w:r>
          </w:p>
        </w:tc>
        <w:tc>
          <w:tcPr>
            <w:tcW w:w="4125" w:type="dxa"/>
            <w:tcBorders>
              <w:top w:val="single" w:sz="8" w:space="0" w:color="000000"/>
              <w:left w:val="nil"/>
              <w:bottom w:val="single" w:sz="8" w:space="0" w:color="000000"/>
              <w:right w:val="nil"/>
            </w:tcBorders>
            <w:tcMar>
              <w:top w:w="0" w:type="dxa"/>
              <w:left w:w="0" w:type="dxa"/>
              <w:bottom w:w="0" w:type="dxa"/>
              <w:right w:w="0" w:type="dxa"/>
            </w:tcMar>
          </w:tcPr>
          <w:p w14:paraId="37B4B658"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common_name, host, host common name, host scientific name, host_common_name, specific host, specific_host</w:t>
            </w:r>
          </w:p>
        </w:tc>
        <w:tc>
          <w:tcPr>
            <w:tcW w:w="2565" w:type="dxa"/>
            <w:tcBorders>
              <w:top w:val="single" w:sz="8" w:space="0" w:color="000000"/>
              <w:left w:val="nil"/>
              <w:bottom w:val="single" w:sz="8" w:space="0" w:color="000000"/>
              <w:right w:val="nil"/>
            </w:tcBorders>
            <w:tcMar>
              <w:top w:w="0" w:type="dxa"/>
              <w:left w:w="0" w:type="dxa"/>
              <w:bottom w:w="0" w:type="dxa"/>
              <w:right w:w="0" w:type="dxa"/>
            </w:tcMar>
          </w:tcPr>
          <w:p w14:paraId="2AC40D6F"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Host</w:t>
            </w:r>
          </w:p>
        </w:tc>
      </w:tr>
      <w:tr w:rsidR="007C55DA" w:rsidRPr="00C7578B" w14:paraId="1346D494" w14:textId="77777777" w:rsidTr="006839C9">
        <w:trPr>
          <w:cantSplit/>
        </w:trPr>
        <w:tc>
          <w:tcPr>
            <w:tcW w:w="2280" w:type="dxa"/>
            <w:tcBorders>
              <w:top w:val="single" w:sz="8" w:space="0" w:color="000000"/>
              <w:left w:val="nil"/>
              <w:bottom w:val="single" w:sz="8" w:space="0" w:color="000000"/>
              <w:right w:val="nil"/>
            </w:tcBorders>
            <w:tcMar>
              <w:top w:w="0" w:type="dxa"/>
              <w:left w:w="0" w:type="dxa"/>
              <w:bottom w:w="0" w:type="dxa"/>
              <w:right w:w="0" w:type="dxa"/>
            </w:tcMar>
          </w:tcPr>
          <w:p w14:paraId="58DB07E3" w14:textId="77777777" w:rsidR="007C55DA" w:rsidRPr="00C7578B" w:rsidRDefault="007C55DA" w:rsidP="006839C9">
            <w:pPr>
              <w:pBdr>
                <w:top w:val="nil"/>
                <w:left w:val="nil"/>
                <w:bottom w:val="nil"/>
                <w:right w:val="nil"/>
                <w:between w:val="nil"/>
              </w:pBd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host_spec_range</w:t>
            </w:r>
          </w:p>
        </w:tc>
        <w:tc>
          <w:tcPr>
            <w:tcW w:w="4125" w:type="dxa"/>
            <w:tcBorders>
              <w:top w:val="single" w:sz="8" w:space="0" w:color="000000"/>
              <w:left w:val="nil"/>
              <w:bottom w:val="single" w:sz="8" w:space="0" w:color="000000"/>
              <w:right w:val="nil"/>
            </w:tcBorders>
            <w:tcMar>
              <w:top w:w="0" w:type="dxa"/>
              <w:left w:w="0" w:type="dxa"/>
              <w:bottom w:w="0" w:type="dxa"/>
              <w:right w:w="0" w:type="dxa"/>
            </w:tcMar>
          </w:tcPr>
          <w:p w14:paraId="65CA7344"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common_name, host, host common name, host scientific name, host_common_name, specific host, specific_host</w:t>
            </w:r>
          </w:p>
        </w:tc>
        <w:tc>
          <w:tcPr>
            <w:tcW w:w="2565" w:type="dxa"/>
            <w:tcBorders>
              <w:top w:val="single" w:sz="8" w:space="0" w:color="000000"/>
              <w:left w:val="nil"/>
              <w:bottom w:val="single" w:sz="8" w:space="0" w:color="000000"/>
              <w:right w:val="nil"/>
            </w:tcBorders>
            <w:tcMar>
              <w:top w:w="0" w:type="dxa"/>
              <w:left w:w="0" w:type="dxa"/>
              <w:bottom w:w="0" w:type="dxa"/>
              <w:right w:w="0" w:type="dxa"/>
            </w:tcMar>
          </w:tcPr>
          <w:p w14:paraId="22B4F5CF"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Host</w:t>
            </w:r>
          </w:p>
        </w:tc>
      </w:tr>
      <w:tr w:rsidR="007C55DA" w:rsidRPr="00C7578B" w14:paraId="61748567" w14:textId="77777777" w:rsidTr="006839C9">
        <w:trPr>
          <w:cantSplit/>
        </w:trPr>
        <w:tc>
          <w:tcPr>
            <w:tcW w:w="2280" w:type="dxa"/>
            <w:tcBorders>
              <w:top w:val="single" w:sz="8" w:space="0" w:color="000000"/>
              <w:left w:val="nil"/>
              <w:bottom w:val="single" w:sz="8" w:space="0" w:color="000000"/>
              <w:right w:val="nil"/>
            </w:tcBorders>
            <w:tcMar>
              <w:top w:w="0" w:type="dxa"/>
              <w:left w:w="0" w:type="dxa"/>
              <w:bottom w:w="0" w:type="dxa"/>
              <w:right w:w="0" w:type="dxa"/>
            </w:tcMar>
          </w:tcPr>
          <w:p w14:paraId="1F55E518" w14:textId="77777777" w:rsidR="007C55DA" w:rsidRPr="00C7578B" w:rsidRDefault="007C55DA" w:rsidP="006839C9">
            <w:pPr>
              <w:pBdr>
                <w:top w:val="nil"/>
                <w:left w:val="nil"/>
                <w:bottom w:val="nil"/>
                <w:right w:val="nil"/>
                <w:between w:val="nil"/>
              </w:pBd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health_disease_stat</w:t>
            </w:r>
          </w:p>
        </w:tc>
        <w:tc>
          <w:tcPr>
            <w:tcW w:w="4125" w:type="dxa"/>
            <w:tcBorders>
              <w:top w:val="single" w:sz="8" w:space="0" w:color="000000"/>
              <w:left w:val="nil"/>
              <w:bottom w:val="single" w:sz="8" w:space="0" w:color="000000"/>
              <w:right w:val="nil"/>
            </w:tcBorders>
            <w:tcMar>
              <w:top w:w="0" w:type="dxa"/>
              <w:left w:w="0" w:type="dxa"/>
              <w:bottom w:w="0" w:type="dxa"/>
              <w:right w:w="0" w:type="dxa"/>
            </w:tcMar>
          </w:tcPr>
          <w:p w14:paraId="3D428D74"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disease, health_disease_stat, health_state, host health state, host_disease</w:t>
            </w:r>
          </w:p>
        </w:tc>
        <w:tc>
          <w:tcPr>
            <w:tcW w:w="2565" w:type="dxa"/>
            <w:tcBorders>
              <w:top w:val="single" w:sz="8" w:space="0" w:color="000000"/>
              <w:left w:val="nil"/>
              <w:bottom w:val="single" w:sz="8" w:space="0" w:color="000000"/>
              <w:right w:val="nil"/>
            </w:tcBorders>
            <w:tcMar>
              <w:top w:w="0" w:type="dxa"/>
              <w:left w:w="0" w:type="dxa"/>
              <w:bottom w:w="0" w:type="dxa"/>
              <w:right w:w="0" w:type="dxa"/>
            </w:tcMar>
          </w:tcPr>
          <w:p w14:paraId="3D397CC6"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state</w:t>
            </w:r>
          </w:p>
        </w:tc>
      </w:tr>
      <w:tr w:rsidR="007C55DA" w:rsidRPr="00C7578B" w14:paraId="649AC3B8" w14:textId="77777777" w:rsidTr="006839C9">
        <w:trPr>
          <w:cantSplit/>
        </w:trPr>
        <w:tc>
          <w:tcPr>
            <w:tcW w:w="2280" w:type="dxa"/>
            <w:tcBorders>
              <w:top w:val="single" w:sz="8" w:space="0" w:color="000000"/>
              <w:left w:val="nil"/>
              <w:bottom w:val="single" w:sz="8" w:space="0" w:color="000000"/>
              <w:right w:val="nil"/>
            </w:tcBorders>
            <w:tcMar>
              <w:top w:w="0" w:type="dxa"/>
              <w:left w:w="0" w:type="dxa"/>
              <w:bottom w:w="0" w:type="dxa"/>
              <w:right w:w="0" w:type="dxa"/>
            </w:tcMar>
          </w:tcPr>
          <w:p w14:paraId="4E2EB994" w14:textId="77777777" w:rsidR="007C55DA" w:rsidRPr="00C7578B" w:rsidRDefault="007C55DA" w:rsidP="006839C9">
            <w:pPr>
              <w:pBdr>
                <w:top w:val="nil"/>
                <w:left w:val="nil"/>
                <w:bottom w:val="nil"/>
                <w:right w:val="nil"/>
                <w:between w:val="nil"/>
              </w:pBd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source_uvig</w:t>
            </w:r>
          </w:p>
        </w:tc>
        <w:tc>
          <w:tcPr>
            <w:tcW w:w="4125" w:type="dxa"/>
            <w:tcBorders>
              <w:top w:val="single" w:sz="8" w:space="0" w:color="000000"/>
              <w:left w:val="nil"/>
              <w:bottom w:val="single" w:sz="8" w:space="0" w:color="000000"/>
              <w:right w:val="nil"/>
            </w:tcBorders>
            <w:tcMar>
              <w:top w:w="0" w:type="dxa"/>
              <w:left w:w="0" w:type="dxa"/>
              <w:bottom w:w="0" w:type="dxa"/>
              <w:right w:w="0" w:type="dxa"/>
            </w:tcMar>
          </w:tcPr>
          <w:p w14:paraId="71923196"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investigation type, investigation_type, library_strategy, source_uvig</w:t>
            </w:r>
          </w:p>
        </w:tc>
        <w:tc>
          <w:tcPr>
            <w:tcW w:w="2565" w:type="dxa"/>
            <w:tcBorders>
              <w:top w:val="single" w:sz="8" w:space="0" w:color="000000"/>
              <w:left w:val="nil"/>
              <w:bottom w:val="single" w:sz="8" w:space="0" w:color="000000"/>
              <w:right w:val="nil"/>
            </w:tcBorders>
            <w:tcMar>
              <w:top w:w="0" w:type="dxa"/>
              <w:left w:w="0" w:type="dxa"/>
              <w:bottom w:w="0" w:type="dxa"/>
              <w:right w:w="0" w:type="dxa"/>
            </w:tcMar>
          </w:tcPr>
          <w:p w14:paraId="10854AFF"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LS</w:t>
            </w:r>
          </w:p>
        </w:tc>
      </w:tr>
      <w:tr w:rsidR="007C55DA" w:rsidRPr="00C7578B" w14:paraId="6E96640B" w14:textId="77777777" w:rsidTr="006839C9">
        <w:trPr>
          <w:cantSplit/>
        </w:trPr>
        <w:tc>
          <w:tcPr>
            <w:tcW w:w="2280" w:type="dxa"/>
            <w:tcBorders>
              <w:top w:val="single" w:sz="8" w:space="0" w:color="000000"/>
              <w:left w:val="nil"/>
              <w:bottom w:val="single" w:sz="8" w:space="0" w:color="000000"/>
              <w:right w:val="nil"/>
            </w:tcBorders>
            <w:tcMar>
              <w:top w:w="0" w:type="dxa"/>
              <w:left w:w="0" w:type="dxa"/>
              <w:bottom w:w="0" w:type="dxa"/>
              <w:right w:w="0" w:type="dxa"/>
            </w:tcMar>
          </w:tcPr>
          <w:p w14:paraId="205354B2" w14:textId="77777777" w:rsidR="007C55DA" w:rsidRPr="00C7578B" w:rsidRDefault="007C55DA" w:rsidP="006839C9">
            <w:pPr>
              <w:pBdr>
                <w:top w:val="nil"/>
                <w:left w:val="nil"/>
                <w:bottom w:val="nil"/>
                <w:right w:val="nil"/>
                <w:between w:val="nil"/>
              </w:pBd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lib_layout</w:t>
            </w:r>
          </w:p>
        </w:tc>
        <w:tc>
          <w:tcPr>
            <w:tcW w:w="4125" w:type="dxa"/>
            <w:tcBorders>
              <w:top w:val="single" w:sz="8" w:space="0" w:color="000000"/>
              <w:left w:val="nil"/>
              <w:bottom w:val="single" w:sz="8" w:space="0" w:color="000000"/>
              <w:right w:val="nil"/>
            </w:tcBorders>
            <w:tcMar>
              <w:top w:w="0" w:type="dxa"/>
              <w:left w:w="0" w:type="dxa"/>
              <w:bottom w:w="0" w:type="dxa"/>
              <w:right w:w="0" w:type="dxa"/>
            </w:tcMar>
          </w:tcPr>
          <w:p w14:paraId="37E4E4E4"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lib_layout, library_layout</w:t>
            </w:r>
          </w:p>
        </w:tc>
        <w:tc>
          <w:tcPr>
            <w:tcW w:w="2565" w:type="dxa"/>
            <w:tcBorders>
              <w:top w:val="single" w:sz="8" w:space="0" w:color="000000"/>
              <w:left w:val="nil"/>
              <w:bottom w:val="single" w:sz="8" w:space="0" w:color="000000"/>
              <w:right w:val="nil"/>
            </w:tcBorders>
            <w:tcMar>
              <w:top w:w="0" w:type="dxa"/>
              <w:left w:w="0" w:type="dxa"/>
              <w:bottom w:w="0" w:type="dxa"/>
              <w:right w:w="0" w:type="dxa"/>
            </w:tcMar>
          </w:tcPr>
          <w:p w14:paraId="632DC974"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LCM</w:t>
            </w:r>
          </w:p>
        </w:tc>
      </w:tr>
      <w:tr w:rsidR="007C55DA" w:rsidRPr="00C7578B" w14:paraId="7C9AE515" w14:textId="77777777" w:rsidTr="006839C9">
        <w:trPr>
          <w:cantSplit/>
        </w:trPr>
        <w:tc>
          <w:tcPr>
            <w:tcW w:w="2280" w:type="dxa"/>
            <w:tcBorders>
              <w:top w:val="single" w:sz="8" w:space="0" w:color="000000"/>
              <w:left w:val="nil"/>
              <w:bottom w:val="single" w:sz="8" w:space="0" w:color="000000"/>
              <w:right w:val="nil"/>
            </w:tcBorders>
            <w:tcMar>
              <w:top w:w="0" w:type="dxa"/>
              <w:left w:w="0" w:type="dxa"/>
              <w:bottom w:w="0" w:type="dxa"/>
              <w:right w:w="0" w:type="dxa"/>
            </w:tcMar>
          </w:tcPr>
          <w:p w14:paraId="1A88F255" w14:textId="77777777" w:rsidR="007C55DA" w:rsidRPr="00C7578B" w:rsidRDefault="007C55DA" w:rsidP="006839C9">
            <w:pPr>
              <w:pBdr>
                <w:top w:val="nil"/>
                <w:left w:val="nil"/>
                <w:bottom w:val="nil"/>
                <w:right w:val="nil"/>
                <w:between w:val="nil"/>
              </w:pBd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target_gene</w:t>
            </w:r>
          </w:p>
        </w:tc>
        <w:tc>
          <w:tcPr>
            <w:tcW w:w="4125" w:type="dxa"/>
            <w:tcBorders>
              <w:top w:val="single" w:sz="8" w:space="0" w:color="000000"/>
              <w:left w:val="nil"/>
              <w:bottom w:val="single" w:sz="8" w:space="0" w:color="000000"/>
              <w:right w:val="nil"/>
            </w:tcBorders>
            <w:tcMar>
              <w:top w:w="0" w:type="dxa"/>
              <w:left w:w="0" w:type="dxa"/>
              <w:bottom w:w="0" w:type="dxa"/>
              <w:right w:w="0" w:type="dxa"/>
            </w:tcMar>
          </w:tcPr>
          <w:p w14:paraId="12C575EE"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target gene, target_gene, tax_ident</w:t>
            </w:r>
          </w:p>
        </w:tc>
        <w:tc>
          <w:tcPr>
            <w:tcW w:w="2565" w:type="dxa"/>
            <w:tcBorders>
              <w:top w:val="single" w:sz="8" w:space="0" w:color="000000"/>
              <w:left w:val="nil"/>
              <w:bottom w:val="single" w:sz="8" w:space="0" w:color="000000"/>
              <w:right w:val="nil"/>
            </w:tcBorders>
            <w:tcMar>
              <w:top w:w="0" w:type="dxa"/>
              <w:left w:w="0" w:type="dxa"/>
              <w:bottom w:w="0" w:type="dxa"/>
              <w:right w:w="0" w:type="dxa"/>
            </w:tcMar>
          </w:tcPr>
          <w:p w14:paraId="3C49F724"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Gene</w:t>
            </w:r>
          </w:p>
        </w:tc>
      </w:tr>
      <w:tr w:rsidR="007C55DA" w:rsidRPr="00C7578B" w14:paraId="3D9E03F9" w14:textId="77777777" w:rsidTr="006839C9">
        <w:trPr>
          <w:cantSplit/>
        </w:trPr>
        <w:tc>
          <w:tcPr>
            <w:tcW w:w="2280" w:type="dxa"/>
            <w:tcBorders>
              <w:top w:val="single" w:sz="8" w:space="0" w:color="000000"/>
              <w:left w:val="nil"/>
              <w:bottom w:val="single" w:sz="8" w:space="0" w:color="000000"/>
              <w:right w:val="nil"/>
            </w:tcBorders>
            <w:tcMar>
              <w:top w:w="0" w:type="dxa"/>
              <w:left w:w="0" w:type="dxa"/>
              <w:bottom w:w="0" w:type="dxa"/>
              <w:right w:w="0" w:type="dxa"/>
            </w:tcMar>
          </w:tcPr>
          <w:p w14:paraId="5D5361FE" w14:textId="77777777" w:rsidR="007C55DA" w:rsidRPr="00C7578B" w:rsidRDefault="007C55DA" w:rsidP="006839C9">
            <w:pPr>
              <w:pBdr>
                <w:top w:val="nil"/>
                <w:left w:val="nil"/>
                <w:bottom w:val="nil"/>
                <w:right w:val="nil"/>
                <w:between w:val="nil"/>
              </w:pBd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target_subfragment</w:t>
            </w:r>
          </w:p>
        </w:tc>
        <w:tc>
          <w:tcPr>
            <w:tcW w:w="4125" w:type="dxa"/>
            <w:tcBorders>
              <w:top w:val="single" w:sz="8" w:space="0" w:color="000000"/>
              <w:left w:val="nil"/>
              <w:bottom w:val="single" w:sz="8" w:space="0" w:color="000000"/>
              <w:right w:val="nil"/>
            </w:tcBorders>
            <w:tcMar>
              <w:top w:w="0" w:type="dxa"/>
              <w:left w:w="0" w:type="dxa"/>
              <w:bottom w:w="0" w:type="dxa"/>
              <w:right w:w="0" w:type="dxa"/>
            </w:tcMar>
          </w:tcPr>
          <w:p w14:paraId="62E347C8"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target subfragment, target_subfragment</w:t>
            </w:r>
          </w:p>
        </w:tc>
        <w:tc>
          <w:tcPr>
            <w:tcW w:w="2565" w:type="dxa"/>
            <w:tcBorders>
              <w:top w:val="single" w:sz="8" w:space="0" w:color="000000"/>
              <w:left w:val="nil"/>
              <w:bottom w:val="single" w:sz="8" w:space="0" w:color="000000"/>
              <w:right w:val="nil"/>
            </w:tcBorders>
            <w:tcMar>
              <w:top w:w="0" w:type="dxa"/>
              <w:left w:w="0" w:type="dxa"/>
              <w:bottom w:w="0" w:type="dxa"/>
              <w:right w:w="0" w:type="dxa"/>
            </w:tcMar>
          </w:tcPr>
          <w:p w14:paraId="44459CD2"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Gene</w:t>
            </w:r>
          </w:p>
        </w:tc>
      </w:tr>
      <w:tr w:rsidR="007C55DA" w:rsidRPr="00C7578B" w14:paraId="71348D4A" w14:textId="77777777" w:rsidTr="006839C9">
        <w:trPr>
          <w:cantSplit/>
        </w:trPr>
        <w:tc>
          <w:tcPr>
            <w:tcW w:w="2280" w:type="dxa"/>
            <w:tcBorders>
              <w:top w:val="single" w:sz="8" w:space="0" w:color="000000"/>
              <w:left w:val="nil"/>
              <w:bottom w:val="single" w:sz="8" w:space="0" w:color="000000"/>
              <w:right w:val="nil"/>
            </w:tcBorders>
            <w:tcMar>
              <w:top w:w="0" w:type="dxa"/>
              <w:left w:w="0" w:type="dxa"/>
              <w:bottom w:w="0" w:type="dxa"/>
              <w:right w:w="0" w:type="dxa"/>
            </w:tcMar>
          </w:tcPr>
          <w:p w14:paraId="720B3F92" w14:textId="77777777" w:rsidR="007C55DA" w:rsidRPr="00C7578B" w:rsidRDefault="007C55DA" w:rsidP="006839C9">
            <w:pPr>
              <w:pBdr>
                <w:top w:val="nil"/>
                <w:left w:val="nil"/>
                <w:bottom w:val="nil"/>
                <w:right w:val="nil"/>
                <w:between w:val="nil"/>
              </w:pBd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pcr_primers</w:t>
            </w:r>
          </w:p>
        </w:tc>
        <w:tc>
          <w:tcPr>
            <w:tcW w:w="4125" w:type="dxa"/>
            <w:tcBorders>
              <w:top w:val="single" w:sz="8" w:space="0" w:color="000000"/>
              <w:left w:val="nil"/>
              <w:bottom w:val="single" w:sz="8" w:space="0" w:color="000000"/>
              <w:right w:val="nil"/>
            </w:tcBorders>
            <w:tcMar>
              <w:top w:w="0" w:type="dxa"/>
              <w:left w:w="0" w:type="dxa"/>
              <w:bottom w:w="0" w:type="dxa"/>
              <w:right w:w="0" w:type="dxa"/>
            </w:tcMar>
          </w:tcPr>
          <w:p w14:paraId="3492B542"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pcr primers, pcr_primers, primer</w:t>
            </w:r>
          </w:p>
        </w:tc>
        <w:tc>
          <w:tcPr>
            <w:tcW w:w="2565" w:type="dxa"/>
            <w:tcBorders>
              <w:top w:val="single" w:sz="8" w:space="0" w:color="000000"/>
              <w:left w:val="nil"/>
              <w:bottom w:val="single" w:sz="8" w:space="0" w:color="000000"/>
              <w:right w:val="nil"/>
            </w:tcBorders>
            <w:tcMar>
              <w:top w:w="0" w:type="dxa"/>
              <w:left w:w="0" w:type="dxa"/>
              <w:bottom w:w="0" w:type="dxa"/>
              <w:right w:w="0" w:type="dxa"/>
            </w:tcMar>
          </w:tcPr>
          <w:p w14:paraId="7B406A22"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Primer</w:t>
            </w:r>
          </w:p>
        </w:tc>
      </w:tr>
      <w:tr w:rsidR="007C55DA" w:rsidRPr="00C7578B" w14:paraId="7EDFC09C" w14:textId="77777777" w:rsidTr="006839C9">
        <w:trPr>
          <w:cantSplit/>
        </w:trPr>
        <w:tc>
          <w:tcPr>
            <w:tcW w:w="2280" w:type="dxa"/>
            <w:tcBorders>
              <w:top w:val="single" w:sz="8" w:space="0" w:color="000000"/>
              <w:left w:val="nil"/>
              <w:bottom w:val="single" w:sz="8" w:space="0" w:color="000000"/>
              <w:right w:val="nil"/>
            </w:tcBorders>
            <w:tcMar>
              <w:top w:w="0" w:type="dxa"/>
              <w:left w:w="0" w:type="dxa"/>
              <w:bottom w:w="0" w:type="dxa"/>
              <w:right w:w="0" w:type="dxa"/>
            </w:tcMar>
          </w:tcPr>
          <w:p w14:paraId="081D424D" w14:textId="77777777" w:rsidR="007C55DA" w:rsidRPr="00C7578B" w:rsidRDefault="007C55DA" w:rsidP="006839C9">
            <w:pPr>
              <w:pBdr>
                <w:top w:val="nil"/>
                <w:left w:val="nil"/>
                <w:bottom w:val="nil"/>
                <w:right w:val="nil"/>
                <w:between w:val="nil"/>
              </w:pBd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seq_meth</w:t>
            </w:r>
          </w:p>
        </w:tc>
        <w:tc>
          <w:tcPr>
            <w:tcW w:w="4125" w:type="dxa"/>
            <w:tcBorders>
              <w:top w:val="single" w:sz="8" w:space="0" w:color="000000"/>
              <w:left w:val="nil"/>
              <w:bottom w:val="single" w:sz="8" w:space="0" w:color="000000"/>
              <w:right w:val="nil"/>
            </w:tcBorders>
            <w:tcMar>
              <w:top w:w="0" w:type="dxa"/>
              <w:left w:w="0" w:type="dxa"/>
              <w:bottom w:w="0" w:type="dxa"/>
              <w:right w:w="0" w:type="dxa"/>
            </w:tcMar>
          </w:tcPr>
          <w:p w14:paraId="65854588"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illumina_technology, instrument_model, platform, seq_meth, seq_methods, sequencing method, sequencing_meth</w:t>
            </w:r>
          </w:p>
        </w:tc>
        <w:tc>
          <w:tcPr>
            <w:tcW w:w="2565" w:type="dxa"/>
            <w:tcBorders>
              <w:top w:val="single" w:sz="8" w:space="0" w:color="000000"/>
              <w:left w:val="nil"/>
              <w:bottom w:val="single" w:sz="8" w:space="0" w:color="000000"/>
              <w:right w:val="nil"/>
            </w:tcBorders>
            <w:tcMar>
              <w:top w:w="0" w:type="dxa"/>
              <w:left w:w="0" w:type="dxa"/>
              <w:bottom w:w="0" w:type="dxa"/>
              <w:right w:w="0" w:type="dxa"/>
            </w:tcMar>
          </w:tcPr>
          <w:p w14:paraId="44C97023"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Sequencing</w:t>
            </w:r>
          </w:p>
        </w:tc>
      </w:tr>
      <w:tr w:rsidR="007C55DA" w:rsidRPr="00C7578B" w14:paraId="28DEFF84" w14:textId="77777777" w:rsidTr="006839C9">
        <w:trPr>
          <w:cantSplit/>
        </w:trPr>
        <w:tc>
          <w:tcPr>
            <w:tcW w:w="2280" w:type="dxa"/>
            <w:tcBorders>
              <w:top w:val="single" w:sz="8" w:space="0" w:color="000000"/>
              <w:left w:val="nil"/>
              <w:bottom w:val="single" w:sz="8" w:space="0" w:color="000000"/>
              <w:right w:val="nil"/>
            </w:tcBorders>
            <w:tcMar>
              <w:top w:w="0" w:type="dxa"/>
              <w:left w:w="0" w:type="dxa"/>
              <w:bottom w:w="0" w:type="dxa"/>
              <w:right w:w="0" w:type="dxa"/>
            </w:tcMar>
          </w:tcPr>
          <w:p w14:paraId="68ED0EF7" w14:textId="77777777" w:rsidR="007C55DA" w:rsidRPr="00C7578B" w:rsidRDefault="007C55DA" w:rsidP="006839C9">
            <w:pPr>
              <w:pBdr>
                <w:top w:val="nil"/>
                <w:left w:val="nil"/>
                <w:bottom w:val="nil"/>
                <w:right w:val="nil"/>
                <w:between w:val="nil"/>
              </w:pBd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nucl_acid_ext</w:t>
            </w:r>
          </w:p>
        </w:tc>
        <w:tc>
          <w:tcPr>
            <w:tcW w:w="4125" w:type="dxa"/>
            <w:tcBorders>
              <w:top w:val="single" w:sz="8" w:space="0" w:color="000000"/>
              <w:left w:val="nil"/>
              <w:bottom w:val="single" w:sz="8" w:space="0" w:color="000000"/>
              <w:right w:val="nil"/>
            </w:tcBorders>
            <w:tcMar>
              <w:top w:w="0" w:type="dxa"/>
              <w:left w:w="0" w:type="dxa"/>
              <w:bottom w:w="0" w:type="dxa"/>
              <w:right w:w="0" w:type="dxa"/>
            </w:tcMar>
          </w:tcPr>
          <w:p w14:paraId="696401F4"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nucl_acid_ext</w:t>
            </w:r>
          </w:p>
        </w:tc>
        <w:tc>
          <w:tcPr>
            <w:tcW w:w="2565" w:type="dxa"/>
            <w:tcBorders>
              <w:top w:val="single" w:sz="8" w:space="0" w:color="000000"/>
              <w:left w:val="nil"/>
              <w:bottom w:val="single" w:sz="8" w:space="0" w:color="000000"/>
              <w:right w:val="nil"/>
            </w:tcBorders>
            <w:tcMar>
              <w:top w:w="0" w:type="dxa"/>
              <w:left w:w="0" w:type="dxa"/>
              <w:bottom w:w="0" w:type="dxa"/>
              <w:right w:w="0" w:type="dxa"/>
            </w:tcMar>
          </w:tcPr>
          <w:p w14:paraId="3CABE0E2"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Kit</w:t>
            </w:r>
          </w:p>
        </w:tc>
      </w:tr>
      <w:tr w:rsidR="00B10EDC" w:rsidRPr="00C7578B" w14:paraId="6043AAB3" w14:textId="77777777" w:rsidTr="006839C9">
        <w:trPr>
          <w:cantSplit/>
        </w:trPr>
        <w:tc>
          <w:tcPr>
            <w:tcW w:w="2280" w:type="dxa"/>
            <w:tcBorders>
              <w:top w:val="single" w:sz="8" w:space="0" w:color="000000"/>
              <w:left w:val="nil"/>
              <w:bottom w:val="single" w:sz="8" w:space="0" w:color="000000"/>
              <w:right w:val="nil"/>
            </w:tcBorders>
            <w:tcMar>
              <w:top w:w="0" w:type="dxa"/>
              <w:left w:w="0" w:type="dxa"/>
              <w:bottom w:w="0" w:type="dxa"/>
              <w:right w:w="0" w:type="dxa"/>
            </w:tcMar>
          </w:tcPr>
          <w:p w14:paraId="2001EFAB" w14:textId="23A9966D" w:rsidR="00B10EDC" w:rsidRPr="00C7578B" w:rsidRDefault="00B10EDC" w:rsidP="00B10EDC">
            <w:pPr>
              <w:pBdr>
                <w:top w:val="nil"/>
                <w:left w:val="nil"/>
                <w:bottom w:val="nil"/>
                <w:right w:val="nil"/>
                <w:between w:val="nil"/>
              </w:pBd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env_package</w:t>
            </w:r>
          </w:p>
        </w:tc>
        <w:tc>
          <w:tcPr>
            <w:tcW w:w="4125" w:type="dxa"/>
            <w:tcBorders>
              <w:top w:val="single" w:sz="8" w:space="0" w:color="000000"/>
              <w:left w:val="nil"/>
              <w:bottom w:val="single" w:sz="8" w:space="0" w:color="000000"/>
              <w:right w:val="nil"/>
            </w:tcBorders>
            <w:tcMar>
              <w:top w:w="0" w:type="dxa"/>
              <w:left w:w="0" w:type="dxa"/>
              <w:bottom w:w="0" w:type="dxa"/>
              <w:right w:w="0" w:type="dxa"/>
            </w:tcMar>
          </w:tcPr>
          <w:p w14:paraId="05543AAE" w14:textId="3BFC9456" w:rsidR="00B10EDC" w:rsidRPr="00C7578B" w:rsidRDefault="00B10EDC" w:rsidP="00B10EDC">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Age, Sex, Treatment, age, ammonium, biome, body_habitat, body_product, body_site, breed, chem_administration, dev_stage, diet, disease, env_biome, env_feature, env_material, env_matter, env_package, environment (biome), environment (feature), environment (material), environmental package, ethnicity, feature, gender, health_state, host age, host body site, host common name, host health state, host scientific name, host sex, host-associated environmental package, host_age, host_body_habitat, host_body_mass_index, host_body_product, host_body_site, host_diet, host_disease, host_genotype, host_height, host_life_stage, host_phenotype, host_sex, host_tissue_sampled, human gut environmental package, human-associated environmental package, isolation source, isolation-source, isolation_source, life_stage, nitrate, organism, pH, perturbation, ph, phosphate, plant-associated environmental package, ref_biomaterial, salinity, sample_type, scientific_name, sediment environmental package, sex, soil environmental package, specific host, specific_host, temp, temperature, tissue, tissue_type, tot_nitro, treatment, water environmental package</w:t>
            </w:r>
          </w:p>
        </w:tc>
        <w:tc>
          <w:tcPr>
            <w:tcW w:w="2565" w:type="dxa"/>
            <w:tcBorders>
              <w:top w:val="single" w:sz="8" w:space="0" w:color="000000"/>
              <w:left w:val="nil"/>
              <w:bottom w:val="single" w:sz="8" w:space="0" w:color="000000"/>
              <w:right w:val="nil"/>
            </w:tcBorders>
            <w:tcMar>
              <w:top w:w="0" w:type="dxa"/>
              <w:left w:w="0" w:type="dxa"/>
              <w:bottom w:w="0" w:type="dxa"/>
              <w:right w:w="0" w:type="dxa"/>
            </w:tcMar>
          </w:tcPr>
          <w:p w14:paraId="0B5BEA99" w14:textId="63D37EAF" w:rsidR="00B10EDC" w:rsidRPr="00C7578B" w:rsidRDefault="00B10EDC" w:rsidP="00B10EDC">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Host, Ecoregion, Engineered, State, Treatment, Site, Body-Site</w:t>
            </w:r>
          </w:p>
        </w:tc>
      </w:tr>
    </w:tbl>
    <w:p w14:paraId="0DFD3463" w14:textId="77777777" w:rsidR="007C55DA" w:rsidRPr="00C7578B" w:rsidRDefault="007C55DA" w:rsidP="007C55DA">
      <w:pPr>
        <w:pStyle w:val="Heading5"/>
        <w:spacing w:before="220" w:after="40"/>
        <w:rPr>
          <w:rFonts w:asciiTheme="majorBidi" w:eastAsia="Times New Roman" w:hAnsiTheme="majorBidi" w:cstheme="majorBidi"/>
          <w:color w:val="000000"/>
          <w:sz w:val="20"/>
          <w:szCs w:val="20"/>
        </w:rPr>
      </w:pPr>
      <w:bookmarkStart w:id="11" w:name="_heading=h.46r0co2" w:colFirst="0" w:colLast="0"/>
      <w:bookmarkEnd w:id="11"/>
      <w:r w:rsidRPr="00C7578B">
        <w:rPr>
          <w:rFonts w:asciiTheme="majorBidi" w:eastAsia="Times New Roman" w:hAnsiTheme="majorBidi" w:cstheme="majorBidi"/>
          <w:b/>
          <w:color w:val="000000"/>
          <w:sz w:val="20"/>
          <w:szCs w:val="20"/>
        </w:rPr>
        <w:t xml:space="preserve">Table 7: </w:t>
      </w:r>
      <w:r w:rsidRPr="00C7578B">
        <w:rPr>
          <w:rFonts w:asciiTheme="majorBidi" w:eastAsia="Times New Roman" w:hAnsiTheme="majorBidi" w:cstheme="majorBidi"/>
          <w:color w:val="000000"/>
          <w:sz w:val="20"/>
          <w:szCs w:val="20"/>
        </w:rPr>
        <w:t>Mapping ENA metadata fields and metagenomics entities to MIxS checklist</w:t>
      </w:r>
    </w:p>
    <w:p w14:paraId="45CF6DBE" w14:textId="2B2F8054" w:rsidR="00C7578B" w:rsidRPr="00C7578B" w:rsidRDefault="00C7578B">
      <w:pPr>
        <w:spacing w:after="160" w:line="259" w:lineRule="auto"/>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br w:type="page"/>
      </w:r>
    </w:p>
    <w:p w14:paraId="41B1D935" w14:textId="77777777" w:rsidR="007C55DA" w:rsidRPr="00C7578B" w:rsidRDefault="007C55DA" w:rsidP="007C55DA">
      <w:pPr>
        <w:rPr>
          <w:rFonts w:asciiTheme="majorBidi" w:eastAsia="Times New Roman" w:hAnsiTheme="majorBidi" w:cstheme="majorBidi"/>
          <w:sz w:val="20"/>
          <w:szCs w:val="20"/>
        </w:rPr>
      </w:pPr>
    </w:p>
    <w:tbl>
      <w:tblPr>
        <w:tblW w:w="90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35"/>
        <w:gridCol w:w="1485"/>
        <w:gridCol w:w="1560"/>
        <w:gridCol w:w="2205"/>
        <w:gridCol w:w="2460"/>
      </w:tblGrid>
      <w:tr w:rsidR="007C55DA" w:rsidRPr="00C7578B" w14:paraId="1478BA5F" w14:textId="77777777" w:rsidTr="006839C9">
        <w:trPr>
          <w:cantSplit/>
          <w:trHeight w:val="360"/>
        </w:trPr>
        <w:tc>
          <w:tcPr>
            <w:tcW w:w="1335" w:type="dxa"/>
            <w:tcBorders>
              <w:top w:val="nil"/>
              <w:left w:val="nil"/>
              <w:right w:val="nil"/>
            </w:tcBorders>
            <w:shd w:val="clear" w:color="auto" w:fill="BFBFBF"/>
            <w:tcMar>
              <w:top w:w="0" w:type="dxa"/>
              <w:left w:w="0" w:type="dxa"/>
              <w:bottom w:w="0" w:type="dxa"/>
              <w:right w:w="0" w:type="dxa"/>
            </w:tcMar>
          </w:tcPr>
          <w:p w14:paraId="5EE68F28"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Study</w:t>
            </w:r>
          </w:p>
        </w:tc>
        <w:tc>
          <w:tcPr>
            <w:tcW w:w="1485" w:type="dxa"/>
            <w:tcBorders>
              <w:top w:val="nil"/>
              <w:left w:val="nil"/>
              <w:right w:val="nil"/>
            </w:tcBorders>
            <w:shd w:val="clear" w:color="auto" w:fill="BFBFBF"/>
            <w:tcMar>
              <w:top w:w="0" w:type="dxa"/>
              <w:left w:w="0" w:type="dxa"/>
              <w:bottom w:w="0" w:type="dxa"/>
              <w:right w:w="0" w:type="dxa"/>
            </w:tcMar>
          </w:tcPr>
          <w:p w14:paraId="4E0EE79E"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PMC</w:t>
            </w:r>
          </w:p>
        </w:tc>
        <w:tc>
          <w:tcPr>
            <w:tcW w:w="1560" w:type="dxa"/>
            <w:tcBorders>
              <w:top w:val="nil"/>
              <w:left w:val="nil"/>
              <w:right w:val="nil"/>
            </w:tcBorders>
            <w:shd w:val="clear" w:color="auto" w:fill="BFBFBF"/>
            <w:tcMar>
              <w:top w:w="0" w:type="dxa"/>
              <w:left w:w="0" w:type="dxa"/>
              <w:bottom w:w="0" w:type="dxa"/>
              <w:right w:w="0" w:type="dxa"/>
            </w:tcMar>
          </w:tcPr>
          <w:p w14:paraId="2CD87C6E"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MIxS</w:t>
            </w:r>
          </w:p>
        </w:tc>
        <w:tc>
          <w:tcPr>
            <w:tcW w:w="2205" w:type="dxa"/>
            <w:tcBorders>
              <w:top w:val="nil"/>
              <w:left w:val="nil"/>
              <w:right w:val="nil"/>
            </w:tcBorders>
            <w:shd w:val="clear" w:color="auto" w:fill="BFBFBF"/>
            <w:tcMar>
              <w:top w:w="0" w:type="dxa"/>
              <w:left w:w="0" w:type="dxa"/>
              <w:bottom w:w="0" w:type="dxa"/>
              <w:right w:w="0" w:type="dxa"/>
            </w:tcMar>
          </w:tcPr>
          <w:p w14:paraId="082A4E3F"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ENA Metadata</w:t>
            </w:r>
          </w:p>
        </w:tc>
        <w:tc>
          <w:tcPr>
            <w:tcW w:w="2460" w:type="dxa"/>
            <w:tcBorders>
              <w:top w:val="nil"/>
              <w:left w:val="nil"/>
              <w:right w:val="nil"/>
            </w:tcBorders>
            <w:shd w:val="clear" w:color="auto" w:fill="BFBFBF"/>
            <w:tcMar>
              <w:top w:w="0" w:type="dxa"/>
              <w:left w:w="0" w:type="dxa"/>
              <w:bottom w:w="0" w:type="dxa"/>
              <w:right w:w="0" w:type="dxa"/>
            </w:tcMar>
          </w:tcPr>
          <w:p w14:paraId="5A0888E6"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Metagenomics Annotations</w:t>
            </w:r>
          </w:p>
        </w:tc>
      </w:tr>
      <w:tr w:rsidR="007C55DA" w:rsidRPr="00C7578B" w14:paraId="6BF4F863" w14:textId="77777777" w:rsidTr="006839C9">
        <w:trPr>
          <w:cantSplit/>
          <w:trHeight w:val="360"/>
        </w:trPr>
        <w:tc>
          <w:tcPr>
            <w:tcW w:w="1335" w:type="dxa"/>
            <w:tcBorders>
              <w:left w:val="nil"/>
              <w:bottom w:val="single" w:sz="8" w:space="0" w:color="000000"/>
              <w:right w:val="nil"/>
            </w:tcBorders>
            <w:tcMar>
              <w:top w:w="0" w:type="dxa"/>
              <w:left w:w="0" w:type="dxa"/>
              <w:bottom w:w="0" w:type="dxa"/>
              <w:right w:w="0" w:type="dxa"/>
            </w:tcMar>
          </w:tcPr>
          <w:p w14:paraId="769287AE"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PRJDB3293</w:t>
            </w:r>
          </w:p>
        </w:tc>
        <w:tc>
          <w:tcPr>
            <w:tcW w:w="1485" w:type="dxa"/>
            <w:tcBorders>
              <w:left w:val="nil"/>
              <w:bottom w:val="single" w:sz="8" w:space="0" w:color="000000"/>
              <w:right w:val="nil"/>
            </w:tcBorders>
            <w:tcMar>
              <w:top w:w="0" w:type="dxa"/>
              <w:left w:w="0" w:type="dxa"/>
              <w:bottom w:w="0" w:type="dxa"/>
              <w:right w:w="0" w:type="dxa"/>
            </w:tcMar>
          </w:tcPr>
          <w:p w14:paraId="6E6C0EC0"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PMC7105989</w:t>
            </w:r>
          </w:p>
        </w:tc>
        <w:tc>
          <w:tcPr>
            <w:tcW w:w="1560" w:type="dxa"/>
            <w:tcBorders>
              <w:left w:val="nil"/>
              <w:bottom w:val="single" w:sz="8" w:space="0" w:color="000000"/>
              <w:right w:val="nil"/>
            </w:tcBorders>
            <w:tcMar>
              <w:top w:w="0" w:type="dxa"/>
              <w:left w:w="0" w:type="dxa"/>
              <w:bottom w:w="0" w:type="dxa"/>
              <w:right w:w="0" w:type="dxa"/>
            </w:tcMar>
          </w:tcPr>
          <w:p w14:paraId="427ED55C"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specific_host</w:t>
            </w:r>
          </w:p>
          <w:p w14:paraId="16CBFCC5" w14:textId="77777777" w:rsidR="007C55DA" w:rsidRPr="00C7578B" w:rsidRDefault="007C55DA" w:rsidP="006839C9">
            <w:pPr>
              <w:spacing w:before="24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c>
          <w:tcPr>
            <w:tcW w:w="2205" w:type="dxa"/>
            <w:tcBorders>
              <w:left w:val="nil"/>
              <w:bottom w:val="single" w:sz="8" w:space="0" w:color="000000"/>
              <w:right w:val="nil"/>
            </w:tcBorders>
            <w:tcMar>
              <w:top w:w="0" w:type="dxa"/>
              <w:left w:w="0" w:type="dxa"/>
              <w:bottom w:w="0" w:type="dxa"/>
              <w:right w:w="0" w:type="dxa"/>
            </w:tcMar>
          </w:tcPr>
          <w:p w14:paraId="2AACDCF2"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['Potamochoerus porcus', </w:t>
            </w:r>
            <w:r w:rsidRPr="00C7578B">
              <w:rPr>
                <w:rFonts w:asciiTheme="majorBidi" w:eastAsia="Times New Roman" w:hAnsiTheme="majorBidi" w:cstheme="majorBidi"/>
                <w:sz w:val="20"/>
                <w:szCs w:val="20"/>
                <w:shd w:val="clear" w:color="auto" w:fill="D9D9D9"/>
              </w:rPr>
              <w:t>'</w:t>
            </w:r>
            <w:r w:rsidRPr="00C7578B">
              <w:rPr>
                <w:rFonts w:asciiTheme="majorBidi" w:eastAsia="Times New Roman" w:hAnsiTheme="majorBidi" w:cstheme="majorBidi"/>
                <w:b/>
                <w:sz w:val="20"/>
                <w:szCs w:val="20"/>
                <w:shd w:val="clear" w:color="auto" w:fill="D9D9D9"/>
              </w:rPr>
              <w:t>Sus scrofa</w:t>
            </w:r>
            <w:r w:rsidRPr="00C7578B">
              <w:rPr>
                <w:rFonts w:asciiTheme="majorBidi" w:eastAsia="Times New Roman" w:hAnsiTheme="majorBidi" w:cstheme="majorBidi"/>
                <w:sz w:val="20"/>
                <w:szCs w:val="20"/>
              </w:rPr>
              <w:t xml:space="preserve"> domesticus', </w:t>
            </w:r>
            <w:r w:rsidRPr="00C7578B">
              <w:rPr>
                <w:rFonts w:asciiTheme="majorBidi" w:eastAsia="Times New Roman" w:hAnsiTheme="majorBidi" w:cstheme="majorBidi"/>
                <w:sz w:val="20"/>
                <w:szCs w:val="20"/>
                <w:shd w:val="clear" w:color="auto" w:fill="D9D9D9"/>
              </w:rPr>
              <w:t>'</w:t>
            </w:r>
            <w:r w:rsidRPr="00C7578B">
              <w:rPr>
                <w:rFonts w:asciiTheme="majorBidi" w:eastAsia="Times New Roman" w:hAnsiTheme="majorBidi" w:cstheme="majorBidi"/>
                <w:b/>
                <w:sz w:val="20"/>
                <w:szCs w:val="20"/>
                <w:shd w:val="clear" w:color="auto" w:fill="D9D9D9"/>
              </w:rPr>
              <w:t>Sus scrofa</w:t>
            </w:r>
            <w:r w:rsidRPr="00C7578B">
              <w:rPr>
                <w:rFonts w:asciiTheme="majorBidi" w:eastAsia="Times New Roman" w:hAnsiTheme="majorBidi" w:cstheme="majorBidi"/>
                <w:b/>
                <w:sz w:val="20"/>
                <w:szCs w:val="20"/>
              </w:rPr>
              <w:t xml:space="preserve"> </w:t>
            </w:r>
            <w:r w:rsidRPr="00C7578B">
              <w:rPr>
                <w:rFonts w:asciiTheme="majorBidi" w:eastAsia="Times New Roman" w:hAnsiTheme="majorBidi" w:cstheme="majorBidi"/>
                <w:sz w:val="20"/>
                <w:szCs w:val="20"/>
              </w:rPr>
              <w:t>scrofa']</w:t>
            </w:r>
          </w:p>
        </w:tc>
        <w:tc>
          <w:tcPr>
            <w:tcW w:w="2460" w:type="dxa"/>
            <w:tcBorders>
              <w:left w:val="nil"/>
              <w:bottom w:val="single" w:sz="8" w:space="0" w:color="000000"/>
              <w:right w:val="nil"/>
            </w:tcBorders>
            <w:tcMar>
              <w:top w:w="0" w:type="dxa"/>
              <w:left w:w="0" w:type="dxa"/>
              <w:bottom w:w="0" w:type="dxa"/>
              <w:right w:w="0" w:type="dxa"/>
            </w:tcMar>
          </w:tcPr>
          <w:p w14:paraId="44A4FF6A"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w:t>
            </w:r>
            <w:r w:rsidRPr="00C7578B">
              <w:rPr>
                <w:rFonts w:asciiTheme="majorBidi" w:eastAsia="Times New Roman" w:hAnsiTheme="majorBidi" w:cstheme="majorBidi"/>
                <w:b/>
                <w:sz w:val="20"/>
                <w:szCs w:val="20"/>
                <w:shd w:val="clear" w:color="auto" w:fill="D9D9D9"/>
              </w:rPr>
              <w:t>'Sus scrofa'</w:t>
            </w:r>
            <w:r w:rsidRPr="00C7578B">
              <w:rPr>
                <w:rFonts w:asciiTheme="majorBidi" w:eastAsia="Times New Roman" w:hAnsiTheme="majorBidi" w:cstheme="majorBidi"/>
                <w:sz w:val="20"/>
                <w:szCs w:val="20"/>
              </w:rPr>
              <w:t>, 'boars: tetQ', 'pigs', 'wild boar', 'wild boars']</w:t>
            </w:r>
          </w:p>
          <w:p w14:paraId="08E754A3"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p w14:paraId="2DA69D80" w14:textId="77777777" w:rsidR="007C55DA" w:rsidRPr="00C7578B" w:rsidRDefault="007C55DA" w:rsidP="006839C9">
            <w:pPr>
              <w:spacing w:before="24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r>
      <w:tr w:rsidR="007C55DA" w:rsidRPr="00C7578B" w14:paraId="032D301A" w14:textId="77777777" w:rsidTr="006839C9">
        <w:trPr>
          <w:cantSplit/>
          <w:trHeight w:val="360"/>
        </w:trPr>
        <w:tc>
          <w:tcPr>
            <w:tcW w:w="1335" w:type="dxa"/>
            <w:tcBorders>
              <w:left w:val="nil"/>
              <w:bottom w:val="single" w:sz="8" w:space="0" w:color="000000"/>
              <w:right w:val="nil"/>
            </w:tcBorders>
            <w:tcMar>
              <w:top w:w="0" w:type="dxa"/>
              <w:left w:w="0" w:type="dxa"/>
              <w:bottom w:w="0" w:type="dxa"/>
              <w:right w:w="0" w:type="dxa"/>
            </w:tcMar>
          </w:tcPr>
          <w:p w14:paraId="2FE9D358"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PRJDB8953</w:t>
            </w:r>
          </w:p>
        </w:tc>
        <w:tc>
          <w:tcPr>
            <w:tcW w:w="1485" w:type="dxa"/>
            <w:tcBorders>
              <w:left w:val="nil"/>
              <w:bottom w:val="single" w:sz="8" w:space="0" w:color="000000"/>
              <w:right w:val="nil"/>
            </w:tcBorders>
            <w:tcMar>
              <w:top w:w="0" w:type="dxa"/>
              <w:left w:w="0" w:type="dxa"/>
              <w:bottom w:w="0" w:type="dxa"/>
              <w:right w:w="0" w:type="dxa"/>
            </w:tcMar>
          </w:tcPr>
          <w:p w14:paraId="385DA7AB"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PMC7333650</w:t>
            </w:r>
          </w:p>
        </w:tc>
        <w:tc>
          <w:tcPr>
            <w:tcW w:w="1560" w:type="dxa"/>
            <w:tcBorders>
              <w:left w:val="nil"/>
              <w:bottom w:val="single" w:sz="8" w:space="0" w:color="000000"/>
              <w:right w:val="nil"/>
            </w:tcBorders>
            <w:tcMar>
              <w:top w:w="0" w:type="dxa"/>
              <w:left w:w="0" w:type="dxa"/>
              <w:bottom w:w="0" w:type="dxa"/>
              <w:right w:w="0" w:type="dxa"/>
            </w:tcMar>
          </w:tcPr>
          <w:p w14:paraId="7BF616A5"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lat_lon</w:t>
            </w:r>
          </w:p>
        </w:tc>
        <w:tc>
          <w:tcPr>
            <w:tcW w:w="2205" w:type="dxa"/>
            <w:tcBorders>
              <w:left w:val="nil"/>
              <w:bottom w:val="single" w:sz="8" w:space="0" w:color="000000"/>
              <w:right w:val="nil"/>
            </w:tcBorders>
            <w:tcMar>
              <w:top w:w="0" w:type="dxa"/>
              <w:left w:w="0" w:type="dxa"/>
              <w:bottom w:w="0" w:type="dxa"/>
              <w:right w:w="0" w:type="dxa"/>
            </w:tcMar>
          </w:tcPr>
          <w:p w14:paraId="2ACFBBBE"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w:t>
            </w:r>
            <w:r w:rsidRPr="00C7578B">
              <w:rPr>
                <w:rFonts w:asciiTheme="majorBidi" w:eastAsia="Times New Roman" w:hAnsiTheme="majorBidi" w:cstheme="majorBidi"/>
                <w:b/>
                <w:sz w:val="20"/>
                <w:szCs w:val="20"/>
                <w:shd w:val="clear" w:color="auto" w:fill="D9D9D9"/>
              </w:rPr>
              <w:t>'34.333958 N 136.692204 E'</w:t>
            </w:r>
            <w:r w:rsidRPr="00C7578B">
              <w:rPr>
                <w:rFonts w:asciiTheme="majorBidi" w:eastAsia="Times New Roman" w:hAnsiTheme="majorBidi" w:cstheme="majorBidi"/>
                <w:sz w:val="20"/>
                <w:szCs w:val="20"/>
              </w:rPr>
              <w:t>, '34.44085 N 136.31307 E']</w:t>
            </w:r>
          </w:p>
        </w:tc>
        <w:tc>
          <w:tcPr>
            <w:tcW w:w="2460" w:type="dxa"/>
            <w:tcBorders>
              <w:left w:val="nil"/>
              <w:bottom w:val="single" w:sz="8" w:space="0" w:color="000000"/>
              <w:right w:val="nil"/>
            </w:tcBorders>
            <w:tcMar>
              <w:top w:w="0" w:type="dxa"/>
              <w:left w:w="0" w:type="dxa"/>
              <w:bottom w:w="0" w:type="dxa"/>
              <w:right w:w="0" w:type="dxa"/>
            </w:tcMar>
          </w:tcPr>
          <w:p w14:paraId="7E622EFA"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w:t>
            </w:r>
            <w:r w:rsidRPr="00C7578B">
              <w:rPr>
                <w:rFonts w:asciiTheme="majorBidi" w:eastAsia="Times New Roman" w:hAnsiTheme="majorBidi" w:cstheme="majorBidi"/>
                <w:b/>
                <w:sz w:val="20"/>
                <w:szCs w:val="20"/>
                <w:shd w:val="clear" w:color="auto" w:fill="D9D9D9"/>
              </w:rPr>
              <w:t>'34.333958 N 136.692204 E'</w:t>
            </w:r>
            <w:r w:rsidRPr="00C7578B">
              <w:rPr>
                <w:rFonts w:asciiTheme="majorBidi" w:eastAsia="Times New Roman" w:hAnsiTheme="majorBidi" w:cstheme="majorBidi"/>
                <w:sz w:val="20"/>
                <w:szCs w:val="20"/>
              </w:rPr>
              <w:t>]</w:t>
            </w:r>
          </w:p>
          <w:p w14:paraId="17B12D8D" w14:textId="77777777" w:rsidR="007C55DA" w:rsidRPr="00C7578B" w:rsidRDefault="007C55DA" w:rsidP="006839C9">
            <w:pPr>
              <w:spacing w:before="24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r>
      <w:tr w:rsidR="007C55DA" w:rsidRPr="00C7578B" w14:paraId="67852342" w14:textId="77777777" w:rsidTr="006839C9">
        <w:trPr>
          <w:cantSplit/>
          <w:trHeight w:val="360"/>
        </w:trPr>
        <w:tc>
          <w:tcPr>
            <w:tcW w:w="1335" w:type="dxa"/>
            <w:tcBorders>
              <w:left w:val="nil"/>
              <w:bottom w:val="single" w:sz="8" w:space="0" w:color="000000"/>
              <w:right w:val="nil"/>
            </w:tcBorders>
            <w:tcMar>
              <w:top w:w="0" w:type="dxa"/>
              <w:left w:w="0" w:type="dxa"/>
              <w:bottom w:w="0" w:type="dxa"/>
              <w:right w:w="0" w:type="dxa"/>
            </w:tcMar>
          </w:tcPr>
          <w:p w14:paraId="779AF98F"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PRJEB11763</w:t>
            </w:r>
          </w:p>
          <w:p w14:paraId="0F64D1EC" w14:textId="77777777" w:rsidR="007C55DA" w:rsidRPr="00C7578B" w:rsidRDefault="007C55DA" w:rsidP="006839C9">
            <w:pPr>
              <w:spacing w:before="24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c>
          <w:tcPr>
            <w:tcW w:w="1485" w:type="dxa"/>
            <w:tcBorders>
              <w:left w:val="nil"/>
              <w:bottom w:val="single" w:sz="8" w:space="0" w:color="000000"/>
              <w:right w:val="nil"/>
            </w:tcBorders>
            <w:tcMar>
              <w:top w:w="0" w:type="dxa"/>
              <w:left w:w="0" w:type="dxa"/>
              <w:bottom w:w="0" w:type="dxa"/>
              <w:right w:w="0" w:type="dxa"/>
            </w:tcMar>
          </w:tcPr>
          <w:p w14:paraId="29D61597"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PMC4700446, PMC5684312</w:t>
            </w:r>
          </w:p>
          <w:p w14:paraId="150706F1" w14:textId="77777777" w:rsidR="007C55DA" w:rsidRPr="00C7578B" w:rsidRDefault="007C55DA" w:rsidP="006839C9">
            <w:pPr>
              <w:spacing w:before="24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c>
          <w:tcPr>
            <w:tcW w:w="1560" w:type="dxa"/>
            <w:tcBorders>
              <w:left w:val="nil"/>
              <w:bottom w:val="single" w:sz="8" w:space="0" w:color="000000"/>
              <w:right w:val="nil"/>
            </w:tcBorders>
            <w:tcMar>
              <w:top w:w="0" w:type="dxa"/>
              <w:left w:w="0" w:type="dxa"/>
              <w:bottom w:w="0" w:type="dxa"/>
              <w:right w:w="0" w:type="dxa"/>
            </w:tcMar>
          </w:tcPr>
          <w:p w14:paraId="49A21129"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seq_meth</w:t>
            </w:r>
          </w:p>
          <w:p w14:paraId="697921EA" w14:textId="77777777" w:rsidR="007C55DA" w:rsidRPr="00C7578B" w:rsidRDefault="007C55DA" w:rsidP="006839C9">
            <w:pPr>
              <w:spacing w:before="24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c>
          <w:tcPr>
            <w:tcW w:w="2205" w:type="dxa"/>
            <w:tcBorders>
              <w:left w:val="nil"/>
              <w:bottom w:val="single" w:sz="8" w:space="0" w:color="000000"/>
              <w:right w:val="nil"/>
            </w:tcBorders>
            <w:tcMar>
              <w:top w:w="0" w:type="dxa"/>
              <w:left w:w="0" w:type="dxa"/>
              <w:bottom w:w="0" w:type="dxa"/>
              <w:right w:w="0" w:type="dxa"/>
            </w:tcMar>
          </w:tcPr>
          <w:p w14:paraId="67170DE9"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w:t>
            </w:r>
            <w:r w:rsidRPr="00C7578B">
              <w:rPr>
                <w:rFonts w:asciiTheme="majorBidi" w:eastAsia="Times New Roman" w:hAnsiTheme="majorBidi" w:cstheme="majorBidi"/>
                <w:b/>
                <w:sz w:val="20"/>
                <w:szCs w:val="20"/>
                <w:shd w:val="clear" w:color="auto" w:fill="D9D9D9"/>
              </w:rPr>
              <w:t>'454 GS FLX'</w:t>
            </w:r>
            <w:r w:rsidRPr="00C7578B">
              <w:rPr>
                <w:rFonts w:asciiTheme="majorBidi" w:eastAsia="Times New Roman" w:hAnsiTheme="majorBidi" w:cstheme="majorBidi"/>
                <w:sz w:val="20"/>
                <w:szCs w:val="20"/>
              </w:rPr>
              <w:t>, 'ls454',</w:t>
            </w:r>
          </w:p>
          <w:p w14:paraId="7A7D7FCE"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'pyrosequencing']</w:t>
            </w:r>
          </w:p>
          <w:p w14:paraId="3B9CEBB6" w14:textId="77777777" w:rsidR="007C55DA" w:rsidRPr="00C7578B" w:rsidRDefault="007C55DA" w:rsidP="006839C9">
            <w:pPr>
              <w:spacing w:before="24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c>
          <w:tcPr>
            <w:tcW w:w="2460" w:type="dxa"/>
            <w:tcBorders>
              <w:left w:val="nil"/>
              <w:bottom w:val="single" w:sz="8" w:space="0" w:color="000000"/>
              <w:right w:val="nil"/>
            </w:tcBorders>
            <w:tcMar>
              <w:top w:w="0" w:type="dxa"/>
              <w:left w:w="0" w:type="dxa"/>
              <w:bottom w:w="0" w:type="dxa"/>
              <w:right w:w="0" w:type="dxa"/>
            </w:tcMar>
          </w:tcPr>
          <w:p w14:paraId="0E0B71EC"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w:t>
            </w:r>
            <w:r w:rsidRPr="00C7578B">
              <w:rPr>
                <w:rFonts w:asciiTheme="majorBidi" w:eastAsia="Times New Roman" w:hAnsiTheme="majorBidi" w:cstheme="majorBidi"/>
                <w:b/>
                <w:sz w:val="20"/>
                <w:szCs w:val="20"/>
                <w:shd w:val="clear" w:color="auto" w:fill="D9D9D9"/>
              </w:rPr>
              <w:t>'454 GS FLX</w:t>
            </w:r>
            <w:r w:rsidRPr="00C7578B">
              <w:rPr>
                <w:rFonts w:asciiTheme="majorBidi" w:eastAsia="Times New Roman" w:hAnsiTheme="majorBidi" w:cstheme="majorBidi"/>
                <w:sz w:val="20"/>
                <w:szCs w:val="20"/>
              </w:rPr>
              <w:t>+ pyrosequencer']</w:t>
            </w:r>
          </w:p>
          <w:p w14:paraId="681E252D" w14:textId="77777777" w:rsidR="007C55DA" w:rsidRPr="00C7578B" w:rsidRDefault="007C55DA" w:rsidP="006839C9">
            <w:pPr>
              <w:spacing w:before="24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r>
      <w:tr w:rsidR="007C55DA" w:rsidRPr="00C7578B" w14:paraId="38B973F6" w14:textId="77777777" w:rsidTr="006839C9">
        <w:trPr>
          <w:cantSplit/>
          <w:trHeight w:val="360"/>
        </w:trPr>
        <w:tc>
          <w:tcPr>
            <w:tcW w:w="1335" w:type="dxa"/>
            <w:tcBorders>
              <w:left w:val="nil"/>
              <w:bottom w:val="single" w:sz="8" w:space="0" w:color="000000"/>
              <w:right w:val="nil"/>
            </w:tcBorders>
            <w:tcMar>
              <w:top w:w="0" w:type="dxa"/>
              <w:left w:w="0" w:type="dxa"/>
              <w:bottom w:w="0" w:type="dxa"/>
              <w:right w:w="0" w:type="dxa"/>
            </w:tcMar>
          </w:tcPr>
          <w:p w14:paraId="79A69B1A"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PRJDB10210</w:t>
            </w:r>
          </w:p>
        </w:tc>
        <w:tc>
          <w:tcPr>
            <w:tcW w:w="1485" w:type="dxa"/>
            <w:tcBorders>
              <w:left w:val="nil"/>
              <w:bottom w:val="single" w:sz="8" w:space="0" w:color="000000"/>
              <w:right w:val="nil"/>
            </w:tcBorders>
            <w:tcMar>
              <w:top w:w="0" w:type="dxa"/>
              <w:left w:w="0" w:type="dxa"/>
              <w:bottom w:w="0" w:type="dxa"/>
              <w:right w:w="0" w:type="dxa"/>
            </w:tcMar>
          </w:tcPr>
          <w:p w14:paraId="07992584"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PMC8407723</w:t>
            </w:r>
          </w:p>
        </w:tc>
        <w:tc>
          <w:tcPr>
            <w:tcW w:w="1560" w:type="dxa"/>
            <w:tcBorders>
              <w:left w:val="nil"/>
              <w:bottom w:val="single" w:sz="8" w:space="0" w:color="000000"/>
              <w:right w:val="nil"/>
            </w:tcBorders>
            <w:tcMar>
              <w:top w:w="0" w:type="dxa"/>
              <w:left w:w="0" w:type="dxa"/>
              <w:bottom w:w="0" w:type="dxa"/>
              <w:right w:w="0" w:type="dxa"/>
            </w:tcMar>
          </w:tcPr>
          <w:p w14:paraId="1940F02E"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source_uvig</w:t>
            </w:r>
          </w:p>
        </w:tc>
        <w:tc>
          <w:tcPr>
            <w:tcW w:w="2205" w:type="dxa"/>
            <w:tcBorders>
              <w:left w:val="nil"/>
              <w:bottom w:val="single" w:sz="8" w:space="0" w:color="000000"/>
              <w:right w:val="nil"/>
            </w:tcBorders>
            <w:tcMar>
              <w:top w:w="0" w:type="dxa"/>
              <w:left w:w="0" w:type="dxa"/>
              <w:bottom w:w="0" w:type="dxa"/>
              <w:right w:w="0" w:type="dxa"/>
            </w:tcMar>
          </w:tcPr>
          <w:p w14:paraId="6B4AC32A"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w:t>
            </w:r>
            <w:r w:rsidRPr="00C7578B">
              <w:rPr>
                <w:rFonts w:asciiTheme="majorBidi" w:eastAsia="Times New Roman" w:hAnsiTheme="majorBidi" w:cstheme="majorBidi"/>
                <w:sz w:val="20"/>
                <w:szCs w:val="20"/>
                <w:shd w:val="clear" w:color="auto" w:fill="D9D9D9"/>
              </w:rPr>
              <w:t>'</w:t>
            </w:r>
            <w:r w:rsidRPr="00C7578B">
              <w:rPr>
                <w:rFonts w:asciiTheme="majorBidi" w:eastAsia="Times New Roman" w:hAnsiTheme="majorBidi" w:cstheme="majorBidi"/>
                <w:b/>
                <w:sz w:val="20"/>
                <w:szCs w:val="20"/>
                <w:shd w:val="clear" w:color="auto" w:fill="D9D9D9"/>
              </w:rPr>
              <w:t>AMPLICON</w:t>
            </w:r>
            <w:r w:rsidRPr="00C7578B">
              <w:rPr>
                <w:rFonts w:asciiTheme="majorBidi" w:eastAsia="Times New Roman" w:hAnsiTheme="majorBidi" w:cstheme="majorBidi"/>
                <w:sz w:val="20"/>
                <w:szCs w:val="20"/>
                <w:shd w:val="clear" w:color="auto" w:fill="D9D9D9"/>
              </w:rPr>
              <w:t>'</w:t>
            </w:r>
            <w:r w:rsidRPr="00C7578B">
              <w:rPr>
                <w:rFonts w:asciiTheme="majorBidi" w:eastAsia="Times New Roman" w:hAnsiTheme="majorBidi" w:cstheme="majorBidi"/>
                <w:sz w:val="20"/>
                <w:szCs w:val="20"/>
              </w:rPr>
              <w:t>]</w:t>
            </w:r>
          </w:p>
        </w:tc>
        <w:tc>
          <w:tcPr>
            <w:tcW w:w="2460" w:type="dxa"/>
            <w:tcBorders>
              <w:left w:val="nil"/>
              <w:bottom w:val="single" w:sz="8" w:space="0" w:color="000000"/>
              <w:right w:val="nil"/>
            </w:tcBorders>
            <w:tcMar>
              <w:top w:w="0" w:type="dxa"/>
              <w:left w:w="0" w:type="dxa"/>
              <w:bottom w:w="0" w:type="dxa"/>
              <w:right w:w="0" w:type="dxa"/>
            </w:tcMar>
          </w:tcPr>
          <w:p w14:paraId="2E2E13C7"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w:t>
            </w:r>
            <w:r w:rsidRPr="00C7578B">
              <w:rPr>
                <w:rFonts w:asciiTheme="majorBidi" w:eastAsia="Times New Roman" w:hAnsiTheme="majorBidi" w:cstheme="majorBidi"/>
                <w:sz w:val="20"/>
                <w:szCs w:val="20"/>
                <w:shd w:val="clear" w:color="auto" w:fill="D9D9D9"/>
              </w:rPr>
              <w:t>'</w:t>
            </w:r>
            <w:r w:rsidRPr="00C7578B">
              <w:rPr>
                <w:rFonts w:asciiTheme="majorBidi" w:eastAsia="Times New Roman" w:hAnsiTheme="majorBidi" w:cstheme="majorBidi"/>
                <w:b/>
                <w:sz w:val="20"/>
                <w:szCs w:val="20"/>
                <w:shd w:val="clear" w:color="auto" w:fill="D9D9D9"/>
              </w:rPr>
              <w:t>amplicon</w:t>
            </w:r>
            <w:r w:rsidRPr="00C7578B">
              <w:rPr>
                <w:rFonts w:asciiTheme="majorBidi" w:eastAsia="Times New Roman" w:hAnsiTheme="majorBidi" w:cstheme="majorBidi"/>
                <w:sz w:val="20"/>
                <w:szCs w:val="20"/>
                <w:shd w:val="clear" w:color="auto" w:fill="D9D9D9"/>
              </w:rPr>
              <w:t>'</w:t>
            </w:r>
            <w:r w:rsidRPr="00C7578B">
              <w:rPr>
                <w:rFonts w:asciiTheme="majorBidi" w:eastAsia="Times New Roman" w:hAnsiTheme="majorBidi" w:cstheme="majorBidi"/>
                <w:sz w:val="20"/>
                <w:szCs w:val="20"/>
              </w:rPr>
              <w:t>]</w:t>
            </w:r>
          </w:p>
        </w:tc>
      </w:tr>
      <w:tr w:rsidR="007C55DA" w:rsidRPr="00C7578B" w14:paraId="0D306181" w14:textId="77777777" w:rsidTr="006839C9">
        <w:trPr>
          <w:cantSplit/>
          <w:trHeight w:val="360"/>
        </w:trPr>
        <w:tc>
          <w:tcPr>
            <w:tcW w:w="1335" w:type="dxa"/>
            <w:tcBorders>
              <w:left w:val="nil"/>
              <w:bottom w:val="single" w:sz="8" w:space="0" w:color="000000"/>
              <w:right w:val="nil"/>
            </w:tcBorders>
            <w:tcMar>
              <w:top w:w="0" w:type="dxa"/>
              <w:left w:w="0" w:type="dxa"/>
              <w:bottom w:w="0" w:type="dxa"/>
              <w:right w:w="0" w:type="dxa"/>
            </w:tcMar>
          </w:tcPr>
          <w:p w14:paraId="3DA286D3"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PRJDB9252</w:t>
            </w:r>
          </w:p>
          <w:p w14:paraId="1F1B1A0E" w14:textId="77777777" w:rsidR="007C55DA" w:rsidRPr="00C7578B" w:rsidRDefault="007C55DA" w:rsidP="006839C9">
            <w:pPr>
              <w:spacing w:before="24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c>
          <w:tcPr>
            <w:tcW w:w="1485" w:type="dxa"/>
            <w:tcBorders>
              <w:left w:val="nil"/>
              <w:bottom w:val="single" w:sz="8" w:space="0" w:color="000000"/>
              <w:right w:val="nil"/>
            </w:tcBorders>
            <w:tcMar>
              <w:top w:w="0" w:type="dxa"/>
              <w:left w:w="0" w:type="dxa"/>
              <w:bottom w:w="0" w:type="dxa"/>
              <w:right w:w="0" w:type="dxa"/>
            </w:tcMar>
          </w:tcPr>
          <w:p w14:paraId="6DC356E9"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PMC8121002, PMC7409863</w:t>
            </w:r>
          </w:p>
        </w:tc>
        <w:tc>
          <w:tcPr>
            <w:tcW w:w="1560" w:type="dxa"/>
            <w:tcBorders>
              <w:left w:val="nil"/>
              <w:bottom w:val="single" w:sz="8" w:space="0" w:color="000000"/>
              <w:right w:val="nil"/>
            </w:tcBorders>
            <w:tcMar>
              <w:top w:w="0" w:type="dxa"/>
              <w:left w:w="0" w:type="dxa"/>
              <w:bottom w:w="0" w:type="dxa"/>
              <w:right w:w="0" w:type="dxa"/>
            </w:tcMar>
          </w:tcPr>
          <w:p w14:paraId="79EA21F3"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collection_date</w:t>
            </w:r>
          </w:p>
          <w:p w14:paraId="26256A7B" w14:textId="77777777" w:rsidR="007C55DA" w:rsidRPr="00C7578B" w:rsidRDefault="007C55DA" w:rsidP="006839C9">
            <w:pPr>
              <w:spacing w:before="24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c>
          <w:tcPr>
            <w:tcW w:w="2205" w:type="dxa"/>
            <w:tcBorders>
              <w:left w:val="nil"/>
              <w:bottom w:val="single" w:sz="8" w:space="0" w:color="000000"/>
              <w:right w:val="nil"/>
            </w:tcBorders>
            <w:tcMar>
              <w:top w:w="0" w:type="dxa"/>
              <w:left w:w="0" w:type="dxa"/>
              <w:bottom w:w="0" w:type="dxa"/>
              <w:right w:w="0" w:type="dxa"/>
            </w:tcMar>
          </w:tcPr>
          <w:p w14:paraId="0472A643"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['2018-07-20']</w:t>
            </w:r>
          </w:p>
          <w:p w14:paraId="3D6106F2" w14:textId="77777777" w:rsidR="007C55DA" w:rsidRPr="00C7578B" w:rsidRDefault="007C55DA" w:rsidP="006839C9">
            <w:pPr>
              <w:spacing w:before="24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c>
          <w:tcPr>
            <w:tcW w:w="2460" w:type="dxa"/>
            <w:tcBorders>
              <w:left w:val="nil"/>
              <w:bottom w:val="single" w:sz="8" w:space="0" w:color="000000"/>
              <w:right w:val="nil"/>
            </w:tcBorders>
            <w:tcMar>
              <w:top w:w="0" w:type="dxa"/>
              <w:left w:w="0" w:type="dxa"/>
              <w:bottom w:w="0" w:type="dxa"/>
              <w:right w:w="0" w:type="dxa"/>
            </w:tcMar>
          </w:tcPr>
          <w:p w14:paraId="4E544B01"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['20 July 2018']</w:t>
            </w:r>
          </w:p>
          <w:p w14:paraId="12CE3E15" w14:textId="77777777" w:rsidR="007C55DA" w:rsidRPr="00C7578B" w:rsidRDefault="007C55DA" w:rsidP="006839C9">
            <w:pPr>
              <w:spacing w:before="24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r>
      <w:tr w:rsidR="007C55DA" w:rsidRPr="00C7578B" w14:paraId="127426B3" w14:textId="77777777" w:rsidTr="006839C9">
        <w:trPr>
          <w:cantSplit/>
          <w:trHeight w:val="360"/>
        </w:trPr>
        <w:tc>
          <w:tcPr>
            <w:tcW w:w="1335" w:type="dxa"/>
            <w:tcBorders>
              <w:left w:val="nil"/>
              <w:bottom w:val="single" w:sz="8" w:space="0" w:color="000000"/>
              <w:right w:val="nil"/>
            </w:tcBorders>
            <w:tcMar>
              <w:top w:w="0" w:type="dxa"/>
              <w:left w:w="0" w:type="dxa"/>
              <w:bottom w:w="0" w:type="dxa"/>
              <w:right w:w="0" w:type="dxa"/>
            </w:tcMar>
          </w:tcPr>
          <w:p w14:paraId="14195C58"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PRJDB9200</w:t>
            </w:r>
          </w:p>
        </w:tc>
        <w:tc>
          <w:tcPr>
            <w:tcW w:w="1485" w:type="dxa"/>
            <w:tcBorders>
              <w:left w:val="nil"/>
              <w:bottom w:val="single" w:sz="8" w:space="0" w:color="000000"/>
              <w:right w:val="nil"/>
            </w:tcBorders>
            <w:tcMar>
              <w:top w:w="0" w:type="dxa"/>
              <w:left w:w="0" w:type="dxa"/>
              <w:bottom w:w="0" w:type="dxa"/>
              <w:right w:w="0" w:type="dxa"/>
            </w:tcMar>
          </w:tcPr>
          <w:p w14:paraId="2BF86493"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PMC8534475</w:t>
            </w:r>
          </w:p>
        </w:tc>
        <w:tc>
          <w:tcPr>
            <w:tcW w:w="1560" w:type="dxa"/>
            <w:tcBorders>
              <w:left w:val="nil"/>
              <w:bottom w:val="single" w:sz="8" w:space="0" w:color="000000"/>
              <w:right w:val="nil"/>
            </w:tcBorders>
            <w:tcMar>
              <w:top w:w="0" w:type="dxa"/>
              <w:left w:w="0" w:type="dxa"/>
              <w:bottom w:w="0" w:type="dxa"/>
              <w:right w:w="0" w:type="dxa"/>
            </w:tcMar>
          </w:tcPr>
          <w:p w14:paraId="7337359D"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depth</w:t>
            </w:r>
          </w:p>
        </w:tc>
        <w:tc>
          <w:tcPr>
            <w:tcW w:w="2205" w:type="dxa"/>
            <w:tcBorders>
              <w:left w:val="nil"/>
              <w:bottom w:val="single" w:sz="8" w:space="0" w:color="000000"/>
              <w:right w:val="nil"/>
            </w:tcBorders>
            <w:tcMar>
              <w:top w:w="0" w:type="dxa"/>
              <w:left w:w="0" w:type="dxa"/>
              <w:bottom w:w="0" w:type="dxa"/>
              <w:right w:w="0" w:type="dxa"/>
            </w:tcMar>
          </w:tcPr>
          <w:p w14:paraId="2810BC8D"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['982 m']</w:t>
            </w:r>
          </w:p>
        </w:tc>
        <w:tc>
          <w:tcPr>
            <w:tcW w:w="2460" w:type="dxa"/>
            <w:tcBorders>
              <w:left w:val="nil"/>
              <w:bottom w:val="single" w:sz="8" w:space="0" w:color="000000"/>
              <w:right w:val="nil"/>
            </w:tcBorders>
            <w:tcMar>
              <w:top w:w="0" w:type="dxa"/>
              <w:left w:w="0" w:type="dxa"/>
              <w:bottom w:w="0" w:type="dxa"/>
              <w:right w:w="0" w:type="dxa"/>
            </w:tcMar>
          </w:tcPr>
          <w:p w14:paraId="251E3215"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['982-m depth']</w:t>
            </w:r>
          </w:p>
        </w:tc>
      </w:tr>
      <w:tr w:rsidR="007C55DA" w:rsidRPr="00C7578B" w14:paraId="2A7B3924" w14:textId="77777777" w:rsidTr="006839C9">
        <w:trPr>
          <w:cantSplit/>
          <w:trHeight w:val="360"/>
        </w:trPr>
        <w:tc>
          <w:tcPr>
            <w:tcW w:w="1335" w:type="dxa"/>
            <w:tcBorders>
              <w:left w:val="nil"/>
              <w:bottom w:val="single" w:sz="8" w:space="0" w:color="000000"/>
              <w:right w:val="nil"/>
            </w:tcBorders>
            <w:tcMar>
              <w:top w:w="0" w:type="dxa"/>
              <w:left w:w="0" w:type="dxa"/>
              <w:bottom w:w="0" w:type="dxa"/>
              <w:right w:w="0" w:type="dxa"/>
            </w:tcMar>
          </w:tcPr>
          <w:p w14:paraId="0CFD570E"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PRJDB5495</w:t>
            </w:r>
          </w:p>
        </w:tc>
        <w:tc>
          <w:tcPr>
            <w:tcW w:w="1485" w:type="dxa"/>
            <w:tcBorders>
              <w:left w:val="nil"/>
              <w:bottom w:val="single" w:sz="8" w:space="0" w:color="000000"/>
              <w:right w:val="nil"/>
            </w:tcBorders>
            <w:tcMar>
              <w:top w:w="0" w:type="dxa"/>
              <w:left w:w="0" w:type="dxa"/>
              <w:bottom w:w="0" w:type="dxa"/>
              <w:right w:w="0" w:type="dxa"/>
            </w:tcMar>
          </w:tcPr>
          <w:p w14:paraId="6E016623"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PMC8322762</w:t>
            </w:r>
          </w:p>
        </w:tc>
        <w:tc>
          <w:tcPr>
            <w:tcW w:w="1560" w:type="dxa"/>
            <w:tcBorders>
              <w:left w:val="nil"/>
              <w:bottom w:val="single" w:sz="8" w:space="0" w:color="000000"/>
              <w:right w:val="nil"/>
            </w:tcBorders>
            <w:tcMar>
              <w:top w:w="0" w:type="dxa"/>
              <w:left w:w="0" w:type="dxa"/>
              <w:bottom w:w="0" w:type="dxa"/>
              <w:right w:w="0" w:type="dxa"/>
            </w:tcMar>
          </w:tcPr>
          <w:p w14:paraId="46B83371"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env_medium</w:t>
            </w:r>
          </w:p>
        </w:tc>
        <w:tc>
          <w:tcPr>
            <w:tcW w:w="2205" w:type="dxa"/>
            <w:tcBorders>
              <w:left w:val="nil"/>
              <w:bottom w:val="single" w:sz="8" w:space="0" w:color="000000"/>
              <w:right w:val="nil"/>
            </w:tcBorders>
            <w:tcMar>
              <w:top w:w="0" w:type="dxa"/>
              <w:left w:w="0" w:type="dxa"/>
              <w:bottom w:w="0" w:type="dxa"/>
              <w:right w:w="0" w:type="dxa"/>
            </w:tcMar>
          </w:tcPr>
          <w:p w14:paraId="239A5117"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w:t>
            </w:r>
            <w:r w:rsidRPr="00C7578B">
              <w:rPr>
                <w:rFonts w:asciiTheme="majorBidi" w:eastAsia="Times New Roman" w:hAnsiTheme="majorBidi" w:cstheme="majorBidi"/>
                <w:b/>
                <w:sz w:val="20"/>
                <w:szCs w:val="20"/>
                <w:shd w:val="clear" w:color="auto" w:fill="D9D9D9"/>
              </w:rPr>
              <w:t>skin</w:t>
            </w:r>
            <w:r w:rsidRPr="00C7578B">
              <w:rPr>
                <w:rFonts w:asciiTheme="majorBidi" w:eastAsia="Times New Roman" w:hAnsiTheme="majorBidi" w:cstheme="majorBidi"/>
                <w:sz w:val="20"/>
                <w:szCs w:val="20"/>
              </w:rPr>
              <w:t xml:space="preserve"> from ulcerative lesion of bovine foot infected with digital dermatitis']</w:t>
            </w:r>
          </w:p>
        </w:tc>
        <w:tc>
          <w:tcPr>
            <w:tcW w:w="2460" w:type="dxa"/>
            <w:tcBorders>
              <w:left w:val="nil"/>
              <w:bottom w:val="single" w:sz="8" w:space="0" w:color="000000"/>
              <w:right w:val="nil"/>
            </w:tcBorders>
            <w:tcMar>
              <w:top w:w="0" w:type="dxa"/>
              <w:left w:w="0" w:type="dxa"/>
              <w:bottom w:w="0" w:type="dxa"/>
              <w:right w:w="0" w:type="dxa"/>
            </w:tcMar>
          </w:tcPr>
          <w:p w14:paraId="7225AD6E"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['DD lesion skin', 'Skin samples', 'biopsy punches',</w:t>
            </w:r>
            <w:r w:rsidRPr="00C7578B">
              <w:rPr>
                <w:rFonts w:asciiTheme="majorBidi" w:eastAsia="Times New Roman" w:hAnsiTheme="majorBidi" w:cstheme="majorBidi"/>
                <w:b/>
                <w:sz w:val="20"/>
                <w:szCs w:val="20"/>
                <w:shd w:val="clear" w:color="auto" w:fill="D9D9D9"/>
              </w:rPr>
              <w:t xml:space="preserve"> 'skin', 'skin</w:t>
            </w:r>
            <w:r w:rsidRPr="00C7578B">
              <w:rPr>
                <w:rFonts w:asciiTheme="majorBidi" w:eastAsia="Times New Roman" w:hAnsiTheme="majorBidi" w:cstheme="majorBidi"/>
                <w:sz w:val="20"/>
                <w:szCs w:val="20"/>
              </w:rPr>
              <w:t xml:space="preserve"> lesion samples']</w:t>
            </w:r>
          </w:p>
        </w:tc>
      </w:tr>
      <w:tr w:rsidR="007C55DA" w:rsidRPr="00C7578B" w14:paraId="380BCAB6" w14:textId="77777777" w:rsidTr="006839C9">
        <w:trPr>
          <w:cantSplit/>
          <w:trHeight w:val="360"/>
        </w:trPr>
        <w:tc>
          <w:tcPr>
            <w:tcW w:w="1335" w:type="dxa"/>
            <w:tcBorders>
              <w:left w:val="nil"/>
              <w:bottom w:val="single" w:sz="8" w:space="0" w:color="000000"/>
              <w:right w:val="nil"/>
            </w:tcBorders>
            <w:tcMar>
              <w:top w:w="0" w:type="dxa"/>
              <w:left w:w="0" w:type="dxa"/>
              <w:bottom w:w="0" w:type="dxa"/>
              <w:right w:w="0" w:type="dxa"/>
            </w:tcMar>
          </w:tcPr>
          <w:p w14:paraId="544BEE5F"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PRJDB5860</w:t>
            </w:r>
          </w:p>
        </w:tc>
        <w:tc>
          <w:tcPr>
            <w:tcW w:w="1485" w:type="dxa"/>
            <w:tcBorders>
              <w:left w:val="nil"/>
              <w:bottom w:val="single" w:sz="8" w:space="0" w:color="000000"/>
              <w:right w:val="nil"/>
            </w:tcBorders>
            <w:tcMar>
              <w:top w:w="0" w:type="dxa"/>
              <w:left w:w="0" w:type="dxa"/>
              <w:bottom w:w="0" w:type="dxa"/>
              <w:right w:w="0" w:type="dxa"/>
            </w:tcMar>
          </w:tcPr>
          <w:p w14:paraId="0004999E"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PMC6024022</w:t>
            </w:r>
          </w:p>
        </w:tc>
        <w:tc>
          <w:tcPr>
            <w:tcW w:w="1560" w:type="dxa"/>
            <w:tcBorders>
              <w:left w:val="nil"/>
              <w:bottom w:val="single" w:sz="8" w:space="0" w:color="000000"/>
              <w:right w:val="nil"/>
            </w:tcBorders>
            <w:tcMar>
              <w:top w:w="0" w:type="dxa"/>
              <w:left w:w="0" w:type="dxa"/>
              <w:bottom w:w="0" w:type="dxa"/>
              <w:right w:w="0" w:type="dxa"/>
            </w:tcMar>
          </w:tcPr>
          <w:p w14:paraId="4B85F37A"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specific_host</w:t>
            </w:r>
          </w:p>
        </w:tc>
        <w:tc>
          <w:tcPr>
            <w:tcW w:w="2205" w:type="dxa"/>
            <w:tcBorders>
              <w:left w:val="nil"/>
              <w:bottom w:val="single" w:sz="8" w:space="0" w:color="000000"/>
              <w:right w:val="nil"/>
            </w:tcBorders>
            <w:tcMar>
              <w:top w:w="0" w:type="dxa"/>
              <w:left w:w="0" w:type="dxa"/>
              <w:bottom w:w="0" w:type="dxa"/>
              <w:right w:w="0" w:type="dxa"/>
            </w:tcMar>
          </w:tcPr>
          <w:p w14:paraId="6CDA682F"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['Homo sapiens']</w:t>
            </w:r>
          </w:p>
        </w:tc>
        <w:tc>
          <w:tcPr>
            <w:tcW w:w="2460" w:type="dxa"/>
            <w:tcBorders>
              <w:left w:val="nil"/>
              <w:bottom w:val="single" w:sz="8" w:space="0" w:color="000000"/>
              <w:right w:val="nil"/>
            </w:tcBorders>
            <w:tcMar>
              <w:top w:w="0" w:type="dxa"/>
              <w:left w:w="0" w:type="dxa"/>
              <w:bottom w:w="0" w:type="dxa"/>
              <w:right w:w="0" w:type="dxa"/>
            </w:tcMar>
          </w:tcPr>
          <w:p w14:paraId="11DBCB1D"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['Subjects', 'children', 'parents/guardians', 'participants', 'subjects']</w:t>
            </w:r>
          </w:p>
        </w:tc>
      </w:tr>
      <w:tr w:rsidR="007C55DA" w:rsidRPr="00C7578B" w14:paraId="66CF0DF5" w14:textId="77777777" w:rsidTr="006839C9">
        <w:trPr>
          <w:cantSplit/>
          <w:trHeight w:val="360"/>
        </w:trPr>
        <w:tc>
          <w:tcPr>
            <w:tcW w:w="1335" w:type="dxa"/>
            <w:tcBorders>
              <w:left w:val="nil"/>
              <w:bottom w:val="single" w:sz="8" w:space="0" w:color="000000"/>
              <w:right w:val="nil"/>
            </w:tcBorders>
            <w:tcMar>
              <w:top w:w="0" w:type="dxa"/>
              <w:left w:w="0" w:type="dxa"/>
              <w:bottom w:w="0" w:type="dxa"/>
              <w:right w:w="0" w:type="dxa"/>
            </w:tcMar>
          </w:tcPr>
          <w:p w14:paraId="376C8448"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PRJDB6715</w:t>
            </w:r>
          </w:p>
        </w:tc>
        <w:tc>
          <w:tcPr>
            <w:tcW w:w="1485" w:type="dxa"/>
            <w:tcBorders>
              <w:left w:val="nil"/>
              <w:bottom w:val="single" w:sz="8" w:space="0" w:color="000000"/>
              <w:right w:val="nil"/>
            </w:tcBorders>
            <w:tcMar>
              <w:top w:w="0" w:type="dxa"/>
              <w:left w:w="0" w:type="dxa"/>
              <w:bottom w:w="0" w:type="dxa"/>
              <w:right w:w="0" w:type="dxa"/>
            </w:tcMar>
          </w:tcPr>
          <w:p w14:paraId="591B81AA"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PMC6307992</w:t>
            </w:r>
          </w:p>
        </w:tc>
        <w:tc>
          <w:tcPr>
            <w:tcW w:w="1560" w:type="dxa"/>
            <w:tcBorders>
              <w:left w:val="nil"/>
              <w:bottom w:val="single" w:sz="8" w:space="0" w:color="000000"/>
              <w:right w:val="nil"/>
            </w:tcBorders>
            <w:tcMar>
              <w:top w:w="0" w:type="dxa"/>
              <w:left w:w="0" w:type="dxa"/>
              <w:bottom w:w="0" w:type="dxa"/>
              <w:right w:w="0" w:type="dxa"/>
            </w:tcMar>
          </w:tcPr>
          <w:p w14:paraId="0F4A49DA"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depth</w:t>
            </w:r>
          </w:p>
        </w:tc>
        <w:tc>
          <w:tcPr>
            <w:tcW w:w="2205" w:type="dxa"/>
            <w:tcBorders>
              <w:left w:val="nil"/>
              <w:bottom w:val="single" w:sz="8" w:space="0" w:color="000000"/>
              <w:right w:val="nil"/>
            </w:tcBorders>
            <w:tcMar>
              <w:top w:w="0" w:type="dxa"/>
              <w:left w:w="0" w:type="dxa"/>
              <w:bottom w:w="0" w:type="dxa"/>
              <w:right w:w="0" w:type="dxa"/>
            </w:tcMar>
          </w:tcPr>
          <w:p w14:paraId="2FFFE3AC"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['1150 m', '1154 m', '1385 m', '1426 m', '1432 m', '1483 m', '1839 m', '2748 m', '2792 m', '2887 m', '2888 m', '2986 m', '3198 m', '3199 m', '3200 m', '4287 m', '4290 m', '4374 m', '4479 m', '4480 m', '5373 m', '5507 m', '5517 m', '5577 m', '5582 m']</w:t>
            </w:r>
          </w:p>
        </w:tc>
        <w:tc>
          <w:tcPr>
            <w:tcW w:w="2460" w:type="dxa"/>
            <w:tcBorders>
              <w:left w:val="nil"/>
              <w:bottom w:val="single" w:sz="8" w:space="0" w:color="000000"/>
              <w:right w:val="nil"/>
            </w:tcBorders>
            <w:tcMar>
              <w:top w:w="0" w:type="dxa"/>
              <w:left w:w="0" w:type="dxa"/>
              <w:bottom w:w="0" w:type="dxa"/>
              <w:right w:w="0" w:type="dxa"/>
            </w:tcMar>
          </w:tcPr>
          <w:p w14:paraId="06CE0F29"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['water depths of 1,150–5,520 m']</w:t>
            </w:r>
          </w:p>
          <w:p w14:paraId="2A284AEC" w14:textId="77777777" w:rsidR="007C55DA" w:rsidRPr="00C7578B" w:rsidRDefault="007C55DA" w:rsidP="006839C9">
            <w:pPr>
              <w:spacing w:before="24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r>
      <w:tr w:rsidR="007C55DA" w:rsidRPr="00C7578B" w14:paraId="62A29FA9" w14:textId="77777777" w:rsidTr="006839C9">
        <w:trPr>
          <w:cantSplit/>
          <w:trHeight w:val="360"/>
        </w:trPr>
        <w:tc>
          <w:tcPr>
            <w:tcW w:w="1335" w:type="dxa"/>
            <w:tcBorders>
              <w:left w:val="nil"/>
              <w:bottom w:val="single" w:sz="8" w:space="0" w:color="000000"/>
              <w:right w:val="nil"/>
            </w:tcBorders>
            <w:tcMar>
              <w:top w:w="0" w:type="dxa"/>
              <w:left w:w="0" w:type="dxa"/>
              <w:bottom w:w="0" w:type="dxa"/>
              <w:right w:w="0" w:type="dxa"/>
            </w:tcMar>
          </w:tcPr>
          <w:p w14:paraId="3057621F"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PRJEB11804</w:t>
            </w:r>
          </w:p>
        </w:tc>
        <w:tc>
          <w:tcPr>
            <w:tcW w:w="1485" w:type="dxa"/>
            <w:tcBorders>
              <w:left w:val="nil"/>
              <w:bottom w:val="single" w:sz="8" w:space="0" w:color="000000"/>
              <w:right w:val="nil"/>
            </w:tcBorders>
            <w:tcMar>
              <w:top w:w="0" w:type="dxa"/>
              <w:left w:w="0" w:type="dxa"/>
              <w:bottom w:w="0" w:type="dxa"/>
              <w:right w:w="0" w:type="dxa"/>
            </w:tcMar>
          </w:tcPr>
          <w:p w14:paraId="235C0B3E"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PMC4785176</w:t>
            </w:r>
          </w:p>
        </w:tc>
        <w:tc>
          <w:tcPr>
            <w:tcW w:w="1560" w:type="dxa"/>
            <w:tcBorders>
              <w:left w:val="nil"/>
              <w:bottom w:val="single" w:sz="8" w:space="0" w:color="000000"/>
              <w:right w:val="nil"/>
            </w:tcBorders>
            <w:tcMar>
              <w:top w:w="0" w:type="dxa"/>
              <w:left w:w="0" w:type="dxa"/>
              <w:bottom w:w="0" w:type="dxa"/>
              <w:right w:w="0" w:type="dxa"/>
            </w:tcMar>
          </w:tcPr>
          <w:p w14:paraId="1D28040B"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geo_loc_name</w:t>
            </w:r>
          </w:p>
        </w:tc>
        <w:tc>
          <w:tcPr>
            <w:tcW w:w="2205" w:type="dxa"/>
            <w:tcBorders>
              <w:left w:val="nil"/>
              <w:bottom w:val="single" w:sz="8" w:space="0" w:color="000000"/>
              <w:right w:val="nil"/>
            </w:tcBorders>
            <w:tcMar>
              <w:top w:w="0" w:type="dxa"/>
              <w:left w:w="0" w:type="dxa"/>
              <w:bottom w:w="0" w:type="dxa"/>
              <w:right w:w="0" w:type="dxa"/>
            </w:tcMar>
          </w:tcPr>
          <w:p w14:paraId="232FEE84"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['United Kingdom']</w:t>
            </w:r>
          </w:p>
        </w:tc>
        <w:tc>
          <w:tcPr>
            <w:tcW w:w="2460" w:type="dxa"/>
            <w:tcBorders>
              <w:left w:val="nil"/>
              <w:bottom w:val="single" w:sz="8" w:space="0" w:color="000000"/>
              <w:right w:val="nil"/>
            </w:tcBorders>
            <w:tcMar>
              <w:top w:w="0" w:type="dxa"/>
              <w:left w:w="0" w:type="dxa"/>
              <w:bottom w:w="0" w:type="dxa"/>
              <w:right w:w="0" w:type="dxa"/>
            </w:tcMar>
          </w:tcPr>
          <w:p w14:paraId="00DE139A"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['52°42′N, 4°09′W', 'Aberystwyth beach', 'UK']</w:t>
            </w:r>
          </w:p>
        </w:tc>
      </w:tr>
      <w:tr w:rsidR="007C55DA" w:rsidRPr="00C7578B" w14:paraId="2929BB1A" w14:textId="77777777" w:rsidTr="006839C9">
        <w:trPr>
          <w:cantSplit/>
          <w:trHeight w:val="360"/>
        </w:trPr>
        <w:tc>
          <w:tcPr>
            <w:tcW w:w="1335" w:type="dxa"/>
            <w:tcBorders>
              <w:left w:val="nil"/>
              <w:bottom w:val="single" w:sz="8" w:space="0" w:color="000000"/>
              <w:right w:val="nil"/>
            </w:tcBorders>
            <w:tcMar>
              <w:top w:w="0" w:type="dxa"/>
              <w:left w:w="0" w:type="dxa"/>
              <w:bottom w:w="0" w:type="dxa"/>
              <w:right w:w="0" w:type="dxa"/>
            </w:tcMar>
          </w:tcPr>
          <w:p w14:paraId="13D3F063"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PRJEB11804</w:t>
            </w:r>
          </w:p>
        </w:tc>
        <w:tc>
          <w:tcPr>
            <w:tcW w:w="1485" w:type="dxa"/>
            <w:tcBorders>
              <w:left w:val="nil"/>
              <w:bottom w:val="single" w:sz="8" w:space="0" w:color="000000"/>
              <w:right w:val="nil"/>
            </w:tcBorders>
            <w:tcMar>
              <w:top w:w="0" w:type="dxa"/>
              <w:left w:w="0" w:type="dxa"/>
              <w:bottom w:w="0" w:type="dxa"/>
              <w:right w:w="0" w:type="dxa"/>
            </w:tcMar>
          </w:tcPr>
          <w:p w14:paraId="44B9CAAD"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PMC4785176</w:t>
            </w:r>
          </w:p>
        </w:tc>
        <w:tc>
          <w:tcPr>
            <w:tcW w:w="1560" w:type="dxa"/>
            <w:tcBorders>
              <w:left w:val="nil"/>
              <w:bottom w:val="single" w:sz="8" w:space="0" w:color="000000"/>
              <w:right w:val="nil"/>
            </w:tcBorders>
            <w:tcMar>
              <w:top w:w="0" w:type="dxa"/>
              <w:left w:w="0" w:type="dxa"/>
              <w:bottom w:w="0" w:type="dxa"/>
              <w:right w:w="0" w:type="dxa"/>
            </w:tcMar>
          </w:tcPr>
          <w:p w14:paraId="26A117FB"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seq_meth</w:t>
            </w:r>
          </w:p>
        </w:tc>
        <w:tc>
          <w:tcPr>
            <w:tcW w:w="2205" w:type="dxa"/>
            <w:tcBorders>
              <w:left w:val="nil"/>
              <w:bottom w:val="single" w:sz="8" w:space="0" w:color="000000"/>
              <w:right w:val="nil"/>
            </w:tcBorders>
            <w:tcMar>
              <w:top w:w="0" w:type="dxa"/>
              <w:left w:w="0" w:type="dxa"/>
              <w:bottom w:w="0" w:type="dxa"/>
              <w:right w:w="0" w:type="dxa"/>
            </w:tcMar>
          </w:tcPr>
          <w:p w14:paraId="0D21B674"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['Ion Torrent PGM', 'ion_torrent',</w:t>
            </w:r>
          </w:p>
          <w:p w14:paraId="61613171"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'PGM Ion-Torrent']</w:t>
            </w:r>
          </w:p>
        </w:tc>
        <w:tc>
          <w:tcPr>
            <w:tcW w:w="2460" w:type="dxa"/>
            <w:tcBorders>
              <w:left w:val="nil"/>
              <w:bottom w:val="single" w:sz="8" w:space="0" w:color="000000"/>
              <w:right w:val="nil"/>
            </w:tcBorders>
            <w:tcMar>
              <w:top w:w="0" w:type="dxa"/>
              <w:left w:w="0" w:type="dxa"/>
              <w:bottom w:w="0" w:type="dxa"/>
              <w:right w:w="0" w:type="dxa"/>
            </w:tcMar>
          </w:tcPr>
          <w:p w14:paraId="68B2A9D2"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['Ion PGM', 'Ion Torrent Personal Genome Machine (PGM) system', 'pyrosequencing']</w:t>
            </w:r>
          </w:p>
        </w:tc>
      </w:tr>
      <w:tr w:rsidR="007C55DA" w:rsidRPr="00C7578B" w14:paraId="012182BC" w14:textId="77777777" w:rsidTr="006839C9">
        <w:trPr>
          <w:cantSplit/>
          <w:trHeight w:val="360"/>
        </w:trPr>
        <w:tc>
          <w:tcPr>
            <w:tcW w:w="1335" w:type="dxa"/>
            <w:tcBorders>
              <w:left w:val="nil"/>
              <w:bottom w:val="single" w:sz="8" w:space="0" w:color="000000"/>
              <w:right w:val="nil"/>
            </w:tcBorders>
            <w:tcMar>
              <w:top w:w="0" w:type="dxa"/>
              <w:left w:w="0" w:type="dxa"/>
              <w:bottom w:w="0" w:type="dxa"/>
              <w:right w:w="0" w:type="dxa"/>
            </w:tcMar>
          </w:tcPr>
          <w:p w14:paraId="40FB97CE"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PRJDB1602</w:t>
            </w:r>
          </w:p>
        </w:tc>
        <w:tc>
          <w:tcPr>
            <w:tcW w:w="1485" w:type="dxa"/>
            <w:tcBorders>
              <w:left w:val="nil"/>
              <w:bottom w:val="single" w:sz="8" w:space="0" w:color="000000"/>
              <w:right w:val="nil"/>
            </w:tcBorders>
            <w:tcMar>
              <w:top w:w="0" w:type="dxa"/>
              <w:left w:w="0" w:type="dxa"/>
              <w:bottom w:w="0" w:type="dxa"/>
              <w:right w:w="0" w:type="dxa"/>
            </w:tcMar>
          </w:tcPr>
          <w:p w14:paraId="0EFB9EFE"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PMC4567559</w:t>
            </w:r>
          </w:p>
        </w:tc>
        <w:tc>
          <w:tcPr>
            <w:tcW w:w="1560" w:type="dxa"/>
            <w:tcBorders>
              <w:left w:val="nil"/>
              <w:bottom w:val="single" w:sz="8" w:space="0" w:color="000000"/>
              <w:right w:val="nil"/>
            </w:tcBorders>
            <w:tcMar>
              <w:top w:w="0" w:type="dxa"/>
              <w:left w:w="0" w:type="dxa"/>
              <w:bottom w:w="0" w:type="dxa"/>
              <w:right w:w="0" w:type="dxa"/>
            </w:tcMar>
          </w:tcPr>
          <w:p w14:paraId="660F31FD"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source_uvig</w:t>
            </w:r>
          </w:p>
        </w:tc>
        <w:tc>
          <w:tcPr>
            <w:tcW w:w="2205" w:type="dxa"/>
            <w:tcBorders>
              <w:left w:val="nil"/>
              <w:bottom w:val="single" w:sz="8" w:space="0" w:color="000000"/>
              <w:right w:val="nil"/>
            </w:tcBorders>
            <w:tcMar>
              <w:top w:w="0" w:type="dxa"/>
              <w:left w:w="0" w:type="dxa"/>
              <w:bottom w:w="0" w:type="dxa"/>
              <w:right w:w="0" w:type="dxa"/>
            </w:tcMar>
          </w:tcPr>
          <w:p w14:paraId="6FFDAE32"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['WGS']</w:t>
            </w:r>
          </w:p>
        </w:tc>
        <w:tc>
          <w:tcPr>
            <w:tcW w:w="2460" w:type="dxa"/>
            <w:tcBorders>
              <w:left w:val="nil"/>
              <w:bottom w:val="single" w:sz="8" w:space="0" w:color="000000"/>
              <w:right w:val="nil"/>
            </w:tcBorders>
            <w:tcMar>
              <w:top w:w="0" w:type="dxa"/>
              <w:left w:w="0" w:type="dxa"/>
              <w:bottom w:w="0" w:type="dxa"/>
              <w:right w:w="0" w:type="dxa"/>
            </w:tcMar>
          </w:tcPr>
          <w:p w14:paraId="72109498"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['TruSeq', 'metagenomics', 'shotgun']</w:t>
            </w:r>
          </w:p>
        </w:tc>
      </w:tr>
      <w:tr w:rsidR="007C55DA" w:rsidRPr="0035575A" w14:paraId="1EFFB8F3" w14:textId="77777777" w:rsidTr="006839C9">
        <w:trPr>
          <w:cantSplit/>
          <w:trHeight w:val="360"/>
        </w:trPr>
        <w:tc>
          <w:tcPr>
            <w:tcW w:w="1335" w:type="dxa"/>
            <w:tcBorders>
              <w:left w:val="nil"/>
              <w:bottom w:val="single" w:sz="8" w:space="0" w:color="000000"/>
              <w:right w:val="nil"/>
            </w:tcBorders>
            <w:tcMar>
              <w:top w:w="0" w:type="dxa"/>
              <w:left w:w="0" w:type="dxa"/>
              <w:bottom w:w="0" w:type="dxa"/>
              <w:right w:w="0" w:type="dxa"/>
            </w:tcMar>
          </w:tcPr>
          <w:p w14:paraId="7DA10EFB"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PRJDA73021</w:t>
            </w:r>
          </w:p>
        </w:tc>
        <w:tc>
          <w:tcPr>
            <w:tcW w:w="1485" w:type="dxa"/>
            <w:tcBorders>
              <w:left w:val="nil"/>
              <w:bottom w:val="single" w:sz="8" w:space="0" w:color="000000"/>
              <w:right w:val="nil"/>
            </w:tcBorders>
            <w:tcMar>
              <w:top w:w="0" w:type="dxa"/>
              <w:left w:w="0" w:type="dxa"/>
              <w:bottom w:w="0" w:type="dxa"/>
              <w:right w:w="0" w:type="dxa"/>
            </w:tcMar>
          </w:tcPr>
          <w:p w14:paraId="26C8A53A"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PMC3218302</w:t>
            </w:r>
          </w:p>
        </w:tc>
        <w:tc>
          <w:tcPr>
            <w:tcW w:w="1560" w:type="dxa"/>
            <w:tcBorders>
              <w:left w:val="nil"/>
              <w:bottom w:val="single" w:sz="8" w:space="0" w:color="000000"/>
              <w:right w:val="nil"/>
            </w:tcBorders>
            <w:tcMar>
              <w:top w:w="0" w:type="dxa"/>
              <w:left w:w="0" w:type="dxa"/>
              <w:bottom w:w="0" w:type="dxa"/>
              <w:right w:w="0" w:type="dxa"/>
            </w:tcMar>
          </w:tcPr>
          <w:p w14:paraId="7A77729D"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geo_loc_name</w:t>
            </w:r>
          </w:p>
        </w:tc>
        <w:tc>
          <w:tcPr>
            <w:tcW w:w="2205" w:type="dxa"/>
            <w:tcBorders>
              <w:left w:val="nil"/>
              <w:bottom w:val="single" w:sz="8" w:space="0" w:color="000000"/>
              <w:right w:val="nil"/>
            </w:tcBorders>
            <w:tcMar>
              <w:top w:w="0" w:type="dxa"/>
              <w:left w:w="0" w:type="dxa"/>
              <w:bottom w:w="0" w:type="dxa"/>
              <w:right w:w="0" w:type="dxa"/>
            </w:tcMar>
          </w:tcPr>
          <w:p w14:paraId="5374FB5A"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w:t>
            </w:r>
          </w:p>
        </w:tc>
        <w:tc>
          <w:tcPr>
            <w:tcW w:w="2460" w:type="dxa"/>
            <w:tcBorders>
              <w:left w:val="nil"/>
              <w:bottom w:val="single" w:sz="8" w:space="0" w:color="000000"/>
              <w:right w:val="nil"/>
            </w:tcBorders>
            <w:tcMar>
              <w:top w:w="0" w:type="dxa"/>
              <w:left w:w="0" w:type="dxa"/>
              <w:bottom w:w="0" w:type="dxa"/>
              <w:right w:w="0" w:type="dxa"/>
            </w:tcMar>
          </w:tcPr>
          <w:p w14:paraId="49DB9186" w14:textId="77777777" w:rsidR="007C55DA" w:rsidRPr="0035575A" w:rsidRDefault="007C55DA" w:rsidP="006839C9">
            <w:pPr>
              <w:rPr>
                <w:rFonts w:asciiTheme="majorBidi" w:eastAsia="Times New Roman" w:hAnsiTheme="majorBidi" w:cstheme="majorBidi"/>
                <w:sz w:val="20"/>
                <w:szCs w:val="20"/>
                <w:lang w:val="es-ES"/>
              </w:rPr>
            </w:pPr>
            <w:r w:rsidRPr="0035575A">
              <w:rPr>
                <w:rFonts w:asciiTheme="majorBidi" w:eastAsia="Times New Roman" w:hAnsiTheme="majorBidi" w:cstheme="majorBidi"/>
                <w:sz w:val="20"/>
                <w:szCs w:val="20"/>
                <w:lang w:val="es-ES"/>
              </w:rPr>
              <w:t>['51°22.8′N, 11°43.1′W', 'Japan', 'Porcupine Seabight', 'Site U1317']</w:t>
            </w:r>
          </w:p>
          <w:p w14:paraId="076A95C1" w14:textId="77777777" w:rsidR="007C55DA" w:rsidRPr="0035575A" w:rsidRDefault="007C55DA" w:rsidP="006839C9">
            <w:pPr>
              <w:spacing w:before="240"/>
              <w:rPr>
                <w:rFonts w:asciiTheme="majorBidi" w:eastAsia="Times New Roman" w:hAnsiTheme="majorBidi" w:cstheme="majorBidi"/>
                <w:sz w:val="20"/>
                <w:szCs w:val="20"/>
                <w:lang w:val="es-ES"/>
              </w:rPr>
            </w:pPr>
            <w:r w:rsidRPr="0035575A">
              <w:rPr>
                <w:rFonts w:asciiTheme="majorBidi" w:eastAsia="Times New Roman" w:hAnsiTheme="majorBidi" w:cstheme="majorBidi"/>
                <w:sz w:val="20"/>
                <w:szCs w:val="20"/>
                <w:lang w:val="es-ES"/>
              </w:rPr>
              <w:t xml:space="preserve"> </w:t>
            </w:r>
          </w:p>
        </w:tc>
      </w:tr>
      <w:tr w:rsidR="007C55DA" w:rsidRPr="00C7578B" w14:paraId="639AACA2" w14:textId="77777777" w:rsidTr="006839C9">
        <w:trPr>
          <w:cantSplit/>
          <w:trHeight w:val="360"/>
        </w:trPr>
        <w:tc>
          <w:tcPr>
            <w:tcW w:w="1335" w:type="dxa"/>
            <w:tcBorders>
              <w:left w:val="nil"/>
              <w:bottom w:val="single" w:sz="8" w:space="0" w:color="000000"/>
              <w:right w:val="nil"/>
            </w:tcBorders>
            <w:tcMar>
              <w:top w:w="0" w:type="dxa"/>
              <w:left w:w="0" w:type="dxa"/>
              <w:bottom w:w="0" w:type="dxa"/>
              <w:right w:w="0" w:type="dxa"/>
            </w:tcMar>
          </w:tcPr>
          <w:p w14:paraId="5366FFB8"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PRJDB8477</w:t>
            </w:r>
          </w:p>
        </w:tc>
        <w:tc>
          <w:tcPr>
            <w:tcW w:w="1485" w:type="dxa"/>
            <w:tcBorders>
              <w:left w:val="nil"/>
              <w:bottom w:val="single" w:sz="8" w:space="0" w:color="000000"/>
              <w:right w:val="nil"/>
            </w:tcBorders>
            <w:tcMar>
              <w:top w:w="0" w:type="dxa"/>
              <w:left w:w="0" w:type="dxa"/>
              <w:bottom w:w="0" w:type="dxa"/>
              <w:right w:w="0" w:type="dxa"/>
            </w:tcMar>
          </w:tcPr>
          <w:p w14:paraId="316D0D96"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PMC7734398</w:t>
            </w:r>
          </w:p>
        </w:tc>
        <w:tc>
          <w:tcPr>
            <w:tcW w:w="1560" w:type="dxa"/>
            <w:tcBorders>
              <w:left w:val="nil"/>
              <w:bottom w:val="single" w:sz="8" w:space="0" w:color="000000"/>
              <w:right w:val="nil"/>
            </w:tcBorders>
            <w:tcMar>
              <w:top w:w="0" w:type="dxa"/>
              <w:left w:w="0" w:type="dxa"/>
              <w:bottom w:w="0" w:type="dxa"/>
              <w:right w:w="0" w:type="dxa"/>
            </w:tcMar>
          </w:tcPr>
          <w:p w14:paraId="3FAF01DE"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pcr_primers</w:t>
            </w:r>
          </w:p>
          <w:p w14:paraId="37E77B57" w14:textId="77777777" w:rsidR="007C55DA" w:rsidRPr="00C7578B" w:rsidRDefault="007C55DA" w:rsidP="006839C9">
            <w:pPr>
              <w:spacing w:before="240"/>
              <w:jc w:val="cente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c>
          <w:tcPr>
            <w:tcW w:w="2205" w:type="dxa"/>
            <w:tcBorders>
              <w:left w:val="nil"/>
              <w:bottom w:val="single" w:sz="8" w:space="0" w:color="000000"/>
              <w:right w:val="nil"/>
            </w:tcBorders>
            <w:tcMar>
              <w:top w:w="0" w:type="dxa"/>
              <w:left w:w="0" w:type="dxa"/>
              <w:bottom w:w="0" w:type="dxa"/>
              <w:right w:w="0" w:type="dxa"/>
            </w:tcMar>
          </w:tcPr>
          <w:p w14:paraId="46737C57"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w:t>
            </w:r>
          </w:p>
        </w:tc>
        <w:tc>
          <w:tcPr>
            <w:tcW w:w="2460" w:type="dxa"/>
            <w:tcBorders>
              <w:left w:val="nil"/>
              <w:bottom w:val="single" w:sz="8" w:space="0" w:color="000000"/>
              <w:right w:val="nil"/>
            </w:tcBorders>
            <w:tcMar>
              <w:top w:w="0" w:type="dxa"/>
              <w:left w:w="0" w:type="dxa"/>
              <w:bottom w:w="0" w:type="dxa"/>
              <w:right w:w="0" w:type="dxa"/>
            </w:tcMar>
          </w:tcPr>
          <w:p w14:paraId="5775F73C"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['341F (5′-TCGTCGGCAGCGTCAGATGTGTATAAGAGACAGCCTACGGGNGGCWGCAG-3′)']</w:t>
            </w:r>
          </w:p>
        </w:tc>
      </w:tr>
      <w:tr w:rsidR="007C55DA" w:rsidRPr="00C7578B" w14:paraId="64DF3FC2" w14:textId="77777777" w:rsidTr="006839C9">
        <w:trPr>
          <w:cantSplit/>
          <w:trHeight w:val="360"/>
        </w:trPr>
        <w:tc>
          <w:tcPr>
            <w:tcW w:w="1335" w:type="dxa"/>
            <w:tcBorders>
              <w:left w:val="nil"/>
              <w:bottom w:val="single" w:sz="8" w:space="0" w:color="000000"/>
              <w:right w:val="nil"/>
            </w:tcBorders>
            <w:tcMar>
              <w:top w:w="0" w:type="dxa"/>
              <w:left w:w="0" w:type="dxa"/>
              <w:bottom w:w="0" w:type="dxa"/>
              <w:right w:w="0" w:type="dxa"/>
            </w:tcMar>
          </w:tcPr>
          <w:p w14:paraId="3FDDBC03"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PRJDB9293</w:t>
            </w:r>
          </w:p>
        </w:tc>
        <w:tc>
          <w:tcPr>
            <w:tcW w:w="1485" w:type="dxa"/>
            <w:tcBorders>
              <w:left w:val="nil"/>
              <w:bottom w:val="single" w:sz="8" w:space="0" w:color="000000"/>
              <w:right w:val="nil"/>
            </w:tcBorders>
            <w:tcMar>
              <w:top w:w="0" w:type="dxa"/>
              <w:left w:w="0" w:type="dxa"/>
              <w:bottom w:w="0" w:type="dxa"/>
              <w:right w:w="0" w:type="dxa"/>
            </w:tcMar>
          </w:tcPr>
          <w:p w14:paraId="38828DEA"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PMC8147061</w:t>
            </w:r>
          </w:p>
        </w:tc>
        <w:tc>
          <w:tcPr>
            <w:tcW w:w="1560" w:type="dxa"/>
            <w:tcBorders>
              <w:left w:val="nil"/>
              <w:bottom w:val="single" w:sz="8" w:space="0" w:color="000000"/>
              <w:right w:val="nil"/>
            </w:tcBorders>
            <w:tcMar>
              <w:top w:w="0" w:type="dxa"/>
              <w:left w:w="0" w:type="dxa"/>
              <w:bottom w:w="0" w:type="dxa"/>
              <w:right w:w="0" w:type="dxa"/>
            </w:tcMar>
          </w:tcPr>
          <w:p w14:paraId="038B2726"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target_gene</w:t>
            </w:r>
          </w:p>
        </w:tc>
        <w:tc>
          <w:tcPr>
            <w:tcW w:w="2205" w:type="dxa"/>
            <w:tcBorders>
              <w:left w:val="nil"/>
              <w:bottom w:val="single" w:sz="8" w:space="0" w:color="000000"/>
              <w:right w:val="nil"/>
            </w:tcBorders>
            <w:tcMar>
              <w:top w:w="0" w:type="dxa"/>
              <w:left w:w="0" w:type="dxa"/>
              <w:bottom w:w="0" w:type="dxa"/>
              <w:right w:w="0" w:type="dxa"/>
            </w:tcMar>
          </w:tcPr>
          <w:p w14:paraId="0C6987D1"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w:t>
            </w:r>
          </w:p>
        </w:tc>
        <w:tc>
          <w:tcPr>
            <w:tcW w:w="2460" w:type="dxa"/>
            <w:tcBorders>
              <w:left w:val="nil"/>
              <w:bottom w:val="single" w:sz="8" w:space="0" w:color="000000"/>
              <w:right w:val="nil"/>
            </w:tcBorders>
            <w:tcMar>
              <w:top w:w="0" w:type="dxa"/>
              <w:left w:w="0" w:type="dxa"/>
              <w:bottom w:w="0" w:type="dxa"/>
              <w:right w:w="0" w:type="dxa"/>
            </w:tcMar>
          </w:tcPr>
          <w:p w14:paraId="478C1A71"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['16S rRNA', 'V3-V4']</w:t>
            </w:r>
          </w:p>
        </w:tc>
      </w:tr>
      <w:tr w:rsidR="007C55DA" w:rsidRPr="00C7578B" w14:paraId="7D618232" w14:textId="77777777" w:rsidTr="006839C9">
        <w:trPr>
          <w:cantSplit/>
          <w:trHeight w:val="360"/>
        </w:trPr>
        <w:tc>
          <w:tcPr>
            <w:tcW w:w="1335" w:type="dxa"/>
            <w:tcBorders>
              <w:left w:val="nil"/>
              <w:bottom w:val="single" w:sz="8" w:space="0" w:color="000000"/>
              <w:right w:val="nil"/>
            </w:tcBorders>
            <w:tcMar>
              <w:top w:w="0" w:type="dxa"/>
              <w:left w:w="0" w:type="dxa"/>
              <w:bottom w:w="0" w:type="dxa"/>
              <w:right w:w="0" w:type="dxa"/>
            </w:tcMar>
          </w:tcPr>
          <w:p w14:paraId="639DE618"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PRJDB5614</w:t>
            </w:r>
          </w:p>
          <w:p w14:paraId="3B9100C8"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c>
          <w:tcPr>
            <w:tcW w:w="1485" w:type="dxa"/>
            <w:tcBorders>
              <w:left w:val="nil"/>
              <w:bottom w:val="single" w:sz="8" w:space="0" w:color="000000"/>
              <w:right w:val="nil"/>
            </w:tcBorders>
            <w:tcMar>
              <w:top w:w="0" w:type="dxa"/>
              <w:left w:w="0" w:type="dxa"/>
              <w:bottom w:w="0" w:type="dxa"/>
              <w:right w:w="0" w:type="dxa"/>
            </w:tcMar>
          </w:tcPr>
          <w:p w14:paraId="44D7DF3C"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PMC5745017</w:t>
            </w:r>
          </w:p>
          <w:p w14:paraId="289BCDD3" w14:textId="77777777" w:rsidR="007C55DA" w:rsidRPr="00C7578B" w:rsidRDefault="007C55DA" w:rsidP="006839C9">
            <w:pPr>
              <w:spacing w:before="24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c>
          <w:tcPr>
            <w:tcW w:w="1560" w:type="dxa"/>
            <w:tcBorders>
              <w:left w:val="nil"/>
              <w:bottom w:val="single" w:sz="8" w:space="0" w:color="000000"/>
              <w:right w:val="nil"/>
            </w:tcBorders>
            <w:tcMar>
              <w:top w:w="0" w:type="dxa"/>
              <w:left w:w="0" w:type="dxa"/>
              <w:bottom w:w="0" w:type="dxa"/>
              <w:right w:w="0" w:type="dxa"/>
            </w:tcMar>
          </w:tcPr>
          <w:p w14:paraId="7C33E700"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nucl_acid_ext</w:t>
            </w:r>
          </w:p>
          <w:p w14:paraId="6E31D28C"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c>
          <w:tcPr>
            <w:tcW w:w="2205" w:type="dxa"/>
            <w:tcBorders>
              <w:left w:val="nil"/>
              <w:bottom w:val="single" w:sz="8" w:space="0" w:color="000000"/>
              <w:right w:val="nil"/>
            </w:tcBorders>
            <w:tcMar>
              <w:top w:w="0" w:type="dxa"/>
              <w:left w:w="0" w:type="dxa"/>
              <w:bottom w:w="0" w:type="dxa"/>
              <w:right w:w="0" w:type="dxa"/>
            </w:tcMar>
          </w:tcPr>
          <w:p w14:paraId="08674644"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w:t>
            </w:r>
          </w:p>
        </w:tc>
        <w:tc>
          <w:tcPr>
            <w:tcW w:w="2460" w:type="dxa"/>
            <w:tcBorders>
              <w:left w:val="nil"/>
              <w:bottom w:val="single" w:sz="8" w:space="0" w:color="000000"/>
              <w:right w:val="nil"/>
            </w:tcBorders>
            <w:tcMar>
              <w:top w:w="0" w:type="dxa"/>
              <w:left w:w="0" w:type="dxa"/>
              <w:bottom w:w="0" w:type="dxa"/>
              <w:right w:w="0" w:type="dxa"/>
            </w:tcMar>
          </w:tcPr>
          <w:p w14:paraId="7CFF467D"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['RNA PowerSoil total RNA isolation kit', 'RNeasy', 'RNeasy PowerSoil total RNA kit', 'RNeasy mini kit']</w:t>
            </w:r>
          </w:p>
          <w:p w14:paraId="6840148E"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r>
      <w:tr w:rsidR="007C55DA" w:rsidRPr="00C7578B" w14:paraId="46C169F1" w14:textId="77777777" w:rsidTr="006839C9">
        <w:trPr>
          <w:cantSplit/>
          <w:trHeight w:val="360"/>
        </w:trPr>
        <w:tc>
          <w:tcPr>
            <w:tcW w:w="1335" w:type="dxa"/>
            <w:tcBorders>
              <w:left w:val="nil"/>
              <w:bottom w:val="single" w:sz="8" w:space="0" w:color="000000"/>
              <w:right w:val="nil"/>
            </w:tcBorders>
            <w:tcMar>
              <w:top w:w="0" w:type="dxa"/>
              <w:left w:w="0" w:type="dxa"/>
              <w:bottom w:w="0" w:type="dxa"/>
              <w:right w:w="0" w:type="dxa"/>
            </w:tcMar>
          </w:tcPr>
          <w:p w14:paraId="20CCA69C"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PRJDB7448</w:t>
            </w:r>
          </w:p>
        </w:tc>
        <w:tc>
          <w:tcPr>
            <w:tcW w:w="1485" w:type="dxa"/>
            <w:tcBorders>
              <w:left w:val="nil"/>
              <w:bottom w:val="single" w:sz="8" w:space="0" w:color="000000"/>
              <w:right w:val="nil"/>
            </w:tcBorders>
            <w:tcMar>
              <w:top w:w="0" w:type="dxa"/>
              <w:left w:w="0" w:type="dxa"/>
              <w:bottom w:w="0" w:type="dxa"/>
              <w:right w:w="0" w:type="dxa"/>
            </w:tcMar>
          </w:tcPr>
          <w:p w14:paraId="66207E9E"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PMC7224477 </w:t>
            </w:r>
          </w:p>
        </w:tc>
        <w:tc>
          <w:tcPr>
            <w:tcW w:w="1560" w:type="dxa"/>
            <w:tcBorders>
              <w:left w:val="nil"/>
              <w:bottom w:val="single" w:sz="8" w:space="0" w:color="000000"/>
              <w:right w:val="nil"/>
            </w:tcBorders>
            <w:tcMar>
              <w:top w:w="0" w:type="dxa"/>
              <w:left w:w="0" w:type="dxa"/>
              <w:bottom w:w="0" w:type="dxa"/>
              <w:right w:w="0" w:type="dxa"/>
            </w:tcMar>
          </w:tcPr>
          <w:p w14:paraId="07A66C56"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elev</w:t>
            </w:r>
          </w:p>
        </w:tc>
        <w:tc>
          <w:tcPr>
            <w:tcW w:w="2205" w:type="dxa"/>
            <w:tcBorders>
              <w:left w:val="nil"/>
              <w:bottom w:val="single" w:sz="8" w:space="0" w:color="000000"/>
              <w:right w:val="nil"/>
            </w:tcBorders>
            <w:tcMar>
              <w:top w:w="0" w:type="dxa"/>
              <w:left w:w="0" w:type="dxa"/>
              <w:bottom w:w="0" w:type="dxa"/>
              <w:right w:w="0" w:type="dxa"/>
            </w:tcMar>
          </w:tcPr>
          <w:p w14:paraId="1696D92A"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w:t>
            </w:r>
          </w:p>
        </w:tc>
        <w:tc>
          <w:tcPr>
            <w:tcW w:w="2460" w:type="dxa"/>
            <w:tcBorders>
              <w:left w:val="nil"/>
              <w:bottom w:val="single" w:sz="8" w:space="0" w:color="000000"/>
              <w:right w:val="nil"/>
            </w:tcBorders>
            <w:tcMar>
              <w:top w:w="0" w:type="dxa"/>
              <w:left w:w="0" w:type="dxa"/>
              <w:bottom w:w="0" w:type="dxa"/>
              <w:right w:w="0" w:type="dxa"/>
            </w:tcMar>
          </w:tcPr>
          <w:p w14:paraId="3415E365"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['5 m above the sea floor']</w:t>
            </w:r>
          </w:p>
        </w:tc>
      </w:tr>
      <w:tr w:rsidR="007C55DA" w:rsidRPr="00C7578B" w14:paraId="39B944D5" w14:textId="77777777" w:rsidTr="006839C9">
        <w:trPr>
          <w:cantSplit/>
          <w:trHeight w:val="360"/>
        </w:trPr>
        <w:tc>
          <w:tcPr>
            <w:tcW w:w="1335" w:type="dxa"/>
            <w:tcBorders>
              <w:left w:val="nil"/>
              <w:bottom w:val="single" w:sz="8" w:space="0" w:color="000000"/>
              <w:right w:val="nil"/>
            </w:tcBorders>
            <w:tcMar>
              <w:top w:w="0" w:type="dxa"/>
              <w:left w:w="0" w:type="dxa"/>
              <w:bottom w:w="0" w:type="dxa"/>
              <w:right w:w="0" w:type="dxa"/>
            </w:tcMar>
          </w:tcPr>
          <w:p w14:paraId="050A0AA3"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PRJDB7448</w:t>
            </w:r>
          </w:p>
          <w:p w14:paraId="6D46B8A6"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c>
          <w:tcPr>
            <w:tcW w:w="1485" w:type="dxa"/>
            <w:tcBorders>
              <w:left w:val="nil"/>
              <w:bottom w:val="single" w:sz="8" w:space="0" w:color="000000"/>
              <w:right w:val="nil"/>
            </w:tcBorders>
            <w:tcMar>
              <w:top w:w="0" w:type="dxa"/>
              <w:left w:w="0" w:type="dxa"/>
              <w:bottom w:w="0" w:type="dxa"/>
              <w:right w:w="0" w:type="dxa"/>
            </w:tcMar>
          </w:tcPr>
          <w:p w14:paraId="4D26A34D"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PMC7224477</w:t>
            </w:r>
          </w:p>
          <w:p w14:paraId="5E53A97F" w14:textId="77777777" w:rsidR="007C55DA" w:rsidRPr="00C7578B" w:rsidRDefault="007C55DA" w:rsidP="006839C9">
            <w:pPr>
              <w:spacing w:before="24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c>
          <w:tcPr>
            <w:tcW w:w="1560" w:type="dxa"/>
            <w:tcBorders>
              <w:left w:val="nil"/>
              <w:bottom w:val="single" w:sz="8" w:space="0" w:color="000000"/>
              <w:right w:val="nil"/>
            </w:tcBorders>
            <w:tcMar>
              <w:top w:w="0" w:type="dxa"/>
              <w:left w:w="0" w:type="dxa"/>
              <w:bottom w:w="0" w:type="dxa"/>
              <w:right w:w="0" w:type="dxa"/>
            </w:tcMar>
          </w:tcPr>
          <w:p w14:paraId="4A9A55E3"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env_local_scale</w:t>
            </w:r>
          </w:p>
          <w:p w14:paraId="1DDDBCC2"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c>
          <w:tcPr>
            <w:tcW w:w="2205" w:type="dxa"/>
            <w:tcBorders>
              <w:left w:val="nil"/>
              <w:bottom w:val="single" w:sz="8" w:space="0" w:color="000000"/>
              <w:right w:val="nil"/>
            </w:tcBorders>
            <w:tcMar>
              <w:top w:w="0" w:type="dxa"/>
              <w:left w:w="0" w:type="dxa"/>
              <w:bottom w:w="0" w:type="dxa"/>
              <w:right w:w="0" w:type="dxa"/>
            </w:tcMar>
          </w:tcPr>
          <w:p w14:paraId="5E9F2967"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w:t>
            </w:r>
          </w:p>
        </w:tc>
        <w:tc>
          <w:tcPr>
            <w:tcW w:w="2460" w:type="dxa"/>
            <w:tcBorders>
              <w:left w:val="nil"/>
              <w:bottom w:val="single" w:sz="8" w:space="0" w:color="000000"/>
              <w:right w:val="nil"/>
            </w:tcBorders>
            <w:tcMar>
              <w:top w:w="0" w:type="dxa"/>
              <w:left w:w="0" w:type="dxa"/>
              <w:bottom w:w="0" w:type="dxa"/>
              <w:right w:w="0" w:type="dxa"/>
            </w:tcMar>
          </w:tcPr>
          <w:p w14:paraId="1B0446D6"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['0–1,000 m', '0–1,000 m depth', '0–200 m', '10 m depth', '200 m', '5 m above the sea floor', 'arctic', 'depth', 'depth &lt; 200 m in', 'epipelagic', 'epipelagic layer', 'lower mesopelagic', 'mesopelagic', 'mesopelagic (200–500 m', 'mouth-opening', 'sampling', 'subarctic region', 'upper mesopelagic', 'upper-layer', 'water surface']</w:t>
            </w:r>
          </w:p>
          <w:p w14:paraId="0E1E413C"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r>
      <w:tr w:rsidR="007C55DA" w:rsidRPr="00C7578B" w14:paraId="7632FEC4" w14:textId="77777777" w:rsidTr="006839C9">
        <w:trPr>
          <w:cantSplit/>
          <w:trHeight w:val="360"/>
        </w:trPr>
        <w:tc>
          <w:tcPr>
            <w:tcW w:w="1335" w:type="dxa"/>
            <w:tcBorders>
              <w:left w:val="nil"/>
              <w:bottom w:val="single" w:sz="8" w:space="0" w:color="000000"/>
              <w:right w:val="nil"/>
            </w:tcBorders>
            <w:tcMar>
              <w:top w:w="0" w:type="dxa"/>
              <w:left w:w="0" w:type="dxa"/>
              <w:bottom w:w="0" w:type="dxa"/>
              <w:right w:w="0" w:type="dxa"/>
            </w:tcMar>
          </w:tcPr>
          <w:p w14:paraId="13927566"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PRJEB11827</w:t>
            </w:r>
          </w:p>
          <w:p w14:paraId="74AE919C"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c>
          <w:tcPr>
            <w:tcW w:w="1485" w:type="dxa"/>
            <w:tcBorders>
              <w:left w:val="nil"/>
              <w:bottom w:val="single" w:sz="8" w:space="0" w:color="000000"/>
              <w:right w:val="nil"/>
            </w:tcBorders>
            <w:tcMar>
              <w:top w:w="0" w:type="dxa"/>
              <w:left w:w="0" w:type="dxa"/>
              <w:bottom w:w="0" w:type="dxa"/>
              <w:right w:w="0" w:type="dxa"/>
            </w:tcMar>
          </w:tcPr>
          <w:p w14:paraId="6814F96B"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PMC4971113</w:t>
            </w:r>
          </w:p>
          <w:p w14:paraId="07B15F82" w14:textId="77777777" w:rsidR="007C55DA" w:rsidRPr="00C7578B" w:rsidRDefault="007C55DA" w:rsidP="006839C9">
            <w:pPr>
              <w:spacing w:before="24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c>
          <w:tcPr>
            <w:tcW w:w="1560" w:type="dxa"/>
            <w:tcBorders>
              <w:left w:val="nil"/>
              <w:bottom w:val="single" w:sz="8" w:space="0" w:color="000000"/>
              <w:right w:val="nil"/>
            </w:tcBorders>
            <w:tcMar>
              <w:top w:w="0" w:type="dxa"/>
              <w:left w:w="0" w:type="dxa"/>
              <w:bottom w:w="0" w:type="dxa"/>
              <w:right w:w="0" w:type="dxa"/>
            </w:tcMar>
          </w:tcPr>
          <w:p w14:paraId="3AA9A557"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health_disease_stat</w:t>
            </w:r>
          </w:p>
          <w:p w14:paraId="1938CD67"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c>
          <w:tcPr>
            <w:tcW w:w="2205" w:type="dxa"/>
            <w:tcBorders>
              <w:left w:val="nil"/>
              <w:bottom w:val="single" w:sz="8" w:space="0" w:color="000000"/>
              <w:right w:val="nil"/>
            </w:tcBorders>
            <w:tcMar>
              <w:top w:w="0" w:type="dxa"/>
              <w:left w:w="0" w:type="dxa"/>
              <w:bottom w:w="0" w:type="dxa"/>
              <w:right w:w="0" w:type="dxa"/>
            </w:tcMar>
          </w:tcPr>
          <w:p w14:paraId="332CB73E"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w:t>
            </w:r>
          </w:p>
        </w:tc>
        <w:tc>
          <w:tcPr>
            <w:tcW w:w="2460" w:type="dxa"/>
            <w:tcBorders>
              <w:left w:val="nil"/>
              <w:bottom w:val="single" w:sz="8" w:space="0" w:color="000000"/>
              <w:right w:val="nil"/>
            </w:tcBorders>
            <w:tcMar>
              <w:top w:w="0" w:type="dxa"/>
              <w:left w:w="0" w:type="dxa"/>
              <w:bottom w:w="0" w:type="dxa"/>
              <w:right w:w="0" w:type="dxa"/>
            </w:tcMar>
          </w:tcPr>
          <w:p w14:paraId="557EA2A9"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['Italian healthy', 'None of the participants had any history of GI abnormalities']</w:t>
            </w:r>
          </w:p>
        </w:tc>
      </w:tr>
      <w:tr w:rsidR="007C55DA" w:rsidRPr="00C7578B" w14:paraId="2F3C31F0" w14:textId="77777777" w:rsidTr="006839C9">
        <w:trPr>
          <w:cantSplit/>
          <w:trHeight w:val="360"/>
        </w:trPr>
        <w:tc>
          <w:tcPr>
            <w:tcW w:w="1335" w:type="dxa"/>
            <w:tcBorders>
              <w:left w:val="nil"/>
              <w:bottom w:val="single" w:sz="8" w:space="0" w:color="000000"/>
              <w:right w:val="nil"/>
            </w:tcBorders>
            <w:tcMar>
              <w:top w:w="0" w:type="dxa"/>
              <w:left w:w="0" w:type="dxa"/>
              <w:bottom w:w="0" w:type="dxa"/>
              <w:right w:w="0" w:type="dxa"/>
            </w:tcMar>
          </w:tcPr>
          <w:p w14:paraId="1D648916"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PRJEB11799</w:t>
            </w:r>
          </w:p>
          <w:p w14:paraId="34EBC96A"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c>
          <w:tcPr>
            <w:tcW w:w="1485" w:type="dxa"/>
            <w:tcBorders>
              <w:left w:val="nil"/>
              <w:bottom w:val="single" w:sz="8" w:space="0" w:color="000000"/>
              <w:right w:val="nil"/>
            </w:tcBorders>
            <w:tcMar>
              <w:top w:w="0" w:type="dxa"/>
              <w:left w:w="0" w:type="dxa"/>
              <w:bottom w:w="0" w:type="dxa"/>
              <w:right w:w="0" w:type="dxa"/>
            </w:tcMar>
          </w:tcPr>
          <w:p w14:paraId="549AB8BB"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PMC7359306</w:t>
            </w:r>
          </w:p>
          <w:p w14:paraId="4EADB3E0" w14:textId="77777777" w:rsidR="007C55DA" w:rsidRPr="00C7578B" w:rsidRDefault="007C55DA" w:rsidP="006839C9">
            <w:pPr>
              <w:spacing w:before="24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c>
          <w:tcPr>
            <w:tcW w:w="1560" w:type="dxa"/>
            <w:tcBorders>
              <w:left w:val="nil"/>
              <w:bottom w:val="single" w:sz="8" w:space="0" w:color="000000"/>
              <w:right w:val="nil"/>
            </w:tcBorders>
            <w:tcMar>
              <w:top w:w="0" w:type="dxa"/>
              <w:left w:w="0" w:type="dxa"/>
              <w:bottom w:w="0" w:type="dxa"/>
              <w:right w:w="0" w:type="dxa"/>
            </w:tcMar>
          </w:tcPr>
          <w:p w14:paraId="78DA7F53"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lat_lon</w:t>
            </w:r>
          </w:p>
          <w:p w14:paraId="71538305"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c>
          <w:tcPr>
            <w:tcW w:w="2205" w:type="dxa"/>
            <w:tcBorders>
              <w:left w:val="nil"/>
              <w:bottom w:val="single" w:sz="8" w:space="0" w:color="000000"/>
              <w:right w:val="nil"/>
            </w:tcBorders>
            <w:tcMar>
              <w:top w:w="0" w:type="dxa"/>
              <w:left w:w="0" w:type="dxa"/>
              <w:bottom w:w="0" w:type="dxa"/>
              <w:right w:w="0" w:type="dxa"/>
            </w:tcMar>
          </w:tcPr>
          <w:p w14:paraId="2BD63800"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['46.49587773', '46.49633659', '9.931472421', '9.932285399']</w:t>
            </w:r>
          </w:p>
        </w:tc>
        <w:tc>
          <w:tcPr>
            <w:tcW w:w="2460" w:type="dxa"/>
            <w:tcBorders>
              <w:left w:val="nil"/>
              <w:bottom w:val="single" w:sz="8" w:space="0" w:color="000000"/>
              <w:right w:val="nil"/>
            </w:tcBorders>
            <w:tcMar>
              <w:top w:w="0" w:type="dxa"/>
              <w:left w:w="0" w:type="dxa"/>
              <w:bottom w:w="0" w:type="dxa"/>
              <w:right w:w="0" w:type="dxa"/>
            </w:tcMar>
          </w:tcPr>
          <w:p w14:paraId="542F221A"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w:t>
            </w:r>
          </w:p>
        </w:tc>
      </w:tr>
      <w:tr w:rsidR="007C55DA" w:rsidRPr="00C7578B" w14:paraId="6237F834" w14:textId="77777777" w:rsidTr="006839C9">
        <w:trPr>
          <w:cantSplit/>
          <w:trHeight w:val="360"/>
        </w:trPr>
        <w:tc>
          <w:tcPr>
            <w:tcW w:w="1335" w:type="dxa"/>
            <w:tcBorders>
              <w:left w:val="nil"/>
              <w:bottom w:val="single" w:sz="8" w:space="0" w:color="000000"/>
              <w:right w:val="nil"/>
            </w:tcBorders>
            <w:tcMar>
              <w:top w:w="0" w:type="dxa"/>
              <w:left w:w="0" w:type="dxa"/>
              <w:bottom w:w="0" w:type="dxa"/>
              <w:right w:w="0" w:type="dxa"/>
            </w:tcMar>
          </w:tcPr>
          <w:p w14:paraId="33548CA5"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PRJDB10112</w:t>
            </w:r>
          </w:p>
          <w:p w14:paraId="4DA46238"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c>
          <w:tcPr>
            <w:tcW w:w="1485" w:type="dxa"/>
            <w:tcBorders>
              <w:left w:val="nil"/>
              <w:bottom w:val="single" w:sz="8" w:space="0" w:color="000000"/>
              <w:right w:val="nil"/>
            </w:tcBorders>
            <w:tcMar>
              <w:top w:w="0" w:type="dxa"/>
              <w:left w:w="0" w:type="dxa"/>
              <w:bottom w:w="0" w:type="dxa"/>
              <w:right w:w="0" w:type="dxa"/>
            </w:tcMar>
          </w:tcPr>
          <w:p w14:paraId="3658D4BD"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PMC7686419</w:t>
            </w:r>
          </w:p>
          <w:p w14:paraId="08E61AB3" w14:textId="77777777" w:rsidR="007C55DA" w:rsidRPr="00C7578B" w:rsidRDefault="007C55DA" w:rsidP="006839C9">
            <w:pPr>
              <w:spacing w:before="24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c>
          <w:tcPr>
            <w:tcW w:w="1560" w:type="dxa"/>
            <w:tcBorders>
              <w:left w:val="nil"/>
              <w:bottom w:val="single" w:sz="8" w:space="0" w:color="000000"/>
              <w:right w:val="nil"/>
            </w:tcBorders>
            <w:tcMar>
              <w:top w:w="0" w:type="dxa"/>
              <w:left w:w="0" w:type="dxa"/>
              <w:bottom w:w="0" w:type="dxa"/>
              <w:right w:w="0" w:type="dxa"/>
            </w:tcMar>
          </w:tcPr>
          <w:p w14:paraId="7E9AF5CD"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collection_date</w:t>
            </w:r>
          </w:p>
          <w:p w14:paraId="19D4C332"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c>
          <w:tcPr>
            <w:tcW w:w="2205" w:type="dxa"/>
            <w:tcBorders>
              <w:left w:val="nil"/>
              <w:bottom w:val="single" w:sz="8" w:space="0" w:color="000000"/>
              <w:right w:val="nil"/>
            </w:tcBorders>
            <w:tcMar>
              <w:top w:w="0" w:type="dxa"/>
              <w:left w:w="0" w:type="dxa"/>
              <w:bottom w:w="0" w:type="dxa"/>
              <w:right w:w="0" w:type="dxa"/>
            </w:tcMar>
          </w:tcPr>
          <w:p w14:paraId="12510340"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['2018-11-27']</w:t>
            </w:r>
          </w:p>
          <w:p w14:paraId="48F65690" w14:textId="77777777" w:rsidR="007C55DA" w:rsidRPr="00C7578B" w:rsidRDefault="007C55DA" w:rsidP="006839C9">
            <w:pPr>
              <w:spacing w:before="240"/>
              <w:jc w:val="cente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c>
          <w:tcPr>
            <w:tcW w:w="2460" w:type="dxa"/>
            <w:tcBorders>
              <w:left w:val="nil"/>
              <w:bottom w:val="single" w:sz="8" w:space="0" w:color="000000"/>
              <w:right w:val="nil"/>
            </w:tcBorders>
            <w:tcMar>
              <w:top w:w="0" w:type="dxa"/>
              <w:left w:w="0" w:type="dxa"/>
              <w:bottom w:w="0" w:type="dxa"/>
              <w:right w:w="0" w:type="dxa"/>
            </w:tcMar>
          </w:tcPr>
          <w:p w14:paraId="2D63A183"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w:t>
            </w:r>
          </w:p>
        </w:tc>
      </w:tr>
      <w:tr w:rsidR="007C55DA" w:rsidRPr="00C7578B" w14:paraId="4BC022DF" w14:textId="77777777" w:rsidTr="006839C9">
        <w:trPr>
          <w:cantSplit/>
          <w:trHeight w:val="360"/>
        </w:trPr>
        <w:tc>
          <w:tcPr>
            <w:tcW w:w="1335" w:type="dxa"/>
            <w:tcBorders>
              <w:left w:val="nil"/>
              <w:bottom w:val="single" w:sz="8" w:space="0" w:color="000000"/>
              <w:right w:val="nil"/>
            </w:tcBorders>
            <w:tcMar>
              <w:top w:w="0" w:type="dxa"/>
              <w:left w:w="0" w:type="dxa"/>
              <w:bottom w:w="0" w:type="dxa"/>
              <w:right w:w="0" w:type="dxa"/>
            </w:tcMar>
          </w:tcPr>
          <w:p w14:paraId="1839C606"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PRJDB6461</w:t>
            </w:r>
          </w:p>
          <w:p w14:paraId="7B6E9391" w14:textId="77777777" w:rsidR="007C55DA" w:rsidRPr="00C7578B" w:rsidRDefault="007C55DA" w:rsidP="006839C9">
            <w:pPr>
              <w:widowControl w:val="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c>
          <w:tcPr>
            <w:tcW w:w="1485" w:type="dxa"/>
            <w:tcBorders>
              <w:left w:val="nil"/>
              <w:bottom w:val="single" w:sz="8" w:space="0" w:color="000000"/>
              <w:right w:val="nil"/>
            </w:tcBorders>
            <w:tcMar>
              <w:top w:w="0" w:type="dxa"/>
              <w:left w:w="0" w:type="dxa"/>
              <w:bottom w:w="0" w:type="dxa"/>
              <w:right w:w="0" w:type="dxa"/>
            </w:tcMar>
          </w:tcPr>
          <w:p w14:paraId="5C201524" w14:textId="77777777" w:rsidR="007C55DA" w:rsidRPr="00C7578B" w:rsidRDefault="007C55DA" w:rsidP="006839C9">
            <w:pPr>
              <w:jc w:val="cente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PMC7936642</w:t>
            </w:r>
          </w:p>
        </w:tc>
        <w:tc>
          <w:tcPr>
            <w:tcW w:w="1560" w:type="dxa"/>
            <w:tcBorders>
              <w:left w:val="nil"/>
              <w:bottom w:val="single" w:sz="8" w:space="0" w:color="000000"/>
              <w:right w:val="nil"/>
            </w:tcBorders>
            <w:tcMar>
              <w:top w:w="0" w:type="dxa"/>
              <w:left w:w="0" w:type="dxa"/>
              <w:bottom w:w="0" w:type="dxa"/>
              <w:right w:w="0" w:type="dxa"/>
            </w:tcMar>
          </w:tcPr>
          <w:p w14:paraId="55D7DC78"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lib_layout</w:t>
            </w:r>
          </w:p>
          <w:p w14:paraId="5531D1FE"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c>
          <w:tcPr>
            <w:tcW w:w="2205" w:type="dxa"/>
            <w:tcBorders>
              <w:left w:val="nil"/>
              <w:bottom w:val="single" w:sz="8" w:space="0" w:color="000000"/>
              <w:right w:val="nil"/>
            </w:tcBorders>
            <w:tcMar>
              <w:top w:w="0" w:type="dxa"/>
              <w:left w:w="0" w:type="dxa"/>
              <w:bottom w:w="0" w:type="dxa"/>
              <w:right w:w="0" w:type="dxa"/>
            </w:tcMar>
          </w:tcPr>
          <w:p w14:paraId="7351D46A"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['single']</w:t>
            </w:r>
          </w:p>
          <w:p w14:paraId="254EC9DD" w14:textId="77777777" w:rsidR="007C55DA" w:rsidRPr="00C7578B" w:rsidRDefault="007C55DA" w:rsidP="006839C9">
            <w:pPr>
              <w:rPr>
                <w:rFonts w:asciiTheme="majorBidi" w:eastAsia="Times New Roman" w:hAnsiTheme="majorBidi" w:cstheme="majorBidi"/>
                <w:sz w:val="20"/>
                <w:szCs w:val="20"/>
              </w:rPr>
            </w:pPr>
          </w:p>
        </w:tc>
        <w:tc>
          <w:tcPr>
            <w:tcW w:w="2460" w:type="dxa"/>
            <w:tcBorders>
              <w:left w:val="nil"/>
              <w:bottom w:val="single" w:sz="8" w:space="0" w:color="000000"/>
              <w:right w:val="nil"/>
            </w:tcBorders>
            <w:tcMar>
              <w:top w:w="0" w:type="dxa"/>
              <w:left w:w="0" w:type="dxa"/>
              <w:bottom w:w="0" w:type="dxa"/>
              <w:right w:w="0" w:type="dxa"/>
            </w:tcMar>
          </w:tcPr>
          <w:p w14:paraId="5AA2F7BA"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['paired reads', 'paired-end']</w:t>
            </w:r>
          </w:p>
          <w:p w14:paraId="39068F9C"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r>
      <w:tr w:rsidR="007C55DA" w:rsidRPr="00C7578B" w14:paraId="645174AB" w14:textId="77777777" w:rsidTr="006839C9">
        <w:trPr>
          <w:cantSplit/>
          <w:trHeight w:val="360"/>
        </w:trPr>
        <w:tc>
          <w:tcPr>
            <w:tcW w:w="1335" w:type="dxa"/>
            <w:tcBorders>
              <w:left w:val="nil"/>
              <w:bottom w:val="single" w:sz="8" w:space="0" w:color="000000"/>
              <w:right w:val="nil"/>
            </w:tcBorders>
            <w:tcMar>
              <w:top w:w="0" w:type="dxa"/>
              <w:left w:w="0" w:type="dxa"/>
              <w:bottom w:w="0" w:type="dxa"/>
              <w:right w:w="0" w:type="dxa"/>
            </w:tcMar>
          </w:tcPr>
          <w:p w14:paraId="25069EA1"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PRJDB10611</w:t>
            </w:r>
          </w:p>
          <w:p w14:paraId="0A004342"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c>
          <w:tcPr>
            <w:tcW w:w="1485" w:type="dxa"/>
            <w:tcBorders>
              <w:left w:val="nil"/>
              <w:bottom w:val="single" w:sz="8" w:space="0" w:color="000000"/>
              <w:right w:val="nil"/>
            </w:tcBorders>
            <w:tcMar>
              <w:top w:w="0" w:type="dxa"/>
              <w:left w:w="0" w:type="dxa"/>
              <w:bottom w:w="0" w:type="dxa"/>
              <w:right w:w="0" w:type="dxa"/>
            </w:tcMar>
          </w:tcPr>
          <w:p w14:paraId="4720FA5E"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PMC7966939</w:t>
            </w:r>
          </w:p>
        </w:tc>
        <w:tc>
          <w:tcPr>
            <w:tcW w:w="1560" w:type="dxa"/>
            <w:tcBorders>
              <w:left w:val="nil"/>
              <w:bottom w:val="single" w:sz="8" w:space="0" w:color="000000"/>
              <w:right w:val="nil"/>
            </w:tcBorders>
            <w:tcMar>
              <w:top w:w="0" w:type="dxa"/>
              <w:left w:w="0" w:type="dxa"/>
              <w:bottom w:w="0" w:type="dxa"/>
              <w:right w:w="0" w:type="dxa"/>
            </w:tcMar>
          </w:tcPr>
          <w:p w14:paraId="5731B540"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collection_date</w:t>
            </w:r>
          </w:p>
          <w:p w14:paraId="29032E92"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c>
          <w:tcPr>
            <w:tcW w:w="2205" w:type="dxa"/>
            <w:tcBorders>
              <w:left w:val="nil"/>
              <w:bottom w:val="single" w:sz="8" w:space="0" w:color="000000"/>
              <w:right w:val="nil"/>
            </w:tcBorders>
            <w:tcMar>
              <w:top w:w="0" w:type="dxa"/>
              <w:left w:w="0" w:type="dxa"/>
              <w:bottom w:w="0" w:type="dxa"/>
              <w:right w:w="0" w:type="dxa"/>
            </w:tcMar>
          </w:tcPr>
          <w:p w14:paraId="7A1E541A"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['2020-05-17', '2020-05-23', '2020-05-31', '2020-06-20', '2020-07-02', '2020-07-13']</w:t>
            </w:r>
          </w:p>
        </w:tc>
        <w:tc>
          <w:tcPr>
            <w:tcW w:w="2460" w:type="dxa"/>
            <w:tcBorders>
              <w:left w:val="nil"/>
              <w:bottom w:val="single" w:sz="8" w:space="0" w:color="000000"/>
              <w:right w:val="nil"/>
            </w:tcBorders>
            <w:tcMar>
              <w:top w:w="0" w:type="dxa"/>
              <w:left w:w="0" w:type="dxa"/>
              <w:bottom w:w="0" w:type="dxa"/>
              <w:right w:w="0" w:type="dxa"/>
            </w:tcMar>
          </w:tcPr>
          <w:p w14:paraId="788D6B11"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['June 21th, 2003', 'May 15th, 2003']</w:t>
            </w:r>
          </w:p>
        </w:tc>
      </w:tr>
      <w:tr w:rsidR="007C55DA" w:rsidRPr="00C7578B" w14:paraId="044851DD" w14:textId="77777777" w:rsidTr="006839C9">
        <w:trPr>
          <w:cantSplit/>
          <w:trHeight w:val="360"/>
        </w:trPr>
        <w:tc>
          <w:tcPr>
            <w:tcW w:w="1335" w:type="dxa"/>
            <w:tcBorders>
              <w:left w:val="nil"/>
              <w:bottom w:val="single" w:sz="8" w:space="0" w:color="000000"/>
              <w:right w:val="nil"/>
            </w:tcBorders>
            <w:tcMar>
              <w:top w:w="0" w:type="dxa"/>
              <w:left w:w="0" w:type="dxa"/>
              <w:bottom w:w="0" w:type="dxa"/>
              <w:right w:w="0" w:type="dxa"/>
            </w:tcMar>
          </w:tcPr>
          <w:p w14:paraId="23F5A9F3"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PRJDB5850</w:t>
            </w:r>
          </w:p>
          <w:p w14:paraId="2285A359"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c>
          <w:tcPr>
            <w:tcW w:w="1485" w:type="dxa"/>
            <w:tcBorders>
              <w:left w:val="nil"/>
              <w:bottom w:val="single" w:sz="8" w:space="0" w:color="000000"/>
              <w:right w:val="nil"/>
            </w:tcBorders>
            <w:tcMar>
              <w:top w:w="0" w:type="dxa"/>
              <w:left w:w="0" w:type="dxa"/>
              <w:bottom w:w="0" w:type="dxa"/>
              <w:right w:w="0" w:type="dxa"/>
            </w:tcMar>
          </w:tcPr>
          <w:p w14:paraId="7BD85F86"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PMC5809899</w:t>
            </w:r>
          </w:p>
          <w:p w14:paraId="36D5A1D9" w14:textId="77777777" w:rsidR="007C55DA" w:rsidRPr="00C7578B" w:rsidRDefault="007C55DA" w:rsidP="006839C9">
            <w:pPr>
              <w:spacing w:before="240"/>
              <w:jc w:val="cente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c>
          <w:tcPr>
            <w:tcW w:w="1560" w:type="dxa"/>
            <w:tcBorders>
              <w:left w:val="nil"/>
              <w:bottom w:val="single" w:sz="8" w:space="0" w:color="000000"/>
              <w:right w:val="nil"/>
            </w:tcBorders>
            <w:tcMar>
              <w:top w:w="0" w:type="dxa"/>
              <w:left w:w="0" w:type="dxa"/>
              <w:bottom w:w="0" w:type="dxa"/>
              <w:right w:w="0" w:type="dxa"/>
            </w:tcMar>
          </w:tcPr>
          <w:p w14:paraId="3CAED993"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env_medium</w:t>
            </w:r>
          </w:p>
          <w:p w14:paraId="1ADDAAC8" w14:textId="77777777" w:rsidR="007C55DA" w:rsidRPr="00C7578B" w:rsidRDefault="007C55DA" w:rsidP="006839C9">
            <w:pPr>
              <w:jc w:val="cente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c>
          <w:tcPr>
            <w:tcW w:w="2205" w:type="dxa"/>
            <w:tcBorders>
              <w:left w:val="nil"/>
              <w:bottom w:val="single" w:sz="8" w:space="0" w:color="000000"/>
              <w:right w:val="nil"/>
            </w:tcBorders>
            <w:tcMar>
              <w:top w:w="0" w:type="dxa"/>
              <w:left w:w="0" w:type="dxa"/>
              <w:bottom w:w="0" w:type="dxa"/>
              <w:right w:w="0" w:type="dxa"/>
            </w:tcMar>
          </w:tcPr>
          <w:p w14:paraId="44ED6DFB"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['anode']</w:t>
            </w:r>
          </w:p>
          <w:p w14:paraId="63A12048" w14:textId="77777777" w:rsidR="007C55DA" w:rsidRPr="00C7578B" w:rsidRDefault="007C55DA" w:rsidP="006839C9">
            <w:pPr>
              <w:spacing w:before="240"/>
              <w:jc w:val="cente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c>
          <w:tcPr>
            <w:tcW w:w="2460" w:type="dxa"/>
            <w:tcBorders>
              <w:left w:val="nil"/>
              <w:bottom w:val="single" w:sz="8" w:space="0" w:color="000000"/>
              <w:right w:val="nil"/>
            </w:tcBorders>
            <w:tcMar>
              <w:top w:w="0" w:type="dxa"/>
              <w:left w:w="0" w:type="dxa"/>
              <w:bottom w:w="0" w:type="dxa"/>
              <w:right w:w="0" w:type="dxa"/>
            </w:tcMar>
          </w:tcPr>
          <w:p w14:paraId="37604BCA"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['activated sludge', 'wastewater']</w:t>
            </w:r>
          </w:p>
        </w:tc>
      </w:tr>
      <w:tr w:rsidR="007C55DA" w:rsidRPr="00C7578B" w14:paraId="2A9FD900" w14:textId="77777777" w:rsidTr="006839C9">
        <w:trPr>
          <w:cantSplit/>
          <w:trHeight w:val="360"/>
        </w:trPr>
        <w:tc>
          <w:tcPr>
            <w:tcW w:w="1335" w:type="dxa"/>
            <w:tcBorders>
              <w:left w:val="nil"/>
              <w:bottom w:val="single" w:sz="8" w:space="0" w:color="000000"/>
              <w:right w:val="nil"/>
            </w:tcBorders>
            <w:tcMar>
              <w:top w:w="0" w:type="dxa"/>
              <w:left w:w="0" w:type="dxa"/>
              <w:bottom w:w="0" w:type="dxa"/>
              <w:right w:w="0" w:type="dxa"/>
            </w:tcMar>
          </w:tcPr>
          <w:p w14:paraId="657937B7"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PRJDB5860</w:t>
            </w:r>
          </w:p>
        </w:tc>
        <w:tc>
          <w:tcPr>
            <w:tcW w:w="1485" w:type="dxa"/>
            <w:tcBorders>
              <w:left w:val="nil"/>
              <w:bottom w:val="single" w:sz="8" w:space="0" w:color="000000"/>
              <w:right w:val="nil"/>
            </w:tcBorders>
            <w:tcMar>
              <w:top w:w="0" w:type="dxa"/>
              <w:left w:w="0" w:type="dxa"/>
              <w:bottom w:w="0" w:type="dxa"/>
              <w:right w:w="0" w:type="dxa"/>
            </w:tcMar>
          </w:tcPr>
          <w:p w14:paraId="765B5CAA"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PMC6024022</w:t>
            </w:r>
          </w:p>
          <w:p w14:paraId="29FEE942"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p>
        </w:tc>
        <w:tc>
          <w:tcPr>
            <w:tcW w:w="1560" w:type="dxa"/>
            <w:tcBorders>
              <w:left w:val="nil"/>
              <w:bottom w:val="single" w:sz="8" w:space="0" w:color="000000"/>
              <w:right w:val="nil"/>
            </w:tcBorders>
            <w:tcMar>
              <w:top w:w="0" w:type="dxa"/>
              <w:left w:w="0" w:type="dxa"/>
              <w:bottom w:w="0" w:type="dxa"/>
              <w:right w:w="0" w:type="dxa"/>
            </w:tcMar>
          </w:tcPr>
          <w:p w14:paraId="33475A6D"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seq_meth</w:t>
            </w:r>
          </w:p>
        </w:tc>
        <w:tc>
          <w:tcPr>
            <w:tcW w:w="2205" w:type="dxa"/>
            <w:tcBorders>
              <w:left w:val="nil"/>
              <w:bottom w:val="single" w:sz="8" w:space="0" w:color="000000"/>
              <w:right w:val="nil"/>
            </w:tcBorders>
            <w:tcMar>
              <w:top w:w="0" w:type="dxa"/>
              <w:left w:w="0" w:type="dxa"/>
              <w:bottom w:w="0" w:type="dxa"/>
              <w:right w:w="0" w:type="dxa"/>
            </w:tcMar>
          </w:tcPr>
          <w:p w14:paraId="5364CC15"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['454 GS FLX Titanium' , 'ls454'</w:t>
            </w:r>
          </w:p>
          <w:p w14:paraId="5CF61C37"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w:t>
            </w:r>
          </w:p>
        </w:tc>
        <w:tc>
          <w:tcPr>
            <w:tcW w:w="2460" w:type="dxa"/>
            <w:tcBorders>
              <w:left w:val="nil"/>
              <w:bottom w:val="single" w:sz="8" w:space="0" w:color="000000"/>
              <w:right w:val="nil"/>
            </w:tcBorders>
            <w:tcMar>
              <w:top w:w="0" w:type="dxa"/>
              <w:left w:w="0" w:type="dxa"/>
              <w:bottom w:w="0" w:type="dxa"/>
              <w:right w:w="0" w:type="dxa"/>
            </w:tcMar>
          </w:tcPr>
          <w:p w14:paraId="68A55AF8"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['Illumina MiSeq']</w:t>
            </w:r>
          </w:p>
        </w:tc>
      </w:tr>
      <w:tr w:rsidR="007C55DA" w:rsidRPr="00C7578B" w14:paraId="38E8F11E" w14:textId="77777777" w:rsidTr="006839C9">
        <w:trPr>
          <w:cantSplit/>
          <w:trHeight w:val="360"/>
        </w:trPr>
        <w:tc>
          <w:tcPr>
            <w:tcW w:w="1335" w:type="dxa"/>
            <w:tcBorders>
              <w:left w:val="nil"/>
              <w:bottom w:val="single" w:sz="8" w:space="0" w:color="000000"/>
              <w:right w:val="nil"/>
            </w:tcBorders>
            <w:tcMar>
              <w:top w:w="0" w:type="dxa"/>
              <w:left w:w="0" w:type="dxa"/>
              <w:bottom w:w="0" w:type="dxa"/>
              <w:right w:w="0" w:type="dxa"/>
            </w:tcMar>
          </w:tcPr>
          <w:p w14:paraId="5154A6F9"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PRJDB5936</w:t>
            </w:r>
          </w:p>
          <w:p w14:paraId="37966D5B" w14:textId="77777777" w:rsidR="007C55DA" w:rsidRPr="00C7578B" w:rsidRDefault="007C55DA" w:rsidP="006839C9">
            <w:pPr>
              <w:jc w:val="cente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c>
          <w:tcPr>
            <w:tcW w:w="1485" w:type="dxa"/>
            <w:tcBorders>
              <w:left w:val="nil"/>
              <w:bottom w:val="single" w:sz="8" w:space="0" w:color="000000"/>
              <w:right w:val="nil"/>
            </w:tcBorders>
            <w:tcMar>
              <w:top w:w="0" w:type="dxa"/>
              <w:left w:w="0" w:type="dxa"/>
              <w:bottom w:w="0" w:type="dxa"/>
              <w:right w:w="0" w:type="dxa"/>
            </w:tcMar>
          </w:tcPr>
          <w:p w14:paraId="20EE202A"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PMC6005635</w:t>
            </w:r>
          </w:p>
          <w:p w14:paraId="6A54B882" w14:textId="77777777" w:rsidR="007C55DA" w:rsidRPr="00C7578B" w:rsidRDefault="007C55DA" w:rsidP="006839C9">
            <w:pPr>
              <w:spacing w:before="240"/>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 </w:t>
            </w:r>
          </w:p>
        </w:tc>
        <w:tc>
          <w:tcPr>
            <w:tcW w:w="1560" w:type="dxa"/>
            <w:tcBorders>
              <w:left w:val="nil"/>
              <w:bottom w:val="single" w:sz="8" w:space="0" w:color="000000"/>
              <w:right w:val="nil"/>
            </w:tcBorders>
            <w:tcMar>
              <w:top w:w="0" w:type="dxa"/>
              <w:left w:w="0" w:type="dxa"/>
              <w:bottom w:w="0" w:type="dxa"/>
              <w:right w:w="0" w:type="dxa"/>
            </w:tcMar>
          </w:tcPr>
          <w:p w14:paraId="4F37377B"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depth</w:t>
            </w:r>
          </w:p>
        </w:tc>
        <w:tc>
          <w:tcPr>
            <w:tcW w:w="2205" w:type="dxa"/>
            <w:tcBorders>
              <w:left w:val="nil"/>
              <w:bottom w:val="single" w:sz="8" w:space="0" w:color="000000"/>
              <w:right w:val="nil"/>
            </w:tcBorders>
            <w:tcMar>
              <w:top w:w="0" w:type="dxa"/>
              <w:left w:w="0" w:type="dxa"/>
              <w:bottom w:w="0" w:type="dxa"/>
              <w:right w:w="0" w:type="dxa"/>
            </w:tcMar>
          </w:tcPr>
          <w:p w14:paraId="145844E0" w14:textId="77777777" w:rsidR="007C55DA" w:rsidRPr="00C7578B" w:rsidRDefault="007C55DA" w:rsidP="006839C9">
            <w:pPr>
              <w:widowControl w:val="0"/>
              <w:pBdr>
                <w:top w:val="nil"/>
                <w:left w:val="nil"/>
                <w:bottom w:val="nil"/>
                <w:right w:val="nil"/>
                <w:between w:val="nil"/>
              </w:pBd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['0.0 m']</w:t>
            </w:r>
          </w:p>
        </w:tc>
        <w:tc>
          <w:tcPr>
            <w:tcW w:w="2460" w:type="dxa"/>
            <w:tcBorders>
              <w:left w:val="nil"/>
              <w:bottom w:val="single" w:sz="8" w:space="0" w:color="000000"/>
              <w:right w:val="nil"/>
            </w:tcBorders>
            <w:tcMar>
              <w:top w:w="0" w:type="dxa"/>
              <w:left w:w="0" w:type="dxa"/>
              <w:bottom w:w="0" w:type="dxa"/>
              <w:right w:w="0" w:type="dxa"/>
            </w:tcMar>
          </w:tcPr>
          <w:p w14:paraId="1956FB07"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['deeper than ~30 cm from the river surface']</w:t>
            </w:r>
          </w:p>
        </w:tc>
      </w:tr>
    </w:tbl>
    <w:p w14:paraId="5B76E0DE" w14:textId="77777777" w:rsidR="007C55DA" w:rsidRPr="00C7578B" w:rsidRDefault="007C55DA" w:rsidP="007C55DA">
      <w:pPr>
        <w:pStyle w:val="Heading5"/>
        <w:spacing w:after="240"/>
        <w:rPr>
          <w:rFonts w:asciiTheme="majorBidi" w:eastAsia="Times New Roman" w:hAnsiTheme="majorBidi" w:cstheme="majorBidi"/>
          <w:sz w:val="20"/>
          <w:szCs w:val="20"/>
        </w:rPr>
      </w:pPr>
      <w:bookmarkStart w:id="12" w:name="_heading=h.2lwamvv" w:colFirst="0" w:colLast="0"/>
      <w:bookmarkEnd w:id="12"/>
      <w:r w:rsidRPr="00C7578B">
        <w:rPr>
          <w:rFonts w:asciiTheme="majorBidi" w:eastAsia="Times New Roman" w:hAnsiTheme="majorBidi" w:cstheme="majorBidi"/>
          <w:b/>
          <w:color w:val="000000"/>
          <w:sz w:val="20"/>
          <w:szCs w:val="20"/>
        </w:rPr>
        <w:t xml:space="preserve">Table 8: </w:t>
      </w:r>
      <w:r w:rsidRPr="00C7578B">
        <w:rPr>
          <w:rFonts w:asciiTheme="majorBidi" w:eastAsia="Times New Roman" w:hAnsiTheme="majorBidi" w:cstheme="majorBidi"/>
          <w:color w:val="000000"/>
          <w:sz w:val="20"/>
          <w:szCs w:val="20"/>
        </w:rPr>
        <w:t>Examples from matching ENA metadata with their metagenomics annotations counterparts. Cases for exact matches highlighted in bold (PRJDB3293, PRJDB8953, PRJEB11763, PRJDB10210), mismatches due inconsistent data synonyms or formats (PRJDB9252, PRJDB9200, PRJDB5495, PRJDB5860, PRJDB6715, PRJEB11804, PRJDB1602), missing ENA metadata (PRJDA73021, PRJDB8477, PRJDB9293, PRJDB5614, PRJDB7448, PRJDB8518, PRJEB11766, PRJEB11827), missing metagenomics annotations (PRJEB11799, PRJDB10112) and incorrect/inaccurate ENA metadata (PRJDB6461, PRJDB10611, PRJDB5850, PRJDB5860, PRJDB5936).</w:t>
      </w:r>
      <w:r w:rsidRPr="00C7578B">
        <w:rPr>
          <w:rFonts w:asciiTheme="majorBidi" w:hAnsiTheme="majorBidi" w:cstheme="majorBidi"/>
          <w:sz w:val="20"/>
          <w:szCs w:val="20"/>
        </w:rPr>
        <w:br w:type="page"/>
      </w:r>
    </w:p>
    <w:tbl>
      <w:tblPr>
        <w:tblW w:w="89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80"/>
        <w:gridCol w:w="3780"/>
        <w:gridCol w:w="3810"/>
      </w:tblGrid>
      <w:tr w:rsidR="007C55DA" w:rsidRPr="00C7578B" w14:paraId="421E3A04" w14:textId="77777777" w:rsidTr="006839C9">
        <w:trPr>
          <w:trHeight w:val="405"/>
        </w:trPr>
        <w:tc>
          <w:tcPr>
            <w:tcW w:w="1380" w:type="dxa"/>
            <w:tcBorders>
              <w:top w:val="nil"/>
              <w:left w:val="nil"/>
              <w:bottom w:val="single" w:sz="8" w:space="0" w:color="000000"/>
              <w:right w:val="nil"/>
            </w:tcBorders>
            <w:shd w:val="clear" w:color="auto" w:fill="D9D9D9"/>
            <w:tcMar>
              <w:top w:w="0" w:type="dxa"/>
              <w:left w:w="0" w:type="dxa"/>
              <w:bottom w:w="0" w:type="dxa"/>
              <w:right w:w="0" w:type="dxa"/>
            </w:tcMar>
          </w:tcPr>
          <w:p w14:paraId="7A9D7DBC" w14:textId="77777777" w:rsidR="007C55DA" w:rsidRPr="00C7578B" w:rsidRDefault="007C55DA" w:rsidP="006839C9">
            <w:pPr>
              <w:rPr>
                <w:rFonts w:asciiTheme="majorBidi" w:eastAsia="Times New Roman" w:hAnsiTheme="majorBidi" w:cstheme="majorBidi"/>
                <w:b/>
                <w:sz w:val="20"/>
                <w:szCs w:val="20"/>
              </w:rPr>
            </w:pPr>
            <w:bookmarkStart w:id="13" w:name="_heading=h.111kx3o" w:colFirst="0" w:colLast="0"/>
            <w:bookmarkEnd w:id="13"/>
            <w:r w:rsidRPr="00C7578B">
              <w:rPr>
                <w:rFonts w:asciiTheme="majorBidi" w:eastAsia="Times New Roman" w:hAnsiTheme="majorBidi" w:cstheme="majorBidi"/>
                <w:b/>
                <w:sz w:val="20"/>
                <w:szCs w:val="20"/>
              </w:rPr>
              <w:t>Entity</w:t>
            </w:r>
          </w:p>
        </w:tc>
        <w:tc>
          <w:tcPr>
            <w:tcW w:w="3780" w:type="dxa"/>
            <w:tcBorders>
              <w:top w:val="nil"/>
              <w:left w:val="nil"/>
              <w:bottom w:val="single" w:sz="8" w:space="0" w:color="000000"/>
              <w:right w:val="nil"/>
            </w:tcBorders>
            <w:shd w:val="clear" w:color="auto" w:fill="D9D9D9"/>
            <w:tcMar>
              <w:top w:w="0" w:type="dxa"/>
              <w:left w:w="0" w:type="dxa"/>
              <w:bottom w:w="0" w:type="dxa"/>
              <w:right w:w="0" w:type="dxa"/>
            </w:tcMar>
          </w:tcPr>
          <w:p w14:paraId="06ED9461"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Curators Annotations</w:t>
            </w:r>
          </w:p>
        </w:tc>
        <w:tc>
          <w:tcPr>
            <w:tcW w:w="3810" w:type="dxa"/>
            <w:tcBorders>
              <w:top w:val="nil"/>
              <w:left w:val="nil"/>
              <w:bottom w:val="single" w:sz="8" w:space="0" w:color="000000"/>
              <w:right w:val="nil"/>
            </w:tcBorders>
            <w:shd w:val="clear" w:color="auto" w:fill="D9D9D9"/>
            <w:tcMar>
              <w:top w:w="0" w:type="dxa"/>
              <w:left w:w="0" w:type="dxa"/>
              <w:bottom w:w="0" w:type="dxa"/>
              <w:right w:w="0" w:type="dxa"/>
            </w:tcMar>
          </w:tcPr>
          <w:p w14:paraId="6362031C"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Models Predictions</w:t>
            </w:r>
          </w:p>
        </w:tc>
      </w:tr>
      <w:tr w:rsidR="007C55DA" w:rsidRPr="00C7578B" w14:paraId="57C75F81" w14:textId="77777777" w:rsidTr="006839C9">
        <w:trPr>
          <w:trHeight w:val="2400"/>
        </w:trPr>
        <w:tc>
          <w:tcPr>
            <w:tcW w:w="1380" w:type="dxa"/>
            <w:tcBorders>
              <w:left w:val="nil"/>
              <w:bottom w:val="single" w:sz="8" w:space="0" w:color="000000"/>
              <w:right w:val="nil"/>
            </w:tcBorders>
            <w:tcMar>
              <w:top w:w="0" w:type="dxa"/>
              <w:left w:w="0" w:type="dxa"/>
              <w:bottom w:w="0" w:type="dxa"/>
              <w:right w:w="0" w:type="dxa"/>
            </w:tcMar>
          </w:tcPr>
          <w:p w14:paraId="1CA47410"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Site</w:t>
            </w:r>
          </w:p>
        </w:tc>
        <w:tc>
          <w:tcPr>
            <w:tcW w:w="3780" w:type="dxa"/>
            <w:tcBorders>
              <w:left w:val="nil"/>
              <w:bottom w:val="single" w:sz="8" w:space="0" w:color="000000"/>
              <w:right w:val="nil"/>
            </w:tcBorders>
            <w:tcMar>
              <w:top w:w="0" w:type="dxa"/>
              <w:left w:w="0" w:type="dxa"/>
              <w:bottom w:w="0" w:type="dxa"/>
              <w:right w:w="0" w:type="dxa"/>
            </w:tcMar>
          </w:tcPr>
          <w:p w14:paraId="6C053DA9"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For comparison, we also collected one </w:t>
            </w:r>
            <w:r w:rsidRPr="00C7578B">
              <w:rPr>
                <w:rFonts w:asciiTheme="majorBidi" w:eastAsia="Times New Roman" w:hAnsiTheme="majorBidi" w:cstheme="majorBidi"/>
                <w:sz w:val="20"/>
                <w:szCs w:val="20"/>
                <w:shd w:val="clear" w:color="auto" w:fill="D9D9D9"/>
              </w:rPr>
              <w:t>barite-rich silica chimney (SiCh)</w:t>
            </w:r>
            <w:r w:rsidRPr="00C7578B">
              <w:rPr>
                <w:rFonts w:asciiTheme="majorBidi" w:eastAsia="Times New Roman" w:hAnsiTheme="majorBidi" w:cstheme="majorBidi"/>
                <w:sz w:val="20"/>
                <w:szCs w:val="20"/>
              </w:rPr>
              <w:t xml:space="preserve"> from the </w:t>
            </w:r>
            <w:r w:rsidRPr="00C7578B">
              <w:rPr>
                <w:rFonts w:asciiTheme="majorBidi" w:eastAsia="Times New Roman" w:hAnsiTheme="majorBidi" w:cstheme="majorBidi"/>
                <w:sz w:val="20"/>
                <w:szCs w:val="20"/>
                <w:shd w:val="clear" w:color="auto" w:fill="D9D9D9"/>
              </w:rPr>
              <w:t>extinct vent area</w:t>
            </w:r>
            <w:r w:rsidRPr="00C7578B">
              <w:rPr>
                <w:rFonts w:asciiTheme="majorBidi" w:eastAsia="Times New Roman" w:hAnsiTheme="majorBidi" w:cstheme="majorBidi"/>
                <w:sz w:val="20"/>
                <w:szCs w:val="20"/>
              </w:rPr>
              <w:t xml:space="preserve"> (Figure 1G) at 7333.99N and 0809.58E at a water depth of 2367 m. An overview of examined mat-samples and chimney sub-samples, respectively, are given in Table 1.</w:t>
            </w:r>
          </w:p>
        </w:tc>
        <w:tc>
          <w:tcPr>
            <w:tcW w:w="3810" w:type="dxa"/>
            <w:tcBorders>
              <w:left w:val="nil"/>
              <w:bottom w:val="single" w:sz="8" w:space="0" w:color="000000"/>
              <w:right w:val="nil"/>
            </w:tcBorders>
            <w:tcMar>
              <w:top w:w="0" w:type="dxa"/>
              <w:left w:w="0" w:type="dxa"/>
              <w:bottom w:w="0" w:type="dxa"/>
              <w:right w:w="0" w:type="dxa"/>
            </w:tcMar>
          </w:tcPr>
          <w:p w14:paraId="201B70E9"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For comparison, we also collected one </w:t>
            </w:r>
            <w:r w:rsidRPr="00C7578B">
              <w:rPr>
                <w:rFonts w:asciiTheme="majorBidi" w:eastAsia="Times New Roman" w:hAnsiTheme="majorBidi" w:cstheme="majorBidi"/>
                <w:sz w:val="20"/>
                <w:szCs w:val="20"/>
                <w:shd w:val="clear" w:color="auto" w:fill="D9D9D9"/>
              </w:rPr>
              <w:t>barite-rich silica chimney</w:t>
            </w:r>
            <w:r w:rsidRPr="00C7578B">
              <w:rPr>
                <w:rFonts w:asciiTheme="majorBidi" w:eastAsia="Times New Roman" w:hAnsiTheme="majorBidi" w:cstheme="majorBidi"/>
                <w:sz w:val="20"/>
                <w:szCs w:val="20"/>
              </w:rPr>
              <w:t xml:space="preserve"> (SiCh) from the extinct </w:t>
            </w:r>
            <w:r w:rsidRPr="00C7578B">
              <w:rPr>
                <w:rFonts w:asciiTheme="majorBidi" w:eastAsia="Times New Roman" w:hAnsiTheme="majorBidi" w:cstheme="majorBidi"/>
                <w:sz w:val="20"/>
                <w:szCs w:val="20"/>
                <w:shd w:val="clear" w:color="auto" w:fill="D9D9D9"/>
              </w:rPr>
              <w:t>vent area</w:t>
            </w:r>
            <w:r w:rsidRPr="00C7578B">
              <w:rPr>
                <w:rFonts w:asciiTheme="majorBidi" w:eastAsia="Times New Roman" w:hAnsiTheme="majorBidi" w:cstheme="majorBidi"/>
                <w:sz w:val="20"/>
                <w:szCs w:val="20"/>
              </w:rPr>
              <w:t xml:space="preserve"> (Figure 1G) at 7333.99N and 0809.58E at a water depth of 2367 m. An overview of examined mat-samples and chimney sub-samples, respectively, are given in Table 1.</w:t>
            </w:r>
          </w:p>
        </w:tc>
      </w:tr>
      <w:tr w:rsidR="007C55DA" w:rsidRPr="00C7578B" w14:paraId="379CBC9D" w14:textId="77777777" w:rsidTr="006839C9">
        <w:trPr>
          <w:trHeight w:val="2400"/>
        </w:trPr>
        <w:tc>
          <w:tcPr>
            <w:tcW w:w="1380" w:type="dxa"/>
            <w:tcBorders>
              <w:left w:val="nil"/>
              <w:bottom w:val="single" w:sz="8" w:space="0" w:color="000000"/>
              <w:right w:val="nil"/>
            </w:tcBorders>
            <w:tcMar>
              <w:top w:w="0" w:type="dxa"/>
              <w:left w:w="0" w:type="dxa"/>
              <w:bottom w:w="0" w:type="dxa"/>
              <w:right w:w="0" w:type="dxa"/>
            </w:tcMar>
          </w:tcPr>
          <w:p w14:paraId="16A7AEEF"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State</w:t>
            </w:r>
          </w:p>
        </w:tc>
        <w:tc>
          <w:tcPr>
            <w:tcW w:w="3780" w:type="dxa"/>
            <w:tcBorders>
              <w:left w:val="nil"/>
              <w:bottom w:val="single" w:sz="8" w:space="0" w:color="000000"/>
              <w:right w:val="nil"/>
            </w:tcBorders>
            <w:tcMar>
              <w:top w:w="0" w:type="dxa"/>
              <w:left w:w="0" w:type="dxa"/>
              <w:bottom w:w="0" w:type="dxa"/>
              <w:right w:w="0" w:type="dxa"/>
            </w:tcMar>
          </w:tcPr>
          <w:p w14:paraId="39EEBCD9"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Blood (serum lipid) analysis For </w:t>
            </w:r>
            <w:r w:rsidRPr="00C7578B">
              <w:rPr>
                <w:rFonts w:asciiTheme="majorBidi" w:eastAsia="Times New Roman" w:hAnsiTheme="majorBidi" w:cstheme="majorBidi"/>
                <w:sz w:val="20"/>
                <w:szCs w:val="20"/>
                <w:shd w:val="clear" w:color="auto" w:fill="D9D9D9"/>
              </w:rPr>
              <w:t>triglycerides</w:t>
            </w:r>
            <w:r w:rsidRPr="00C7578B">
              <w:rPr>
                <w:rFonts w:asciiTheme="majorBidi" w:eastAsia="Times New Roman" w:hAnsiTheme="majorBidi" w:cstheme="majorBidi"/>
                <w:sz w:val="20"/>
                <w:szCs w:val="20"/>
              </w:rPr>
              <w:t xml:space="preserve">, </w:t>
            </w:r>
            <w:r w:rsidRPr="00C7578B">
              <w:rPr>
                <w:rFonts w:asciiTheme="majorBidi" w:eastAsia="Times New Roman" w:hAnsiTheme="majorBidi" w:cstheme="majorBidi"/>
                <w:sz w:val="20"/>
                <w:szCs w:val="20"/>
                <w:shd w:val="clear" w:color="auto" w:fill="D9D9D9"/>
              </w:rPr>
              <w:t>cholesterol</w:t>
            </w:r>
            <w:r w:rsidRPr="00C7578B">
              <w:rPr>
                <w:rFonts w:asciiTheme="majorBidi" w:eastAsia="Times New Roman" w:hAnsiTheme="majorBidi" w:cstheme="majorBidi"/>
                <w:sz w:val="20"/>
                <w:szCs w:val="20"/>
              </w:rPr>
              <w:t xml:space="preserve">, </w:t>
            </w:r>
            <w:r w:rsidRPr="00C7578B">
              <w:rPr>
                <w:rFonts w:asciiTheme="majorBidi" w:eastAsia="Times New Roman" w:hAnsiTheme="majorBidi" w:cstheme="majorBidi"/>
                <w:sz w:val="20"/>
                <w:szCs w:val="20"/>
                <w:shd w:val="clear" w:color="auto" w:fill="D9D9D9"/>
              </w:rPr>
              <w:t>LDL</w:t>
            </w:r>
            <w:r w:rsidRPr="00C7578B">
              <w:rPr>
                <w:rFonts w:asciiTheme="majorBidi" w:eastAsia="Times New Roman" w:hAnsiTheme="majorBidi" w:cstheme="majorBidi"/>
                <w:sz w:val="20"/>
                <w:szCs w:val="20"/>
              </w:rPr>
              <w:t xml:space="preserve">, and </w:t>
            </w:r>
            <w:r w:rsidRPr="00C7578B">
              <w:rPr>
                <w:rFonts w:asciiTheme="majorBidi" w:eastAsia="Times New Roman" w:hAnsiTheme="majorBidi" w:cstheme="majorBidi"/>
                <w:sz w:val="20"/>
                <w:szCs w:val="20"/>
                <w:shd w:val="clear" w:color="auto" w:fill="D9D9D9"/>
              </w:rPr>
              <w:t>HDL</w:t>
            </w:r>
            <w:r w:rsidRPr="00C7578B">
              <w:rPr>
                <w:rFonts w:asciiTheme="majorBidi" w:eastAsia="Times New Roman" w:hAnsiTheme="majorBidi" w:cstheme="majorBidi"/>
                <w:sz w:val="20"/>
                <w:szCs w:val="20"/>
              </w:rPr>
              <w:t xml:space="preserve"> levels, blood samples were taken </w:t>
            </w:r>
            <w:r w:rsidRPr="00C7578B">
              <w:rPr>
                <w:rFonts w:asciiTheme="majorBidi" w:eastAsia="Times New Roman" w:hAnsiTheme="majorBidi" w:cstheme="majorBidi"/>
                <w:sz w:val="20"/>
                <w:szCs w:val="20"/>
                <w:shd w:val="clear" w:color="auto" w:fill="D9D9D9"/>
              </w:rPr>
              <w:t>prior to the start of the synbiotic supplementation</w:t>
            </w:r>
            <w:r w:rsidRPr="00C7578B">
              <w:rPr>
                <w:rFonts w:asciiTheme="majorBidi" w:eastAsia="Times New Roman" w:hAnsiTheme="majorBidi" w:cstheme="majorBidi"/>
                <w:sz w:val="20"/>
                <w:szCs w:val="20"/>
              </w:rPr>
              <w:t xml:space="preserve"> and at and at one-month </w:t>
            </w:r>
            <w:r w:rsidRPr="00C7578B">
              <w:rPr>
                <w:rFonts w:asciiTheme="majorBidi" w:eastAsia="Times New Roman" w:hAnsiTheme="majorBidi" w:cstheme="majorBidi"/>
                <w:sz w:val="20"/>
                <w:szCs w:val="20"/>
                <w:shd w:val="clear" w:color="auto" w:fill="D9D9D9"/>
              </w:rPr>
              <w:t>post-supplementation</w:t>
            </w:r>
            <w:r w:rsidRPr="00C7578B">
              <w:rPr>
                <w:rFonts w:asciiTheme="majorBidi" w:eastAsia="Times New Roman" w:hAnsiTheme="majorBidi" w:cstheme="majorBidi"/>
                <w:sz w:val="20"/>
                <w:szCs w:val="20"/>
              </w:rPr>
              <w:t xml:space="preserve"> and submitted for serum lipid profile analysis.</w:t>
            </w:r>
          </w:p>
        </w:tc>
        <w:tc>
          <w:tcPr>
            <w:tcW w:w="3810" w:type="dxa"/>
            <w:tcBorders>
              <w:left w:val="nil"/>
              <w:bottom w:val="single" w:sz="8" w:space="0" w:color="000000"/>
              <w:right w:val="nil"/>
            </w:tcBorders>
            <w:tcMar>
              <w:top w:w="0" w:type="dxa"/>
              <w:left w:w="0" w:type="dxa"/>
              <w:bottom w:w="0" w:type="dxa"/>
              <w:right w:w="0" w:type="dxa"/>
            </w:tcMar>
          </w:tcPr>
          <w:p w14:paraId="16CFA940"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Blood (</w:t>
            </w:r>
            <w:r w:rsidRPr="00C7578B">
              <w:rPr>
                <w:rFonts w:asciiTheme="majorBidi" w:eastAsia="Times New Roman" w:hAnsiTheme="majorBidi" w:cstheme="majorBidi"/>
                <w:sz w:val="20"/>
                <w:szCs w:val="20"/>
                <w:shd w:val="clear" w:color="auto" w:fill="D9D9D9"/>
              </w:rPr>
              <w:t>serum lipid</w:t>
            </w:r>
            <w:r w:rsidRPr="00C7578B">
              <w:rPr>
                <w:rFonts w:asciiTheme="majorBidi" w:eastAsia="Times New Roman" w:hAnsiTheme="majorBidi" w:cstheme="majorBidi"/>
                <w:sz w:val="20"/>
                <w:szCs w:val="20"/>
              </w:rPr>
              <w:t xml:space="preserve">) analysis For </w:t>
            </w:r>
            <w:r w:rsidRPr="00C7578B">
              <w:rPr>
                <w:rFonts w:asciiTheme="majorBidi" w:eastAsia="Times New Roman" w:hAnsiTheme="majorBidi" w:cstheme="majorBidi"/>
                <w:sz w:val="20"/>
                <w:szCs w:val="20"/>
                <w:shd w:val="clear" w:color="auto" w:fill="D9D9D9"/>
              </w:rPr>
              <w:t>triglycerides</w:t>
            </w:r>
            <w:r w:rsidRPr="00C7578B">
              <w:rPr>
                <w:rFonts w:asciiTheme="majorBidi" w:eastAsia="Times New Roman" w:hAnsiTheme="majorBidi" w:cstheme="majorBidi"/>
                <w:sz w:val="20"/>
                <w:szCs w:val="20"/>
              </w:rPr>
              <w:t xml:space="preserve">, </w:t>
            </w:r>
            <w:r w:rsidRPr="00C7578B">
              <w:rPr>
                <w:rFonts w:asciiTheme="majorBidi" w:eastAsia="Times New Roman" w:hAnsiTheme="majorBidi" w:cstheme="majorBidi"/>
                <w:sz w:val="20"/>
                <w:szCs w:val="20"/>
                <w:shd w:val="clear" w:color="auto" w:fill="D9D9D9"/>
              </w:rPr>
              <w:t>cholesterol</w:t>
            </w:r>
            <w:r w:rsidRPr="00C7578B">
              <w:rPr>
                <w:rFonts w:asciiTheme="majorBidi" w:eastAsia="Times New Roman" w:hAnsiTheme="majorBidi" w:cstheme="majorBidi"/>
                <w:sz w:val="20"/>
                <w:szCs w:val="20"/>
              </w:rPr>
              <w:t xml:space="preserve">, </w:t>
            </w:r>
            <w:r w:rsidRPr="00C7578B">
              <w:rPr>
                <w:rFonts w:asciiTheme="majorBidi" w:eastAsia="Times New Roman" w:hAnsiTheme="majorBidi" w:cstheme="majorBidi"/>
                <w:sz w:val="20"/>
                <w:szCs w:val="20"/>
                <w:shd w:val="clear" w:color="auto" w:fill="D9D9D9"/>
              </w:rPr>
              <w:t>LDL</w:t>
            </w:r>
            <w:r w:rsidRPr="00C7578B">
              <w:rPr>
                <w:rFonts w:asciiTheme="majorBidi" w:eastAsia="Times New Roman" w:hAnsiTheme="majorBidi" w:cstheme="majorBidi"/>
                <w:sz w:val="20"/>
                <w:szCs w:val="20"/>
              </w:rPr>
              <w:t xml:space="preserve">, and </w:t>
            </w:r>
            <w:r w:rsidRPr="00C7578B">
              <w:rPr>
                <w:rFonts w:asciiTheme="majorBidi" w:eastAsia="Times New Roman" w:hAnsiTheme="majorBidi" w:cstheme="majorBidi"/>
                <w:sz w:val="20"/>
                <w:szCs w:val="20"/>
                <w:shd w:val="clear" w:color="auto" w:fill="D9D9D9"/>
              </w:rPr>
              <w:t>HDL</w:t>
            </w:r>
            <w:r w:rsidRPr="00C7578B">
              <w:rPr>
                <w:rFonts w:asciiTheme="majorBidi" w:eastAsia="Times New Roman" w:hAnsiTheme="majorBidi" w:cstheme="majorBidi"/>
                <w:sz w:val="20"/>
                <w:szCs w:val="20"/>
              </w:rPr>
              <w:t xml:space="preserve"> levels, blood samples were taken </w:t>
            </w:r>
            <w:r w:rsidRPr="00C7578B">
              <w:rPr>
                <w:rFonts w:asciiTheme="majorBidi" w:eastAsia="Times New Roman" w:hAnsiTheme="majorBidi" w:cstheme="majorBidi"/>
                <w:sz w:val="20"/>
                <w:szCs w:val="20"/>
                <w:shd w:val="clear" w:color="auto" w:fill="D9D9D9"/>
              </w:rPr>
              <w:t>prior to the start of the synbiotic supplementation</w:t>
            </w:r>
            <w:r w:rsidRPr="00C7578B">
              <w:rPr>
                <w:rFonts w:asciiTheme="majorBidi" w:eastAsia="Times New Roman" w:hAnsiTheme="majorBidi" w:cstheme="majorBidi"/>
                <w:sz w:val="20"/>
                <w:szCs w:val="20"/>
              </w:rPr>
              <w:t xml:space="preserve"> and at </w:t>
            </w:r>
            <w:r w:rsidRPr="00C7578B">
              <w:rPr>
                <w:rFonts w:asciiTheme="majorBidi" w:eastAsia="Times New Roman" w:hAnsiTheme="majorBidi" w:cstheme="majorBidi"/>
                <w:sz w:val="20"/>
                <w:szCs w:val="20"/>
                <w:shd w:val="clear" w:color="auto" w:fill="D9D9D9"/>
              </w:rPr>
              <w:t>one-month post-supplementation</w:t>
            </w:r>
            <w:r w:rsidRPr="00C7578B">
              <w:rPr>
                <w:rFonts w:asciiTheme="majorBidi" w:eastAsia="Times New Roman" w:hAnsiTheme="majorBidi" w:cstheme="majorBidi"/>
                <w:sz w:val="20"/>
                <w:szCs w:val="20"/>
              </w:rPr>
              <w:t xml:space="preserve"> and submitted for serum lipid profile analysis.</w:t>
            </w:r>
          </w:p>
        </w:tc>
      </w:tr>
      <w:tr w:rsidR="007C55DA" w:rsidRPr="00C7578B" w14:paraId="4A444F05" w14:textId="77777777" w:rsidTr="006839C9">
        <w:trPr>
          <w:trHeight w:val="1545"/>
        </w:trPr>
        <w:tc>
          <w:tcPr>
            <w:tcW w:w="1380" w:type="dxa"/>
            <w:tcBorders>
              <w:left w:val="nil"/>
              <w:bottom w:val="single" w:sz="8" w:space="0" w:color="000000"/>
              <w:right w:val="nil"/>
            </w:tcBorders>
            <w:tcMar>
              <w:top w:w="0" w:type="dxa"/>
              <w:left w:w="0" w:type="dxa"/>
              <w:bottom w:w="0" w:type="dxa"/>
              <w:right w:w="0" w:type="dxa"/>
            </w:tcMar>
          </w:tcPr>
          <w:p w14:paraId="12FCAE00"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Treatment</w:t>
            </w:r>
          </w:p>
        </w:tc>
        <w:tc>
          <w:tcPr>
            <w:tcW w:w="3780" w:type="dxa"/>
            <w:tcBorders>
              <w:left w:val="nil"/>
              <w:bottom w:val="single" w:sz="8" w:space="0" w:color="000000"/>
              <w:right w:val="nil"/>
            </w:tcBorders>
            <w:tcMar>
              <w:top w:w="0" w:type="dxa"/>
              <w:left w:w="0" w:type="dxa"/>
              <w:bottom w:w="0" w:type="dxa"/>
              <w:right w:w="0" w:type="dxa"/>
            </w:tcMar>
          </w:tcPr>
          <w:p w14:paraId="02ABFD1C"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For K/BxN colonization experiments, three-week-old SPF K/BxN mice were treated with </w:t>
            </w:r>
            <w:r w:rsidRPr="00C7578B">
              <w:rPr>
                <w:rFonts w:asciiTheme="majorBidi" w:eastAsia="Times New Roman" w:hAnsiTheme="majorBidi" w:cstheme="majorBidi"/>
                <w:sz w:val="20"/>
                <w:szCs w:val="20"/>
                <w:shd w:val="clear" w:color="auto" w:fill="D9D9D9"/>
              </w:rPr>
              <w:t>ampicillin</w:t>
            </w:r>
            <w:r w:rsidRPr="00C7578B">
              <w:rPr>
                <w:rFonts w:asciiTheme="majorBidi" w:eastAsia="Times New Roman" w:hAnsiTheme="majorBidi" w:cstheme="majorBidi"/>
                <w:sz w:val="20"/>
                <w:szCs w:val="20"/>
              </w:rPr>
              <w:t xml:space="preserve"> (1g/L), </w:t>
            </w:r>
            <w:r w:rsidRPr="00C7578B">
              <w:rPr>
                <w:rFonts w:asciiTheme="majorBidi" w:eastAsia="Times New Roman" w:hAnsiTheme="majorBidi" w:cstheme="majorBidi"/>
                <w:sz w:val="20"/>
                <w:szCs w:val="20"/>
                <w:shd w:val="clear" w:color="auto" w:fill="D9D9D9"/>
              </w:rPr>
              <w:t>neomycin</w:t>
            </w:r>
            <w:r w:rsidRPr="00C7578B">
              <w:rPr>
                <w:rFonts w:asciiTheme="majorBidi" w:eastAsia="Times New Roman" w:hAnsiTheme="majorBidi" w:cstheme="majorBidi"/>
                <w:sz w:val="20"/>
                <w:szCs w:val="20"/>
              </w:rPr>
              <w:t xml:space="preserve"> (1g/L), and </w:t>
            </w:r>
            <w:r w:rsidRPr="00C7578B">
              <w:rPr>
                <w:rFonts w:asciiTheme="majorBidi" w:eastAsia="Times New Roman" w:hAnsiTheme="majorBidi" w:cstheme="majorBidi"/>
                <w:sz w:val="20"/>
                <w:szCs w:val="20"/>
                <w:shd w:val="clear" w:color="auto" w:fill="D9D9D9"/>
              </w:rPr>
              <w:t>metronidazole</w:t>
            </w:r>
            <w:r w:rsidRPr="00C7578B">
              <w:rPr>
                <w:rFonts w:asciiTheme="majorBidi" w:eastAsia="Times New Roman" w:hAnsiTheme="majorBidi" w:cstheme="majorBidi"/>
                <w:sz w:val="20"/>
                <w:szCs w:val="20"/>
              </w:rPr>
              <w:t xml:space="preserve"> (1g/L) for 10 days.</w:t>
            </w:r>
          </w:p>
        </w:tc>
        <w:tc>
          <w:tcPr>
            <w:tcW w:w="3810" w:type="dxa"/>
            <w:tcBorders>
              <w:left w:val="nil"/>
              <w:bottom w:val="single" w:sz="8" w:space="0" w:color="000000"/>
              <w:right w:val="nil"/>
            </w:tcBorders>
            <w:tcMar>
              <w:top w:w="0" w:type="dxa"/>
              <w:left w:w="0" w:type="dxa"/>
              <w:bottom w:w="0" w:type="dxa"/>
              <w:right w:w="0" w:type="dxa"/>
            </w:tcMar>
          </w:tcPr>
          <w:p w14:paraId="1B19DD1D"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For K/BxN colonization experiments, three-week-old SPF K/BxN mice were treated with </w:t>
            </w:r>
            <w:r w:rsidRPr="00C7578B">
              <w:rPr>
                <w:rFonts w:asciiTheme="majorBidi" w:eastAsia="Times New Roman" w:hAnsiTheme="majorBidi" w:cstheme="majorBidi"/>
                <w:sz w:val="20"/>
                <w:szCs w:val="20"/>
                <w:shd w:val="clear" w:color="auto" w:fill="D9D9D9"/>
              </w:rPr>
              <w:t>ampicillin (1g/L)</w:t>
            </w:r>
            <w:r w:rsidRPr="00C7578B">
              <w:rPr>
                <w:rFonts w:asciiTheme="majorBidi" w:eastAsia="Times New Roman" w:hAnsiTheme="majorBidi" w:cstheme="majorBidi"/>
                <w:sz w:val="20"/>
                <w:szCs w:val="20"/>
              </w:rPr>
              <w:t xml:space="preserve">, </w:t>
            </w:r>
            <w:r w:rsidRPr="00C7578B">
              <w:rPr>
                <w:rFonts w:asciiTheme="majorBidi" w:eastAsia="Times New Roman" w:hAnsiTheme="majorBidi" w:cstheme="majorBidi"/>
                <w:sz w:val="20"/>
                <w:szCs w:val="20"/>
                <w:shd w:val="clear" w:color="auto" w:fill="D9D9D9"/>
              </w:rPr>
              <w:t>neomycin (1g/L)</w:t>
            </w:r>
            <w:r w:rsidRPr="00C7578B">
              <w:rPr>
                <w:rFonts w:asciiTheme="majorBidi" w:eastAsia="Times New Roman" w:hAnsiTheme="majorBidi" w:cstheme="majorBidi"/>
                <w:sz w:val="20"/>
                <w:szCs w:val="20"/>
              </w:rPr>
              <w:t xml:space="preserve">, and </w:t>
            </w:r>
            <w:r w:rsidRPr="00C7578B">
              <w:rPr>
                <w:rFonts w:asciiTheme="majorBidi" w:eastAsia="Times New Roman" w:hAnsiTheme="majorBidi" w:cstheme="majorBidi"/>
                <w:sz w:val="20"/>
                <w:szCs w:val="20"/>
                <w:shd w:val="clear" w:color="auto" w:fill="D9D9D9"/>
              </w:rPr>
              <w:t>metronidazole (1g/L)</w:t>
            </w:r>
            <w:r w:rsidRPr="00C7578B">
              <w:rPr>
                <w:rFonts w:asciiTheme="majorBidi" w:eastAsia="Times New Roman" w:hAnsiTheme="majorBidi" w:cstheme="majorBidi"/>
                <w:sz w:val="20"/>
                <w:szCs w:val="20"/>
              </w:rPr>
              <w:t xml:space="preserve"> for 10 days.</w:t>
            </w:r>
          </w:p>
        </w:tc>
      </w:tr>
      <w:tr w:rsidR="007C55DA" w:rsidRPr="00C7578B" w14:paraId="0C72CBE1" w14:textId="77777777" w:rsidTr="006839C9">
        <w:trPr>
          <w:trHeight w:val="2115"/>
        </w:trPr>
        <w:tc>
          <w:tcPr>
            <w:tcW w:w="1380" w:type="dxa"/>
            <w:tcBorders>
              <w:left w:val="nil"/>
              <w:bottom w:val="single" w:sz="4" w:space="0" w:color="000000"/>
              <w:right w:val="nil"/>
            </w:tcBorders>
            <w:tcMar>
              <w:top w:w="0" w:type="dxa"/>
              <w:left w:w="0" w:type="dxa"/>
              <w:bottom w:w="0" w:type="dxa"/>
              <w:right w:w="0" w:type="dxa"/>
            </w:tcMar>
          </w:tcPr>
          <w:p w14:paraId="3998471D" w14:textId="77777777" w:rsidR="007C55DA" w:rsidRPr="00C7578B" w:rsidRDefault="007C55DA" w:rsidP="006839C9">
            <w:p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Engineered</w:t>
            </w:r>
          </w:p>
        </w:tc>
        <w:tc>
          <w:tcPr>
            <w:tcW w:w="3780" w:type="dxa"/>
            <w:tcBorders>
              <w:left w:val="nil"/>
              <w:bottom w:val="single" w:sz="4" w:space="0" w:color="000000"/>
              <w:right w:val="nil"/>
            </w:tcBorders>
            <w:tcMar>
              <w:top w:w="0" w:type="dxa"/>
              <w:left w:w="0" w:type="dxa"/>
              <w:bottom w:w="0" w:type="dxa"/>
              <w:right w:w="0" w:type="dxa"/>
            </w:tcMar>
          </w:tcPr>
          <w:p w14:paraId="21ECE446"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Furthermore, at this experimental stage, </w:t>
            </w:r>
            <w:r w:rsidRPr="00C7578B">
              <w:rPr>
                <w:rFonts w:asciiTheme="majorBidi" w:eastAsia="Times New Roman" w:hAnsiTheme="majorBidi" w:cstheme="majorBidi"/>
                <w:sz w:val="20"/>
                <w:szCs w:val="20"/>
                <w:shd w:val="clear" w:color="auto" w:fill="D9D9D9"/>
              </w:rPr>
              <w:t>batch systems</w:t>
            </w:r>
            <w:r w:rsidRPr="00C7578B">
              <w:rPr>
                <w:rFonts w:asciiTheme="majorBidi" w:eastAsia="Times New Roman" w:hAnsiTheme="majorBidi" w:cstheme="majorBidi"/>
                <w:sz w:val="20"/>
                <w:szCs w:val="20"/>
              </w:rPr>
              <w:t xml:space="preserve"> were utilized to avoid potential heterogeneity of granular sludge resulting from plug-flow hydraulic regimes associated with the operation of </w:t>
            </w:r>
            <w:r w:rsidRPr="00C7578B">
              <w:rPr>
                <w:rFonts w:asciiTheme="majorBidi" w:eastAsia="Times New Roman" w:hAnsiTheme="majorBidi" w:cstheme="majorBidi"/>
                <w:sz w:val="20"/>
                <w:szCs w:val="20"/>
                <w:shd w:val="clear" w:color="auto" w:fill="D9D9D9"/>
              </w:rPr>
              <w:t>sludge bed up-flow reactors</w:t>
            </w:r>
            <w:r w:rsidRPr="00C7578B">
              <w:rPr>
                <w:rFonts w:asciiTheme="majorBidi" w:eastAsia="Times New Roman" w:hAnsiTheme="majorBidi" w:cstheme="majorBidi"/>
                <w:sz w:val="20"/>
                <w:szCs w:val="20"/>
              </w:rPr>
              <w:t xml:space="preserve"> (Wu and Hickey, 1997).</w:t>
            </w:r>
          </w:p>
        </w:tc>
        <w:tc>
          <w:tcPr>
            <w:tcW w:w="3810" w:type="dxa"/>
            <w:tcBorders>
              <w:left w:val="nil"/>
              <w:bottom w:val="single" w:sz="4" w:space="0" w:color="000000"/>
              <w:right w:val="nil"/>
            </w:tcBorders>
            <w:tcMar>
              <w:top w:w="0" w:type="dxa"/>
              <w:left w:w="0" w:type="dxa"/>
              <w:bottom w:w="0" w:type="dxa"/>
              <w:right w:w="0" w:type="dxa"/>
            </w:tcMar>
          </w:tcPr>
          <w:p w14:paraId="17FE28E0" w14:textId="77777777" w:rsidR="007C55DA" w:rsidRPr="00C7578B" w:rsidRDefault="007C55DA" w:rsidP="006839C9">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Furthermore, at this experimental stage, </w:t>
            </w:r>
            <w:r w:rsidRPr="00C7578B">
              <w:rPr>
                <w:rFonts w:asciiTheme="majorBidi" w:eastAsia="Times New Roman" w:hAnsiTheme="majorBidi" w:cstheme="majorBidi"/>
                <w:sz w:val="20"/>
                <w:szCs w:val="20"/>
                <w:shd w:val="clear" w:color="auto" w:fill="D9D9D9"/>
              </w:rPr>
              <w:t>batch systems</w:t>
            </w:r>
            <w:r w:rsidRPr="00C7578B">
              <w:rPr>
                <w:rFonts w:asciiTheme="majorBidi" w:eastAsia="Times New Roman" w:hAnsiTheme="majorBidi" w:cstheme="majorBidi"/>
                <w:sz w:val="20"/>
                <w:szCs w:val="20"/>
              </w:rPr>
              <w:t xml:space="preserve"> were utilized to avoid potential heterogeneity of granular sludge resulting from plug-flow hydraulic regimes associated with the operation of sludge </w:t>
            </w:r>
            <w:r w:rsidRPr="00C7578B">
              <w:rPr>
                <w:rFonts w:asciiTheme="majorBidi" w:eastAsia="Times New Roman" w:hAnsiTheme="majorBidi" w:cstheme="majorBidi"/>
                <w:sz w:val="20"/>
                <w:szCs w:val="20"/>
                <w:shd w:val="clear" w:color="auto" w:fill="D9D9D9"/>
              </w:rPr>
              <w:t>bed up-flow reactors</w:t>
            </w:r>
            <w:r w:rsidRPr="00C7578B">
              <w:rPr>
                <w:rFonts w:asciiTheme="majorBidi" w:eastAsia="Times New Roman" w:hAnsiTheme="majorBidi" w:cstheme="majorBidi"/>
                <w:sz w:val="20"/>
                <w:szCs w:val="20"/>
              </w:rPr>
              <w:t xml:space="preserve"> (Wu and Hickey, 1997).</w:t>
            </w:r>
          </w:p>
        </w:tc>
      </w:tr>
    </w:tbl>
    <w:p w14:paraId="2B043A8D" w14:textId="77777777" w:rsidR="007C55DA" w:rsidRPr="00C7578B" w:rsidRDefault="007C55DA" w:rsidP="007C55DA">
      <w:pPr>
        <w:pStyle w:val="Heading5"/>
        <w:spacing w:before="220" w:after="240"/>
        <w:rPr>
          <w:rFonts w:asciiTheme="majorBidi" w:eastAsia="Times New Roman" w:hAnsiTheme="majorBidi" w:cstheme="majorBidi"/>
          <w:sz w:val="20"/>
          <w:szCs w:val="20"/>
        </w:rPr>
      </w:pPr>
      <w:bookmarkStart w:id="14" w:name="_heading=h.3l18frh" w:colFirst="0" w:colLast="0"/>
      <w:bookmarkEnd w:id="14"/>
      <w:r w:rsidRPr="00C7578B">
        <w:rPr>
          <w:rFonts w:asciiTheme="majorBidi" w:eastAsia="Times New Roman" w:hAnsiTheme="majorBidi" w:cstheme="majorBidi"/>
          <w:b/>
          <w:color w:val="000000"/>
          <w:sz w:val="20"/>
          <w:szCs w:val="20"/>
        </w:rPr>
        <w:t xml:space="preserve">Table 9: </w:t>
      </w:r>
      <w:r w:rsidRPr="00C7578B">
        <w:rPr>
          <w:rFonts w:asciiTheme="majorBidi" w:eastAsia="Times New Roman" w:hAnsiTheme="majorBidi" w:cstheme="majorBidi"/>
          <w:color w:val="000000"/>
          <w:sz w:val="20"/>
          <w:szCs w:val="20"/>
        </w:rPr>
        <w:t>Examples from test datasets showing entities models predictions versus curators annotations.</w:t>
      </w:r>
      <w:r w:rsidRPr="00C7578B">
        <w:rPr>
          <w:rFonts w:asciiTheme="majorBidi" w:hAnsiTheme="majorBidi" w:cstheme="majorBidi"/>
          <w:sz w:val="20"/>
          <w:szCs w:val="20"/>
        </w:rPr>
        <w:br w:type="page"/>
      </w:r>
    </w:p>
    <w:p w14:paraId="5C46F575" w14:textId="77777777" w:rsidR="007C55DA" w:rsidRPr="00C7578B" w:rsidRDefault="007C55DA" w:rsidP="007C55DA">
      <w:pPr>
        <w:pStyle w:val="Heading5"/>
        <w:spacing w:before="220" w:after="240"/>
        <w:rPr>
          <w:rFonts w:asciiTheme="majorBidi" w:eastAsia="Times New Roman" w:hAnsiTheme="majorBidi" w:cstheme="majorBidi"/>
          <w:b/>
          <w:color w:val="000000"/>
          <w:sz w:val="20"/>
          <w:szCs w:val="20"/>
        </w:rPr>
      </w:pPr>
      <w:bookmarkStart w:id="15" w:name="_heading=h.206ipza" w:colFirst="0" w:colLast="0"/>
      <w:bookmarkEnd w:id="15"/>
      <w:r w:rsidRPr="00C7578B">
        <w:rPr>
          <w:rFonts w:asciiTheme="majorBidi" w:eastAsia="Times New Roman" w:hAnsiTheme="majorBidi" w:cstheme="majorBidi"/>
          <w:b/>
          <w:color w:val="000000"/>
          <w:sz w:val="20"/>
          <w:szCs w:val="20"/>
        </w:rPr>
        <w:t>Curation guidelines</w:t>
      </w:r>
    </w:p>
    <w:p w14:paraId="29437939" w14:textId="77777777" w:rsidR="007C55DA" w:rsidRPr="00C7578B" w:rsidRDefault="007C55DA" w:rsidP="007C55DA">
      <w:pPr>
        <w:pStyle w:val="Heading6"/>
        <w:rPr>
          <w:rFonts w:asciiTheme="majorBidi" w:eastAsia="Times New Roman" w:hAnsiTheme="majorBidi" w:cstheme="majorBidi"/>
          <w:b/>
          <w:sz w:val="20"/>
          <w:szCs w:val="20"/>
        </w:rPr>
      </w:pPr>
      <w:bookmarkStart w:id="16" w:name="_heading=h.4k668n3" w:colFirst="0" w:colLast="0"/>
      <w:bookmarkEnd w:id="16"/>
      <w:r w:rsidRPr="00C7578B">
        <w:rPr>
          <w:rFonts w:asciiTheme="majorBidi" w:eastAsia="Times New Roman" w:hAnsiTheme="majorBidi" w:cstheme="majorBidi"/>
          <w:b/>
          <w:sz w:val="20"/>
          <w:szCs w:val="20"/>
        </w:rPr>
        <w:t>Objectives</w:t>
      </w:r>
    </w:p>
    <w:p w14:paraId="1C8E52E1" w14:textId="77777777" w:rsidR="007C55DA" w:rsidRPr="00C7578B" w:rsidRDefault="007C55DA" w:rsidP="007C55DA">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Identify and annotate any term pertinent to metagenomics sample and experimental methods in metagenomics publications (literature triage).</w:t>
      </w:r>
    </w:p>
    <w:p w14:paraId="1B0E4D0B" w14:textId="77777777" w:rsidR="007C55DA" w:rsidRPr="00C7578B" w:rsidRDefault="007C55DA" w:rsidP="007C55DA">
      <w:pPr>
        <w:pStyle w:val="Heading6"/>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Literature Triage</w:t>
      </w:r>
    </w:p>
    <w:p w14:paraId="0EAE6788" w14:textId="77777777" w:rsidR="007C55DA" w:rsidRPr="00C7578B" w:rsidRDefault="007C55DA" w:rsidP="007C55DA">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A total of 140 manuscripts covering ecoregion, host-associated and engineered microbiome environments were randomly selected for curators to annotate in 6 batches.</w:t>
      </w:r>
    </w:p>
    <w:p w14:paraId="53C6794A" w14:textId="77777777" w:rsidR="007C55DA" w:rsidRPr="00C7578B" w:rsidRDefault="007C55DA" w:rsidP="007C55DA">
      <w:pPr>
        <w:pStyle w:val="Heading6"/>
        <w:rPr>
          <w:rFonts w:asciiTheme="majorBidi" w:eastAsia="Times New Roman" w:hAnsiTheme="majorBidi" w:cstheme="majorBidi"/>
          <w:b/>
          <w:sz w:val="20"/>
          <w:szCs w:val="20"/>
        </w:rPr>
      </w:pPr>
      <w:bookmarkStart w:id="17" w:name="_heading=h.2zbgiuw" w:colFirst="0" w:colLast="0"/>
      <w:bookmarkEnd w:id="17"/>
      <w:r w:rsidRPr="00C7578B">
        <w:rPr>
          <w:rFonts w:asciiTheme="majorBidi" w:eastAsia="Times New Roman" w:hAnsiTheme="majorBidi" w:cstheme="majorBidi"/>
          <w:b/>
          <w:sz w:val="20"/>
          <w:szCs w:val="20"/>
        </w:rPr>
        <w:t>Web Application</w:t>
      </w:r>
    </w:p>
    <w:p w14:paraId="0027DE29" w14:textId="77777777" w:rsidR="007C55DA" w:rsidRPr="00C7578B" w:rsidRDefault="007C55DA" w:rsidP="007C55DA">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Curators were invited to register and use hypothes.is (https://web.hypothes.is/). After registering, they were able to curate the manuscripts and post their annotations to EMERALD metagenomics hypothesis group.</w:t>
      </w:r>
    </w:p>
    <w:p w14:paraId="148268F2" w14:textId="77777777" w:rsidR="007C55DA" w:rsidRPr="00C7578B" w:rsidRDefault="007C55DA" w:rsidP="007C55DA">
      <w:pPr>
        <w:pStyle w:val="Heading6"/>
        <w:rPr>
          <w:rFonts w:asciiTheme="majorBidi" w:eastAsia="Times New Roman" w:hAnsiTheme="majorBidi" w:cstheme="majorBidi"/>
          <w:b/>
          <w:sz w:val="20"/>
          <w:szCs w:val="20"/>
        </w:rPr>
      </w:pPr>
      <w:bookmarkStart w:id="18" w:name="_heading=h.1egqt2p" w:colFirst="0" w:colLast="0"/>
      <w:bookmarkEnd w:id="18"/>
      <w:r w:rsidRPr="00C7578B">
        <w:rPr>
          <w:rFonts w:asciiTheme="majorBidi" w:eastAsia="Times New Roman" w:hAnsiTheme="majorBidi" w:cstheme="majorBidi"/>
          <w:b/>
          <w:sz w:val="20"/>
          <w:szCs w:val="20"/>
        </w:rPr>
        <w:t>Curators Tasks</w:t>
      </w:r>
    </w:p>
    <w:p w14:paraId="6A00B92C" w14:textId="77777777" w:rsidR="007C55DA" w:rsidRPr="00C7578B" w:rsidRDefault="007C55DA" w:rsidP="007C55DA">
      <w:p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Method section was the main section to be annotated in manuscripts. Curators' tasks were to annotate any term describing the following entities:</w:t>
      </w:r>
    </w:p>
    <w:p w14:paraId="38CCAA1A" w14:textId="77777777" w:rsidR="007C55DA" w:rsidRPr="00C7578B" w:rsidRDefault="007C55DA" w:rsidP="007C55DA">
      <w:pPr>
        <w:rPr>
          <w:rFonts w:asciiTheme="majorBidi" w:eastAsia="Times New Roman" w:hAnsiTheme="majorBidi" w:cstheme="majorBidi"/>
          <w:sz w:val="20"/>
          <w:szCs w:val="20"/>
        </w:rPr>
      </w:pPr>
    </w:p>
    <w:p w14:paraId="1EA680B0" w14:textId="77777777" w:rsidR="007C55DA" w:rsidRPr="00C7578B" w:rsidRDefault="007C55DA" w:rsidP="007C55DA">
      <w:pPr>
        <w:numPr>
          <w:ilvl w:val="0"/>
          <w:numId w:val="1"/>
        </w:numPr>
        <w:pBdr>
          <w:top w:val="nil"/>
          <w:left w:val="nil"/>
          <w:bottom w:val="nil"/>
          <w:right w:val="nil"/>
          <w:between w:val="nil"/>
        </w:pBdr>
        <w:rPr>
          <w:rFonts w:asciiTheme="majorBidi" w:hAnsiTheme="majorBidi" w:cstheme="majorBidi"/>
          <w:sz w:val="20"/>
          <w:szCs w:val="20"/>
        </w:rPr>
      </w:pPr>
      <w:r w:rsidRPr="00C7578B">
        <w:rPr>
          <w:rFonts w:asciiTheme="majorBidi" w:eastAsia="Times New Roman" w:hAnsiTheme="majorBidi" w:cstheme="majorBidi"/>
          <w:b/>
          <w:sz w:val="20"/>
          <w:szCs w:val="20"/>
        </w:rPr>
        <w:t xml:space="preserve">Sample-Material: </w:t>
      </w:r>
      <w:r w:rsidRPr="00C7578B">
        <w:rPr>
          <w:rFonts w:asciiTheme="majorBidi" w:eastAsia="Times New Roman" w:hAnsiTheme="majorBidi" w:cstheme="majorBidi"/>
          <w:sz w:val="20"/>
          <w:szCs w:val="20"/>
        </w:rPr>
        <w:t>biosample material</w:t>
      </w:r>
    </w:p>
    <w:p w14:paraId="74A3A039" w14:textId="77777777" w:rsidR="007C55DA" w:rsidRPr="00C7578B" w:rsidRDefault="007C55DA" w:rsidP="007C55DA">
      <w:pPr>
        <w:numPr>
          <w:ilvl w:val="0"/>
          <w:numId w:val="1"/>
        </w:numPr>
        <w:pBdr>
          <w:top w:val="nil"/>
          <w:left w:val="nil"/>
          <w:bottom w:val="nil"/>
          <w:right w:val="nil"/>
          <w:between w:val="nil"/>
        </w:pBdr>
        <w:rPr>
          <w:rFonts w:asciiTheme="majorBidi" w:hAnsiTheme="majorBidi" w:cstheme="majorBidi"/>
          <w:sz w:val="20"/>
          <w:szCs w:val="20"/>
        </w:rPr>
      </w:pPr>
      <w:r w:rsidRPr="00C7578B">
        <w:rPr>
          <w:rFonts w:asciiTheme="majorBidi" w:eastAsia="Times New Roman" w:hAnsiTheme="majorBidi" w:cstheme="majorBidi"/>
          <w:b/>
          <w:sz w:val="20"/>
          <w:szCs w:val="20"/>
        </w:rPr>
        <w:t>Ecoregion:</w:t>
      </w:r>
      <w:r w:rsidRPr="00C7578B">
        <w:rPr>
          <w:rFonts w:asciiTheme="majorBidi" w:eastAsia="Times New Roman" w:hAnsiTheme="majorBidi" w:cstheme="majorBidi"/>
          <w:sz w:val="20"/>
          <w:szCs w:val="20"/>
        </w:rPr>
        <w:t xml:space="preserve"> biosample ecoregion</w:t>
      </w:r>
    </w:p>
    <w:p w14:paraId="4446A511" w14:textId="77777777" w:rsidR="007C55DA" w:rsidRPr="00C7578B" w:rsidRDefault="007C55DA" w:rsidP="007C55DA">
      <w:pPr>
        <w:numPr>
          <w:ilvl w:val="0"/>
          <w:numId w:val="1"/>
        </w:numPr>
        <w:pBdr>
          <w:top w:val="nil"/>
          <w:left w:val="nil"/>
          <w:bottom w:val="nil"/>
          <w:right w:val="nil"/>
          <w:between w:val="nil"/>
        </w:pBdr>
        <w:rPr>
          <w:rFonts w:asciiTheme="majorBidi" w:hAnsiTheme="majorBidi" w:cstheme="majorBidi"/>
          <w:sz w:val="20"/>
          <w:szCs w:val="20"/>
        </w:rPr>
      </w:pPr>
      <w:r w:rsidRPr="00C7578B">
        <w:rPr>
          <w:rFonts w:asciiTheme="majorBidi" w:eastAsia="Times New Roman" w:hAnsiTheme="majorBidi" w:cstheme="majorBidi"/>
          <w:b/>
          <w:sz w:val="20"/>
          <w:szCs w:val="20"/>
        </w:rPr>
        <w:t>Engineered:</w:t>
      </w:r>
      <w:r w:rsidRPr="00C7578B">
        <w:rPr>
          <w:rFonts w:asciiTheme="majorBidi" w:eastAsia="Times New Roman" w:hAnsiTheme="majorBidi" w:cstheme="majorBidi"/>
          <w:sz w:val="20"/>
          <w:szCs w:val="20"/>
        </w:rPr>
        <w:t xml:space="preserve"> biosample man-made environment</w:t>
      </w:r>
    </w:p>
    <w:p w14:paraId="6537487A" w14:textId="77777777" w:rsidR="007C55DA" w:rsidRPr="00C7578B" w:rsidRDefault="007C55DA" w:rsidP="007C55DA">
      <w:pPr>
        <w:numPr>
          <w:ilvl w:val="0"/>
          <w:numId w:val="1"/>
        </w:numPr>
        <w:pBdr>
          <w:top w:val="nil"/>
          <w:left w:val="nil"/>
          <w:bottom w:val="nil"/>
          <w:right w:val="nil"/>
          <w:between w:val="nil"/>
        </w:pBdr>
        <w:rPr>
          <w:rFonts w:asciiTheme="majorBidi" w:hAnsiTheme="majorBidi" w:cstheme="majorBidi"/>
          <w:sz w:val="20"/>
          <w:szCs w:val="20"/>
        </w:rPr>
      </w:pPr>
      <w:r w:rsidRPr="00C7578B">
        <w:rPr>
          <w:rFonts w:asciiTheme="majorBidi" w:eastAsia="Times New Roman" w:hAnsiTheme="majorBidi" w:cstheme="majorBidi"/>
          <w:b/>
          <w:sz w:val="20"/>
          <w:szCs w:val="20"/>
        </w:rPr>
        <w:t>Host:</w:t>
      </w:r>
      <w:r w:rsidRPr="00C7578B">
        <w:rPr>
          <w:rFonts w:asciiTheme="majorBidi" w:eastAsia="Times New Roman" w:hAnsiTheme="majorBidi" w:cstheme="majorBidi"/>
          <w:sz w:val="20"/>
          <w:szCs w:val="20"/>
        </w:rPr>
        <w:t xml:space="preserve"> biosample host</w:t>
      </w:r>
    </w:p>
    <w:p w14:paraId="14E45F38" w14:textId="77777777" w:rsidR="007C55DA" w:rsidRPr="00C7578B" w:rsidRDefault="007C55DA" w:rsidP="007C55DA">
      <w:pPr>
        <w:numPr>
          <w:ilvl w:val="0"/>
          <w:numId w:val="1"/>
        </w:numPr>
        <w:pBdr>
          <w:top w:val="nil"/>
          <w:left w:val="nil"/>
          <w:bottom w:val="nil"/>
          <w:right w:val="nil"/>
          <w:between w:val="nil"/>
        </w:pBdr>
        <w:rPr>
          <w:rFonts w:asciiTheme="majorBidi" w:hAnsiTheme="majorBidi" w:cstheme="majorBidi"/>
          <w:sz w:val="20"/>
          <w:szCs w:val="20"/>
        </w:rPr>
      </w:pPr>
      <w:r w:rsidRPr="00C7578B">
        <w:rPr>
          <w:rFonts w:asciiTheme="majorBidi" w:eastAsia="Times New Roman" w:hAnsiTheme="majorBidi" w:cstheme="majorBidi"/>
          <w:b/>
          <w:sz w:val="20"/>
          <w:szCs w:val="20"/>
        </w:rPr>
        <w:t>Date:</w:t>
      </w:r>
      <w:r w:rsidRPr="00C7578B">
        <w:rPr>
          <w:rFonts w:asciiTheme="majorBidi" w:eastAsia="Times New Roman" w:hAnsiTheme="majorBidi" w:cstheme="majorBidi"/>
          <w:sz w:val="20"/>
          <w:szCs w:val="20"/>
        </w:rPr>
        <w:t xml:space="preserve"> biosample collection date</w:t>
      </w:r>
    </w:p>
    <w:p w14:paraId="1825943B" w14:textId="77777777" w:rsidR="007C55DA" w:rsidRPr="00C7578B" w:rsidRDefault="007C55DA" w:rsidP="007C55DA">
      <w:pPr>
        <w:numPr>
          <w:ilvl w:val="0"/>
          <w:numId w:val="1"/>
        </w:numPr>
        <w:pBdr>
          <w:top w:val="nil"/>
          <w:left w:val="nil"/>
          <w:bottom w:val="nil"/>
          <w:right w:val="nil"/>
          <w:between w:val="nil"/>
        </w:pBdr>
        <w:rPr>
          <w:rFonts w:asciiTheme="majorBidi" w:hAnsiTheme="majorBidi" w:cstheme="majorBidi"/>
          <w:sz w:val="20"/>
          <w:szCs w:val="20"/>
        </w:rPr>
      </w:pPr>
      <w:r w:rsidRPr="00C7578B">
        <w:rPr>
          <w:rFonts w:asciiTheme="majorBidi" w:eastAsia="Times New Roman" w:hAnsiTheme="majorBidi" w:cstheme="majorBidi"/>
          <w:b/>
          <w:sz w:val="20"/>
          <w:szCs w:val="20"/>
        </w:rPr>
        <w:t>Place:</w:t>
      </w:r>
      <w:r w:rsidRPr="00C7578B">
        <w:rPr>
          <w:rFonts w:asciiTheme="majorBidi" w:eastAsia="Times New Roman" w:hAnsiTheme="majorBidi" w:cstheme="majorBidi"/>
          <w:sz w:val="20"/>
          <w:szCs w:val="20"/>
        </w:rPr>
        <w:t xml:space="preserve"> biosample geographical place </w:t>
      </w:r>
    </w:p>
    <w:p w14:paraId="74B44757" w14:textId="77777777" w:rsidR="007C55DA" w:rsidRPr="00C7578B" w:rsidRDefault="007C55DA" w:rsidP="007C55DA">
      <w:pPr>
        <w:numPr>
          <w:ilvl w:val="0"/>
          <w:numId w:val="1"/>
        </w:numPr>
        <w:pBdr>
          <w:top w:val="nil"/>
          <w:left w:val="nil"/>
          <w:bottom w:val="nil"/>
          <w:right w:val="nil"/>
          <w:between w:val="nil"/>
        </w:pBdr>
        <w:rPr>
          <w:rFonts w:asciiTheme="majorBidi" w:hAnsiTheme="majorBidi" w:cstheme="majorBidi"/>
          <w:sz w:val="20"/>
          <w:szCs w:val="20"/>
        </w:rPr>
      </w:pPr>
      <w:r w:rsidRPr="00C7578B">
        <w:rPr>
          <w:rFonts w:asciiTheme="majorBidi" w:eastAsia="Times New Roman" w:hAnsiTheme="majorBidi" w:cstheme="majorBidi"/>
          <w:b/>
          <w:sz w:val="20"/>
          <w:szCs w:val="20"/>
        </w:rPr>
        <w:t xml:space="preserve">Body-Site: </w:t>
      </w:r>
      <w:r w:rsidRPr="00C7578B">
        <w:rPr>
          <w:rFonts w:asciiTheme="majorBidi" w:eastAsia="Times New Roman" w:hAnsiTheme="majorBidi" w:cstheme="majorBidi"/>
          <w:sz w:val="20"/>
          <w:szCs w:val="20"/>
        </w:rPr>
        <w:t>biosample body site</w:t>
      </w:r>
    </w:p>
    <w:p w14:paraId="4321BF61" w14:textId="77777777" w:rsidR="007C55DA" w:rsidRPr="00C7578B" w:rsidRDefault="007C55DA" w:rsidP="007C55DA">
      <w:pPr>
        <w:numPr>
          <w:ilvl w:val="0"/>
          <w:numId w:val="1"/>
        </w:numPr>
        <w:pBdr>
          <w:top w:val="nil"/>
          <w:left w:val="nil"/>
          <w:bottom w:val="nil"/>
          <w:right w:val="nil"/>
          <w:between w:val="nil"/>
        </w:pBdr>
        <w:rPr>
          <w:rFonts w:asciiTheme="majorBidi" w:hAnsiTheme="majorBidi" w:cstheme="majorBidi"/>
          <w:sz w:val="20"/>
          <w:szCs w:val="20"/>
        </w:rPr>
      </w:pPr>
      <w:r w:rsidRPr="00C7578B">
        <w:rPr>
          <w:rFonts w:asciiTheme="majorBidi" w:eastAsia="Times New Roman" w:hAnsiTheme="majorBidi" w:cstheme="majorBidi"/>
          <w:b/>
          <w:sz w:val="20"/>
          <w:szCs w:val="20"/>
        </w:rPr>
        <w:t>Site:</w:t>
      </w:r>
      <w:r w:rsidRPr="00C7578B">
        <w:rPr>
          <w:rFonts w:asciiTheme="majorBidi" w:eastAsia="Times New Roman" w:hAnsiTheme="majorBidi" w:cstheme="majorBidi"/>
          <w:sz w:val="20"/>
          <w:szCs w:val="20"/>
        </w:rPr>
        <w:t xml:space="preserve"> biosample site </w:t>
      </w:r>
    </w:p>
    <w:p w14:paraId="00B7BFF0" w14:textId="77777777" w:rsidR="007C55DA" w:rsidRPr="00C7578B" w:rsidRDefault="007C55DA" w:rsidP="007C55DA">
      <w:pPr>
        <w:numPr>
          <w:ilvl w:val="0"/>
          <w:numId w:val="1"/>
        </w:numPr>
        <w:pBdr>
          <w:top w:val="nil"/>
          <w:left w:val="nil"/>
          <w:bottom w:val="nil"/>
          <w:right w:val="nil"/>
          <w:between w:val="nil"/>
        </w:pBdr>
        <w:rPr>
          <w:rFonts w:asciiTheme="majorBidi" w:hAnsiTheme="majorBidi" w:cstheme="majorBidi"/>
          <w:sz w:val="20"/>
          <w:szCs w:val="20"/>
        </w:rPr>
      </w:pPr>
      <w:r w:rsidRPr="00C7578B">
        <w:rPr>
          <w:rFonts w:asciiTheme="majorBidi" w:eastAsia="Times New Roman" w:hAnsiTheme="majorBidi" w:cstheme="majorBidi"/>
          <w:b/>
          <w:sz w:val="20"/>
          <w:szCs w:val="20"/>
        </w:rPr>
        <w:t>State:</w:t>
      </w:r>
      <w:r w:rsidRPr="00C7578B">
        <w:rPr>
          <w:rFonts w:asciiTheme="majorBidi" w:eastAsia="Times New Roman" w:hAnsiTheme="majorBidi" w:cstheme="majorBidi"/>
          <w:sz w:val="20"/>
          <w:szCs w:val="20"/>
        </w:rPr>
        <w:t xml:space="preserve"> state of host or environment</w:t>
      </w:r>
    </w:p>
    <w:p w14:paraId="244B098B" w14:textId="77777777" w:rsidR="007C55DA" w:rsidRPr="00C7578B" w:rsidRDefault="007C55DA" w:rsidP="007C55DA">
      <w:pPr>
        <w:numPr>
          <w:ilvl w:val="0"/>
          <w:numId w:val="1"/>
        </w:numPr>
        <w:pBdr>
          <w:top w:val="nil"/>
          <w:left w:val="nil"/>
          <w:bottom w:val="nil"/>
          <w:right w:val="nil"/>
          <w:between w:val="nil"/>
        </w:pBdr>
        <w:rPr>
          <w:rFonts w:asciiTheme="majorBidi" w:hAnsiTheme="majorBidi" w:cstheme="majorBidi"/>
          <w:sz w:val="20"/>
          <w:szCs w:val="20"/>
        </w:rPr>
      </w:pPr>
      <w:r w:rsidRPr="00C7578B">
        <w:rPr>
          <w:rFonts w:asciiTheme="majorBidi" w:eastAsia="Times New Roman" w:hAnsiTheme="majorBidi" w:cstheme="majorBidi"/>
          <w:b/>
          <w:sz w:val="20"/>
          <w:szCs w:val="20"/>
        </w:rPr>
        <w:t>Treatment:</w:t>
      </w:r>
      <w:r w:rsidRPr="00C7578B">
        <w:rPr>
          <w:rFonts w:asciiTheme="majorBidi" w:eastAsia="Times New Roman" w:hAnsiTheme="majorBidi" w:cstheme="majorBidi"/>
          <w:sz w:val="20"/>
          <w:szCs w:val="20"/>
        </w:rPr>
        <w:t xml:space="preserve"> treatment applied on host or environment</w:t>
      </w:r>
    </w:p>
    <w:p w14:paraId="6DB9EB8B" w14:textId="77777777" w:rsidR="007C55DA" w:rsidRPr="00C7578B" w:rsidRDefault="007C55DA" w:rsidP="007C55DA">
      <w:pPr>
        <w:numPr>
          <w:ilvl w:val="0"/>
          <w:numId w:val="1"/>
        </w:numPr>
        <w:pBdr>
          <w:top w:val="nil"/>
          <w:left w:val="nil"/>
          <w:bottom w:val="nil"/>
          <w:right w:val="nil"/>
          <w:between w:val="nil"/>
        </w:pBdr>
        <w:rPr>
          <w:rFonts w:asciiTheme="majorBidi" w:hAnsiTheme="majorBidi" w:cstheme="majorBidi"/>
          <w:sz w:val="20"/>
          <w:szCs w:val="20"/>
        </w:rPr>
      </w:pPr>
      <w:r w:rsidRPr="00C7578B">
        <w:rPr>
          <w:rFonts w:asciiTheme="majorBidi" w:eastAsia="Times New Roman" w:hAnsiTheme="majorBidi" w:cstheme="majorBidi"/>
          <w:b/>
          <w:sz w:val="20"/>
          <w:szCs w:val="20"/>
        </w:rPr>
        <w:t>Kit:</w:t>
      </w:r>
      <w:r w:rsidRPr="00C7578B">
        <w:rPr>
          <w:rFonts w:asciiTheme="majorBidi" w:eastAsia="Times New Roman" w:hAnsiTheme="majorBidi" w:cstheme="majorBidi"/>
          <w:sz w:val="20"/>
          <w:szCs w:val="20"/>
        </w:rPr>
        <w:t xml:space="preserve"> nucleic acid extraction kit</w:t>
      </w:r>
    </w:p>
    <w:p w14:paraId="108E14DE" w14:textId="77777777" w:rsidR="007C55DA" w:rsidRPr="00C7578B" w:rsidRDefault="007C55DA" w:rsidP="007C55DA">
      <w:pPr>
        <w:numPr>
          <w:ilvl w:val="0"/>
          <w:numId w:val="1"/>
        </w:numPr>
        <w:pBdr>
          <w:top w:val="nil"/>
          <w:left w:val="nil"/>
          <w:bottom w:val="nil"/>
          <w:right w:val="nil"/>
          <w:between w:val="nil"/>
        </w:pBdr>
        <w:rPr>
          <w:rFonts w:asciiTheme="majorBidi" w:hAnsiTheme="majorBidi" w:cstheme="majorBidi"/>
          <w:sz w:val="20"/>
          <w:szCs w:val="20"/>
        </w:rPr>
      </w:pPr>
      <w:r w:rsidRPr="00C7578B">
        <w:rPr>
          <w:rFonts w:asciiTheme="majorBidi" w:eastAsia="Times New Roman" w:hAnsiTheme="majorBidi" w:cstheme="majorBidi"/>
          <w:b/>
          <w:sz w:val="20"/>
          <w:szCs w:val="20"/>
        </w:rPr>
        <w:t>Primer:</w:t>
      </w:r>
      <w:r w:rsidRPr="00C7578B">
        <w:rPr>
          <w:rFonts w:asciiTheme="majorBidi" w:eastAsia="Times New Roman" w:hAnsiTheme="majorBidi" w:cstheme="majorBidi"/>
          <w:sz w:val="20"/>
          <w:szCs w:val="20"/>
        </w:rPr>
        <w:t xml:space="preserve"> PCR primer</w:t>
      </w:r>
    </w:p>
    <w:p w14:paraId="35C350F5" w14:textId="77777777" w:rsidR="007C55DA" w:rsidRPr="00C7578B" w:rsidRDefault="007C55DA" w:rsidP="007C55DA">
      <w:pPr>
        <w:numPr>
          <w:ilvl w:val="0"/>
          <w:numId w:val="1"/>
        </w:numPr>
        <w:pBdr>
          <w:top w:val="nil"/>
          <w:left w:val="nil"/>
          <w:bottom w:val="nil"/>
          <w:right w:val="nil"/>
          <w:between w:val="nil"/>
        </w:pBdr>
        <w:rPr>
          <w:rFonts w:asciiTheme="majorBidi" w:hAnsiTheme="majorBidi" w:cstheme="majorBidi"/>
          <w:sz w:val="20"/>
          <w:szCs w:val="20"/>
        </w:rPr>
      </w:pPr>
      <w:r w:rsidRPr="00C7578B">
        <w:rPr>
          <w:rFonts w:asciiTheme="majorBidi" w:eastAsia="Times New Roman" w:hAnsiTheme="majorBidi" w:cstheme="majorBidi"/>
          <w:b/>
          <w:sz w:val="20"/>
          <w:szCs w:val="20"/>
        </w:rPr>
        <w:t>Gene:</w:t>
      </w:r>
      <w:r w:rsidRPr="00C7578B">
        <w:rPr>
          <w:rFonts w:asciiTheme="majorBidi" w:eastAsia="Times New Roman" w:hAnsiTheme="majorBidi" w:cstheme="majorBidi"/>
          <w:sz w:val="20"/>
          <w:szCs w:val="20"/>
        </w:rPr>
        <w:t xml:space="preserve"> target gene or hypervariable regions</w:t>
      </w:r>
    </w:p>
    <w:p w14:paraId="21058559" w14:textId="77777777" w:rsidR="007C55DA" w:rsidRPr="00C7578B" w:rsidRDefault="007C55DA" w:rsidP="007C55DA">
      <w:pPr>
        <w:numPr>
          <w:ilvl w:val="0"/>
          <w:numId w:val="1"/>
        </w:numPr>
        <w:pBdr>
          <w:top w:val="nil"/>
          <w:left w:val="nil"/>
          <w:bottom w:val="nil"/>
          <w:right w:val="nil"/>
          <w:between w:val="nil"/>
        </w:pBdr>
        <w:rPr>
          <w:rFonts w:asciiTheme="majorBidi" w:hAnsiTheme="majorBidi" w:cstheme="majorBidi"/>
          <w:sz w:val="20"/>
          <w:szCs w:val="20"/>
        </w:rPr>
      </w:pPr>
      <w:r w:rsidRPr="00C7578B">
        <w:rPr>
          <w:rFonts w:asciiTheme="majorBidi" w:eastAsia="Times New Roman" w:hAnsiTheme="majorBidi" w:cstheme="majorBidi"/>
          <w:b/>
          <w:sz w:val="20"/>
          <w:szCs w:val="20"/>
        </w:rPr>
        <w:t>LS:</w:t>
      </w:r>
      <w:r w:rsidRPr="00C7578B">
        <w:rPr>
          <w:rFonts w:asciiTheme="majorBidi" w:eastAsia="Times New Roman" w:hAnsiTheme="majorBidi" w:cstheme="majorBidi"/>
          <w:sz w:val="20"/>
          <w:szCs w:val="20"/>
        </w:rPr>
        <w:t xml:space="preserve"> library source or strategy</w:t>
      </w:r>
    </w:p>
    <w:p w14:paraId="6BD95F9A" w14:textId="77777777" w:rsidR="007C55DA" w:rsidRPr="00C7578B" w:rsidRDefault="007C55DA" w:rsidP="007C55DA">
      <w:pPr>
        <w:numPr>
          <w:ilvl w:val="0"/>
          <w:numId w:val="1"/>
        </w:numPr>
        <w:pBdr>
          <w:top w:val="nil"/>
          <w:left w:val="nil"/>
          <w:bottom w:val="nil"/>
          <w:right w:val="nil"/>
          <w:between w:val="nil"/>
        </w:pBdr>
        <w:rPr>
          <w:rFonts w:asciiTheme="majorBidi" w:hAnsiTheme="majorBidi" w:cstheme="majorBidi"/>
          <w:sz w:val="20"/>
          <w:szCs w:val="20"/>
        </w:rPr>
      </w:pPr>
      <w:r w:rsidRPr="00C7578B">
        <w:rPr>
          <w:rFonts w:asciiTheme="majorBidi" w:eastAsia="Times New Roman" w:hAnsiTheme="majorBidi" w:cstheme="majorBidi"/>
          <w:b/>
          <w:sz w:val="20"/>
          <w:szCs w:val="20"/>
        </w:rPr>
        <w:t>LCM:</w:t>
      </w:r>
      <w:r w:rsidRPr="00C7578B">
        <w:rPr>
          <w:rFonts w:asciiTheme="majorBidi" w:eastAsia="Times New Roman" w:hAnsiTheme="majorBidi" w:cstheme="majorBidi"/>
          <w:sz w:val="20"/>
          <w:szCs w:val="20"/>
        </w:rPr>
        <w:t xml:space="preserve"> library layout or construction method</w:t>
      </w:r>
    </w:p>
    <w:p w14:paraId="0D358099" w14:textId="77777777" w:rsidR="007C55DA" w:rsidRPr="00C7578B" w:rsidRDefault="007C55DA" w:rsidP="007C55DA">
      <w:pPr>
        <w:numPr>
          <w:ilvl w:val="0"/>
          <w:numId w:val="1"/>
        </w:numPr>
        <w:pBdr>
          <w:top w:val="nil"/>
          <w:left w:val="nil"/>
          <w:bottom w:val="nil"/>
          <w:right w:val="nil"/>
          <w:between w:val="nil"/>
        </w:pBdr>
        <w:rPr>
          <w:rFonts w:asciiTheme="majorBidi" w:hAnsiTheme="majorBidi" w:cstheme="majorBidi"/>
          <w:sz w:val="20"/>
          <w:szCs w:val="20"/>
        </w:rPr>
      </w:pPr>
      <w:r w:rsidRPr="00C7578B">
        <w:rPr>
          <w:rFonts w:asciiTheme="majorBidi" w:eastAsia="Times New Roman" w:hAnsiTheme="majorBidi" w:cstheme="majorBidi"/>
          <w:b/>
          <w:sz w:val="20"/>
          <w:szCs w:val="20"/>
        </w:rPr>
        <w:t>Sequencing:</w:t>
      </w:r>
      <w:r w:rsidRPr="00C7578B">
        <w:rPr>
          <w:rFonts w:asciiTheme="majorBidi" w:eastAsia="Times New Roman" w:hAnsiTheme="majorBidi" w:cstheme="majorBidi"/>
          <w:sz w:val="20"/>
          <w:szCs w:val="20"/>
        </w:rPr>
        <w:t xml:space="preserve"> sequencing platform</w:t>
      </w:r>
    </w:p>
    <w:p w14:paraId="5893258D" w14:textId="77777777" w:rsidR="007C55DA" w:rsidRPr="00C7578B" w:rsidRDefault="007C55DA" w:rsidP="007C55DA">
      <w:pPr>
        <w:rPr>
          <w:rFonts w:asciiTheme="majorBidi" w:eastAsia="Times New Roman" w:hAnsiTheme="majorBidi" w:cstheme="majorBidi"/>
          <w:sz w:val="20"/>
          <w:szCs w:val="20"/>
        </w:rPr>
      </w:pPr>
    </w:p>
    <w:p w14:paraId="2014865D" w14:textId="77777777" w:rsidR="007C55DA" w:rsidRPr="00C7578B" w:rsidRDefault="007C55DA" w:rsidP="007C55DA">
      <w:pPr>
        <w:pStyle w:val="Heading6"/>
        <w:rPr>
          <w:rFonts w:asciiTheme="majorBidi" w:eastAsia="Times New Roman" w:hAnsiTheme="majorBidi" w:cstheme="majorBidi"/>
          <w:b/>
          <w:sz w:val="20"/>
          <w:szCs w:val="20"/>
        </w:rPr>
      </w:pPr>
      <w:bookmarkStart w:id="19" w:name="_heading=h.3ygebqi" w:colFirst="0" w:colLast="0"/>
      <w:bookmarkEnd w:id="19"/>
      <w:r w:rsidRPr="00C7578B">
        <w:rPr>
          <w:rFonts w:asciiTheme="majorBidi" w:eastAsia="Times New Roman" w:hAnsiTheme="majorBidi" w:cstheme="majorBidi"/>
          <w:b/>
          <w:sz w:val="20"/>
          <w:szCs w:val="20"/>
        </w:rPr>
        <w:t>Metagenomics Entities</w:t>
      </w:r>
    </w:p>
    <w:p w14:paraId="4E736617" w14:textId="77777777" w:rsidR="007C55DA" w:rsidRPr="00C7578B" w:rsidRDefault="007C55DA" w:rsidP="007C55DA">
      <w:pPr>
        <w:numPr>
          <w:ilvl w:val="0"/>
          <w:numId w:val="2"/>
        </w:numPr>
        <w:rPr>
          <w:rFonts w:asciiTheme="majorBidi" w:eastAsia="Times New Roman" w:hAnsiTheme="majorBidi" w:cstheme="majorBidi"/>
          <w:sz w:val="20"/>
          <w:szCs w:val="20"/>
        </w:rPr>
      </w:pPr>
      <w:r w:rsidRPr="00C7578B">
        <w:rPr>
          <w:rFonts w:asciiTheme="majorBidi" w:eastAsia="Times New Roman" w:hAnsiTheme="majorBidi" w:cstheme="majorBidi"/>
          <w:b/>
          <w:sz w:val="20"/>
          <w:szCs w:val="20"/>
        </w:rPr>
        <w:t>Sample-Material</w:t>
      </w:r>
    </w:p>
    <w:p w14:paraId="3C20650F" w14:textId="77777777" w:rsidR="007C55DA" w:rsidRPr="00C7578B" w:rsidRDefault="007C55DA" w:rsidP="007C55DA">
      <w:pPr>
        <w:numPr>
          <w:ilvl w:val="1"/>
          <w:numId w:val="2"/>
        </w:numPr>
        <w:rPr>
          <w:rFonts w:asciiTheme="majorBidi" w:eastAsia="Calibri" w:hAnsiTheme="majorBidi" w:cstheme="majorBidi"/>
          <w:b/>
          <w:sz w:val="20"/>
          <w:szCs w:val="20"/>
        </w:rPr>
      </w:pPr>
      <w:r w:rsidRPr="00C7578B">
        <w:rPr>
          <w:rFonts w:asciiTheme="majorBidi" w:eastAsia="Times New Roman" w:hAnsiTheme="majorBidi" w:cstheme="majorBidi"/>
          <w:b/>
          <w:sz w:val="20"/>
          <w:szCs w:val="20"/>
        </w:rPr>
        <w:t xml:space="preserve">Terms to be annotated: </w:t>
      </w:r>
      <w:r w:rsidRPr="00C7578B">
        <w:rPr>
          <w:rFonts w:asciiTheme="majorBidi" w:eastAsia="Times New Roman" w:hAnsiTheme="majorBidi" w:cstheme="majorBidi"/>
          <w:sz w:val="20"/>
          <w:szCs w:val="20"/>
        </w:rPr>
        <w:t>Any term that represents the material of the sample (e.g. ice, metal, loam, cryoconite, grass, groundwater, freshwater, seawater, wastewater, storm water, coalbed water, mine water, mine drainage, cave water, pulp and paper waste water, soil, sand, clay, composite, sediment, sediment, garden dump, silt, slime, solid waste, sludge, saliva, cerebrospinal fluid, feces, milk, blood, swab, subgingival plaque, supragingival plaque, biofilm, air, crop, fermented bevereges, dairy products, fermented vegetables, fermented seafood, activated sludge, drainage pipe biofilm, marine sediment inoculum )</w:t>
      </w:r>
    </w:p>
    <w:p w14:paraId="41D1CF15" w14:textId="77777777" w:rsidR="007C55DA" w:rsidRPr="00C7578B" w:rsidRDefault="007C55DA" w:rsidP="007C55DA">
      <w:pPr>
        <w:numPr>
          <w:ilvl w:val="1"/>
          <w:numId w:val="2"/>
        </w:numPr>
        <w:rPr>
          <w:rFonts w:asciiTheme="majorBidi" w:eastAsia="Calibri" w:hAnsiTheme="majorBidi" w:cstheme="majorBidi"/>
          <w:sz w:val="20"/>
          <w:szCs w:val="20"/>
        </w:rPr>
      </w:pPr>
      <w:r w:rsidRPr="00C7578B">
        <w:rPr>
          <w:rFonts w:asciiTheme="majorBidi" w:eastAsia="Times New Roman" w:hAnsiTheme="majorBidi" w:cstheme="majorBidi"/>
          <w:b/>
          <w:sz w:val="20"/>
          <w:szCs w:val="20"/>
        </w:rPr>
        <w:t>Annotation tags:</w:t>
      </w:r>
      <w:r w:rsidRPr="00C7578B">
        <w:rPr>
          <w:rFonts w:asciiTheme="majorBidi" w:eastAsia="Times New Roman" w:hAnsiTheme="majorBidi" w:cstheme="majorBidi"/>
          <w:sz w:val="20"/>
          <w:szCs w:val="20"/>
        </w:rPr>
        <w:t xml:space="preserve"> </w:t>
      </w:r>
      <w:r w:rsidRPr="00C7578B">
        <w:rPr>
          <w:rFonts w:asciiTheme="majorBidi" w:eastAsia="Times New Roman" w:hAnsiTheme="majorBidi" w:cstheme="majorBidi"/>
          <w:sz w:val="20"/>
          <w:szCs w:val="20"/>
          <w:u w:val="single"/>
        </w:rPr>
        <w:t>Sample-Material</w:t>
      </w:r>
    </w:p>
    <w:p w14:paraId="29024248" w14:textId="77777777" w:rsidR="007C55DA" w:rsidRPr="00C7578B" w:rsidRDefault="007C55DA" w:rsidP="007C55DA">
      <w:pPr>
        <w:numPr>
          <w:ilvl w:val="1"/>
          <w:numId w:val="2"/>
        </w:num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Examples:</w:t>
      </w:r>
    </w:p>
    <w:p w14:paraId="56B57BFA" w14:textId="77777777" w:rsidR="007C55DA" w:rsidRPr="00C7578B" w:rsidRDefault="007C55DA" w:rsidP="007C55DA">
      <w:pPr>
        <w:numPr>
          <w:ilvl w:val="2"/>
          <w:numId w:val="2"/>
        </w:num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 xml:space="preserve">“Samples in this study originate from </w:t>
      </w:r>
      <w:r w:rsidRPr="00C7578B">
        <w:rPr>
          <w:rFonts w:asciiTheme="majorBidi" w:eastAsia="Times New Roman" w:hAnsiTheme="majorBidi" w:cstheme="majorBidi"/>
          <w:sz w:val="20"/>
          <w:szCs w:val="20"/>
          <w:shd w:val="clear" w:color="auto" w:fill="D9D9D9"/>
        </w:rPr>
        <w:t>nasopharyngeal aspirates</w:t>
      </w:r>
      <w:r w:rsidRPr="00C7578B">
        <w:rPr>
          <w:rFonts w:asciiTheme="majorBidi" w:eastAsia="Times New Roman" w:hAnsiTheme="majorBidi" w:cstheme="majorBidi"/>
          <w:sz w:val="20"/>
          <w:szCs w:val="20"/>
        </w:rPr>
        <w:t xml:space="preserve">, </w:t>
      </w:r>
      <w:r w:rsidRPr="00C7578B">
        <w:rPr>
          <w:rFonts w:asciiTheme="majorBidi" w:eastAsia="Times New Roman" w:hAnsiTheme="majorBidi" w:cstheme="majorBidi"/>
          <w:sz w:val="20"/>
          <w:szCs w:val="20"/>
          <w:shd w:val="clear" w:color="auto" w:fill="D9D9D9"/>
        </w:rPr>
        <w:t>serum</w:t>
      </w:r>
      <w:r w:rsidRPr="00C7578B">
        <w:rPr>
          <w:rFonts w:asciiTheme="majorBidi" w:eastAsia="Times New Roman" w:hAnsiTheme="majorBidi" w:cstheme="majorBidi"/>
          <w:sz w:val="20"/>
          <w:szCs w:val="20"/>
        </w:rPr>
        <w:t xml:space="preserve">, </w:t>
      </w:r>
      <w:r w:rsidRPr="00C7578B">
        <w:rPr>
          <w:rFonts w:asciiTheme="majorBidi" w:eastAsia="Times New Roman" w:hAnsiTheme="majorBidi" w:cstheme="majorBidi"/>
          <w:sz w:val="20"/>
          <w:szCs w:val="20"/>
          <w:shd w:val="clear" w:color="auto" w:fill="D9D9D9"/>
        </w:rPr>
        <w:t>feces</w:t>
      </w:r>
      <w:r w:rsidRPr="00C7578B">
        <w:rPr>
          <w:rFonts w:asciiTheme="majorBidi" w:eastAsia="Times New Roman" w:hAnsiTheme="majorBidi" w:cstheme="majorBidi"/>
          <w:sz w:val="20"/>
          <w:szCs w:val="20"/>
        </w:rPr>
        <w:t xml:space="preserve"> and </w:t>
      </w:r>
      <w:r w:rsidRPr="00C7578B">
        <w:rPr>
          <w:rFonts w:asciiTheme="majorBidi" w:eastAsia="Times New Roman" w:hAnsiTheme="majorBidi" w:cstheme="majorBidi"/>
          <w:sz w:val="20"/>
          <w:szCs w:val="20"/>
          <w:shd w:val="clear" w:color="auto" w:fill="D9D9D9"/>
        </w:rPr>
        <w:t>cerebrospinal fluid (csf)</w:t>
      </w:r>
      <w:r w:rsidRPr="00C7578B">
        <w:rPr>
          <w:rFonts w:asciiTheme="majorBidi" w:eastAsia="Times New Roman" w:hAnsiTheme="majorBidi" w:cstheme="majorBidi"/>
          <w:sz w:val="20"/>
          <w:szCs w:val="20"/>
        </w:rPr>
        <w:t>.” (</w:t>
      </w:r>
      <w:hyperlink r:id="rId8">
        <w:r w:rsidRPr="00C7578B">
          <w:rPr>
            <w:rFonts w:asciiTheme="majorBidi" w:eastAsia="Times New Roman" w:hAnsiTheme="majorBidi" w:cstheme="majorBidi"/>
            <w:sz w:val="20"/>
            <w:szCs w:val="20"/>
            <w:u w:val="single"/>
          </w:rPr>
          <w:t>PMC5758519</w:t>
        </w:r>
      </w:hyperlink>
      <w:r w:rsidRPr="00C7578B">
        <w:rPr>
          <w:rFonts w:asciiTheme="majorBidi" w:eastAsia="Times New Roman" w:hAnsiTheme="majorBidi" w:cstheme="majorBidi"/>
          <w:sz w:val="20"/>
          <w:szCs w:val="20"/>
        </w:rPr>
        <w:t>).</w:t>
      </w:r>
    </w:p>
    <w:p w14:paraId="0B620C07" w14:textId="77777777" w:rsidR="007C55DA" w:rsidRPr="00C7578B" w:rsidRDefault="007C55DA" w:rsidP="007C55DA">
      <w:pPr>
        <w:numPr>
          <w:ilvl w:val="2"/>
          <w:numId w:val="2"/>
        </w:num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“The </w:t>
      </w:r>
      <w:r w:rsidRPr="00C7578B">
        <w:rPr>
          <w:rFonts w:asciiTheme="majorBidi" w:eastAsia="Times New Roman" w:hAnsiTheme="majorBidi" w:cstheme="majorBidi"/>
          <w:sz w:val="20"/>
          <w:szCs w:val="20"/>
          <w:shd w:val="clear" w:color="auto" w:fill="D9D9D9"/>
        </w:rPr>
        <w:t>cryoconite</w:t>
      </w:r>
      <w:r w:rsidRPr="00C7578B">
        <w:rPr>
          <w:rFonts w:asciiTheme="majorBidi" w:eastAsia="Times New Roman" w:hAnsiTheme="majorBidi" w:cstheme="majorBidi"/>
          <w:sz w:val="20"/>
          <w:szCs w:val="20"/>
        </w:rPr>
        <w:t xml:space="preserve"> sample was collected near the glacier base at 2,700 m above sea level.” (</w:t>
      </w:r>
      <w:hyperlink r:id="rId9">
        <w:r w:rsidRPr="00C7578B">
          <w:rPr>
            <w:rFonts w:asciiTheme="majorBidi" w:eastAsia="Times New Roman" w:hAnsiTheme="majorBidi" w:cstheme="majorBidi"/>
            <w:sz w:val="20"/>
            <w:szCs w:val="20"/>
            <w:u w:val="single"/>
          </w:rPr>
          <w:t>PMC5471330</w:t>
        </w:r>
      </w:hyperlink>
      <w:r w:rsidRPr="00C7578B">
        <w:rPr>
          <w:rFonts w:asciiTheme="majorBidi" w:eastAsia="Times New Roman" w:hAnsiTheme="majorBidi" w:cstheme="majorBidi"/>
          <w:sz w:val="20"/>
          <w:szCs w:val="20"/>
        </w:rPr>
        <w:t>)</w:t>
      </w:r>
    </w:p>
    <w:p w14:paraId="4B7412BA" w14:textId="77777777" w:rsidR="007C55DA" w:rsidRPr="00C7578B" w:rsidRDefault="007C55DA" w:rsidP="007C55DA">
      <w:pPr>
        <w:rPr>
          <w:rFonts w:asciiTheme="majorBidi" w:eastAsia="Times New Roman" w:hAnsiTheme="majorBidi" w:cstheme="majorBidi"/>
          <w:b/>
          <w:sz w:val="20"/>
          <w:szCs w:val="20"/>
        </w:rPr>
      </w:pPr>
    </w:p>
    <w:p w14:paraId="3EFF4D86" w14:textId="77777777" w:rsidR="007C55DA" w:rsidRPr="00C7578B" w:rsidRDefault="007C55DA" w:rsidP="007C55DA">
      <w:pPr>
        <w:numPr>
          <w:ilvl w:val="0"/>
          <w:numId w:val="2"/>
        </w:numPr>
        <w:rPr>
          <w:rFonts w:asciiTheme="majorBidi" w:eastAsia="Times New Roman" w:hAnsiTheme="majorBidi" w:cstheme="majorBidi"/>
          <w:sz w:val="20"/>
          <w:szCs w:val="20"/>
        </w:rPr>
      </w:pPr>
      <w:r w:rsidRPr="00C7578B">
        <w:rPr>
          <w:rFonts w:asciiTheme="majorBidi" w:eastAsia="Times New Roman" w:hAnsiTheme="majorBidi" w:cstheme="majorBidi"/>
          <w:b/>
          <w:sz w:val="20"/>
          <w:szCs w:val="20"/>
        </w:rPr>
        <w:t>Ecoregion</w:t>
      </w:r>
    </w:p>
    <w:p w14:paraId="634DF35B" w14:textId="77777777" w:rsidR="007C55DA" w:rsidRPr="00C7578B" w:rsidRDefault="007C55DA" w:rsidP="007C55DA">
      <w:pPr>
        <w:numPr>
          <w:ilvl w:val="1"/>
          <w:numId w:val="2"/>
        </w:numPr>
        <w:rPr>
          <w:rFonts w:asciiTheme="majorBidi" w:eastAsia="Calibri" w:hAnsiTheme="majorBidi" w:cstheme="majorBidi"/>
          <w:b/>
          <w:sz w:val="20"/>
          <w:szCs w:val="20"/>
        </w:rPr>
      </w:pPr>
      <w:r w:rsidRPr="00C7578B">
        <w:rPr>
          <w:rFonts w:asciiTheme="majorBidi" w:eastAsia="Times New Roman" w:hAnsiTheme="majorBidi" w:cstheme="majorBidi"/>
          <w:b/>
          <w:sz w:val="20"/>
          <w:szCs w:val="20"/>
        </w:rPr>
        <w:t xml:space="preserve">Terms to be annotated: </w:t>
      </w:r>
      <w:r w:rsidRPr="00C7578B">
        <w:rPr>
          <w:rFonts w:asciiTheme="majorBidi" w:eastAsia="Times New Roman" w:hAnsiTheme="majorBidi" w:cstheme="majorBidi"/>
          <w:sz w:val="20"/>
          <w:szCs w:val="20"/>
        </w:rPr>
        <w:t>The names of the ecoregion, where the sample came from (e.g. lake, pond, desert, grasslands, shrubland, forest, mangrove, swamp, rainforest, springs, river, sea, ocean).</w:t>
      </w:r>
    </w:p>
    <w:p w14:paraId="407DD68E" w14:textId="77777777" w:rsidR="007C55DA" w:rsidRPr="00C7578B" w:rsidRDefault="007C55DA" w:rsidP="007C55DA">
      <w:pPr>
        <w:numPr>
          <w:ilvl w:val="1"/>
          <w:numId w:val="2"/>
        </w:numPr>
        <w:rPr>
          <w:rFonts w:asciiTheme="majorBidi" w:eastAsia="Calibri" w:hAnsiTheme="majorBidi" w:cstheme="majorBidi"/>
          <w:b/>
          <w:sz w:val="20"/>
          <w:szCs w:val="20"/>
        </w:rPr>
      </w:pPr>
      <w:r w:rsidRPr="00C7578B">
        <w:rPr>
          <w:rFonts w:asciiTheme="majorBidi" w:eastAsia="Times New Roman" w:hAnsiTheme="majorBidi" w:cstheme="majorBidi"/>
          <w:b/>
          <w:sz w:val="20"/>
          <w:szCs w:val="20"/>
        </w:rPr>
        <w:t xml:space="preserve">Annotation tags: </w:t>
      </w:r>
      <w:r w:rsidRPr="00C7578B">
        <w:rPr>
          <w:rFonts w:asciiTheme="majorBidi" w:eastAsia="Times New Roman" w:hAnsiTheme="majorBidi" w:cstheme="majorBidi"/>
          <w:sz w:val="20"/>
          <w:szCs w:val="20"/>
          <w:u w:val="single"/>
        </w:rPr>
        <w:t>Ecoregion</w:t>
      </w:r>
    </w:p>
    <w:p w14:paraId="369CE006" w14:textId="77777777" w:rsidR="007C55DA" w:rsidRPr="00C7578B" w:rsidRDefault="007C55DA" w:rsidP="007C55DA">
      <w:pPr>
        <w:numPr>
          <w:ilvl w:val="1"/>
          <w:numId w:val="2"/>
        </w:num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Examples:</w:t>
      </w:r>
    </w:p>
    <w:p w14:paraId="3B4B293C" w14:textId="77777777" w:rsidR="007C55DA" w:rsidRPr="00C7578B" w:rsidRDefault="007C55DA" w:rsidP="007C55DA">
      <w:pPr>
        <w:numPr>
          <w:ilvl w:val="2"/>
          <w:numId w:val="2"/>
        </w:num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 xml:space="preserve">“Once in the </w:t>
      </w:r>
      <w:r w:rsidRPr="00C7578B">
        <w:rPr>
          <w:rFonts w:asciiTheme="majorBidi" w:eastAsia="Times New Roman" w:hAnsiTheme="majorBidi" w:cstheme="majorBidi"/>
          <w:sz w:val="20"/>
          <w:szCs w:val="20"/>
          <w:shd w:val="clear" w:color="auto" w:fill="CCCCCC"/>
        </w:rPr>
        <w:t>ocean</w:t>
      </w:r>
      <w:r w:rsidRPr="00C7578B">
        <w:rPr>
          <w:rFonts w:asciiTheme="majorBidi" w:eastAsia="Times New Roman" w:hAnsiTheme="majorBidi" w:cstheme="majorBidi"/>
          <w:sz w:val="20"/>
          <w:szCs w:val="20"/>
        </w:rPr>
        <w:t>, plastics are rapidly colonized by complex microbial communities.” (</w:t>
      </w:r>
      <w:hyperlink r:id="rId10">
        <w:r w:rsidRPr="00C7578B">
          <w:rPr>
            <w:rFonts w:asciiTheme="majorBidi" w:eastAsia="Times New Roman" w:hAnsiTheme="majorBidi" w:cstheme="majorBidi"/>
            <w:sz w:val="20"/>
            <w:szCs w:val="20"/>
            <w:u w:val="single"/>
          </w:rPr>
          <w:t>PMC6550384</w:t>
        </w:r>
      </w:hyperlink>
      <w:r w:rsidRPr="00C7578B">
        <w:rPr>
          <w:rFonts w:asciiTheme="majorBidi" w:eastAsia="Times New Roman" w:hAnsiTheme="majorBidi" w:cstheme="majorBidi"/>
          <w:sz w:val="20"/>
          <w:szCs w:val="20"/>
        </w:rPr>
        <w:t>).</w:t>
      </w:r>
    </w:p>
    <w:p w14:paraId="4D79C195" w14:textId="77777777" w:rsidR="007C55DA" w:rsidRPr="00C7578B" w:rsidRDefault="007C55DA" w:rsidP="007C55DA">
      <w:pPr>
        <w:numPr>
          <w:ilvl w:val="2"/>
          <w:numId w:val="2"/>
        </w:numPr>
        <w:rPr>
          <w:rFonts w:asciiTheme="majorBidi" w:eastAsia="Calibri" w:hAnsiTheme="majorBidi" w:cstheme="majorBidi"/>
          <w:b/>
          <w:sz w:val="20"/>
          <w:szCs w:val="20"/>
        </w:rPr>
      </w:pPr>
      <w:r w:rsidRPr="00C7578B">
        <w:rPr>
          <w:rFonts w:asciiTheme="majorBidi" w:eastAsia="Times New Roman" w:hAnsiTheme="majorBidi" w:cstheme="majorBidi"/>
          <w:sz w:val="20"/>
          <w:szCs w:val="20"/>
        </w:rPr>
        <w:t xml:space="preserve">“Soils cores were collected from three sites representing a thaw gradient of minimally, moderately and extensively thawed conditions within the discontinuous permafrost zone from the Eight Mile </w:t>
      </w:r>
      <w:r w:rsidRPr="00C7578B">
        <w:rPr>
          <w:rFonts w:asciiTheme="majorBidi" w:eastAsia="Times New Roman" w:hAnsiTheme="majorBidi" w:cstheme="majorBidi"/>
          <w:sz w:val="20"/>
          <w:szCs w:val="20"/>
          <w:shd w:val="clear" w:color="auto" w:fill="D9D9D9"/>
        </w:rPr>
        <w:t>Lake</w:t>
      </w:r>
      <w:r w:rsidRPr="00C7578B">
        <w:rPr>
          <w:rFonts w:asciiTheme="majorBidi" w:eastAsia="Times New Roman" w:hAnsiTheme="majorBidi" w:cstheme="majorBidi"/>
          <w:sz w:val="20"/>
          <w:szCs w:val="20"/>
        </w:rPr>
        <w:t xml:space="preserve"> (EML) watershed, west of Healy, Alaska, USA (63°52′42.1′′N, 149°15′12′′W, 700 m.a.s.l).” (</w:t>
      </w:r>
      <w:hyperlink r:id="rId11">
        <w:r w:rsidRPr="00C7578B">
          <w:rPr>
            <w:rFonts w:asciiTheme="majorBidi" w:eastAsia="Times New Roman" w:hAnsiTheme="majorBidi" w:cstheme="majorBidi"/>
            <w:sz w:val="20"/>
            <w:szCs w:val="20"/>
            <w:highlight w:val="white"/>
            <w:u w:val="single"/>
          </w:rPr>
          <w:t>PMC5121533</w:t>
        </w:r>
      </w:hyperlink>
      <w:r w:rsidRPr="00C7578B">
        <w:rPr>
          <w:rFonts w:asciiTheme="majorBidi" w:eastAsia="Times New Roman" w:hAnsiTheme="majorBidi" w:cstheme="majorBidi"/>
          <w:sz w:val="20"/>
          <w:szCs w:val="20"/>
        </w:rPr>
        <w:t>)</w:t>
      </w:r>
    </w:p>
    <w:p w14:paraId="5304425A" w14:textId="77777777" w:rsidR="007C55DA" w:rsidRPr="00C7578B" w:rsidRDefault="007C55DA" w:rsidP="007C55DA">
      <w:pPr>
        <w:rPr>
          <w:rFonts w:asciiTheme="majorBidi" w:eastAsia="Times New Roman" w:hAnsiTheme="majorBidi" w:cstheme="majorBidi"/>
          <w:sz w:val="20"/>
          <w:szCs w:val="20"/>
        </w:rPr>
      </w:pPr>
    </w:p>
    <w:p w14:paraId="65724CA3" w14:textId="77777777" w:rsidR="007C55DA" w:rsidRPr="00C7578B" w:rsidRDefault="007C55DA" w:rsidP="007C55DA">
      <w:pPr>
        <w:numPr>
          <w:ilvl w:val="0"/>
          <w:numId w:val="2"/>
        </w:numPr>
        <w:rPr>
          <w:rFonts w:asciiTheme="majorBidi" w:eastAsia="Times New Roman" w:hAnsiTheme="majorBidi" w:cstheme="majorBidi"/>
          <w:sz w:val="20"/>
          <w:szCs w:val="20"/>
        </w:rPr>
      </w:pPr>
      <w:r w:rsidRPr="00C7578B">
        <w:rPr>
          <w:rFonts w:asciiTheme="majorBidi" w:eastAsia="Times New Roman" w:hAnsiTheme="majorBidi" w:cstheme="majorBidi"/>
          <w:b/>
          <w:sz w:val="20"/>
          <w:szCs w:val="20"/>
        </w:rPr>
        <w:t>Engineered</w:t>
      </w:r>
    </w:p>
    <w:p w14:paraId="6CF2F02A" w14:textId="77777777" w:rsidR="007C55DA" w:rsidRPr="00C7578B" w:rsidRDefault="007C55DA" w:rsidP="007C55DA">
      <w:pPr>
        <w:numPr>
          <w:ilvl w:val="1"/>
          <w:numId w:val="2"/>
        </w:numPr>
        <w:rPr>
          <w:rFonts w:asciiTheme="majorBidi" w:eastAsia="Calibri" w:hAnsiTheme="majorBidi" w:cstheme="majorBidi"/>
          <w:b/>
          <w:sz w:val="20"/>
          <w:szCs w:val="20"/>
        </w:rPr>
      </w:pPr>
      <w:r w:rsidRPr="00C7578B">
        <w:rPr>
          <w:rFonts w:asciiTheme="majorBidi" w:eastAsia="Times New Roman" w:hAnsiTheme="majorBidi" w:cstheme="majorBidi"/>
          <w:b/>
          <w:sz w:val="20"/>
          <w:szCs w:val="20"/>
        </w:rPr>
        <w:t xml:space="preserve">Terms to be annotated: </w:t>
      </w:r>
      <w:r w:rsidRPr="00C7578B">
        <w:rPr>
          <w:rFonts w:asciiTheme="majorBidi" w:eastAsia="Times New Roman" w:hAnsiTheme="majorBidi" w:cstheme="majorBidi"/>
          <w:sz w:val="20"/>
          <w:szCs w:val="20"/>
        </w:rPr>
        <w:t>Any term that represents a man-made environment from which the sample came from (e.g. bioreactor, farm, subway, space station, building, food, microbial fuels cells).</w:t>
      </w:r>
    </w:p>
    <w:p w14:paraId="3EF46B20" w14:textId="77777777" w:rsidR="007C55DA" w:rsidRPr="00C7578B" w:rsidRDefault="007C55DA" w:rsidP="007C55DA">
      <w:pPr>
        <w:numPr>
          <w:ilvl w:val="1"/>
          <w:numId w:val="2"/>
        </w:numPr>
        <w:rPr>
          <w:rFonts w:asciiTheme="majorBidi" w:eastAsia="Calibri" w:hAnsiTheme="majorBidi" w:cstheme="majorBidi"/>
          <w:b/>
          <w:sz w:val="20"/>
          <w:szCs w:val="20"/>
        </w:rPr>
      </w:pPr>
      <w:r w:rsidRPr="00C7578B">
        <w:rPr>
          <w:rFonts w:asciiTheme="majorBidi" w:eastAsia="Times New Roman" w:hAnsiTheme="majorBidi" w:cstheme="majorBidi"/>
          <w:b/>
          <w:sz w:val="20"/>
          <w:szCs w:val="20"/>
        </w:rPr>
        <w:t xml:space="preserve">Annotation tags: </w:t>
      </w:r>
      <w:r w:rsidRPr="00C7578B">
        <w:rPr>
          <w:rFonts w:asciiTheme="majorBidi" w:eastAsia="Times New Roman" w:hAnsiTheme="majorBidi" w:cstheme="majorBidi"/>
          <w:sz w:val="20"/>
          <w:szCs w:val="20"/>
          <w:u w:val="single"/>
        </w:rPr>
        <w:t>Engineered</w:t>
      </w:r>
    </w:p>
    <w:p w14:paraId="41BE8BCF" w14:textId="77777777" w:rsidR="007C55DA" w:rsidRPr="00C7578B" w:rsidRDefault="007C55DA" w:rsidP="007C55DA">
      <w:pPr>
        <w:numPr>
          <w:ilvl w:val="1"/>
          <w:numId w:val="2"/>
        </w:num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Examples:</w:t>
      </w:r>
    </w:p>
    <w:p w14:paraId="46064E3A" w14:textId="77777777" w:rsidR="007C55DA" w:rsidRPr="00C7578B" w:rsidRDefault="007C55DA" w:rsidP="007C55DA">
      <w:pPr>
        <w:numPr>
          <w:ilvl w:val="2"/>
          <w:numId w:val="2"/>
        </w:num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 xml:space="preserve">“Sewage influent samples were collected from 71 cities and 78 </w:t>
      </w:r>
      <w:r w:rsidRPr="00C7578B">
        <w:rPr>
          <w:rFonts w:asciiTheme="majorBidi" w:eastAsia="Times New Roman" w:hAnsiTheme="majorBidi" w:cstheme="majorBidi"/>
          <w:sz w:val="20"/>
          <w:szCs w:val="20"/>
          <w:shd w:val="clear" w:color="auto" w:fill="D9D9D9"/>
        </w:rPr>
        <w:t>wastewater treatment plant (WWTP)</w:t>
      </w:r>
      <w:r w:rsidRPr="00C7578B">
        <w:rPr>
          <w:rFonts w:asciiTheme="majorBidi" w:eastAsia="Times New Roman" w:hAnsiTheme="majorBidi" w:cstheme="majorBidi"/>
          <w:sz w:val="20"/>
          <w:szCs w:val="20"/>
        </w:rPr>
        <w:t xml:space="preserve"> sites from across the United States during August 2012 (7 August 2012 to 7 September 2012), January 2013 (9 January 2013 to 28 February 2013), and May 2013 (28 April 2013 to 4 June 2013).”(</w:t>
      </w:r>
      <w:hyperlink r:id="rId12">
        <w:r w:rsidRPr="00C7578B">
          <w:rPr>
            <w:rFonts w:asciiTheme="majorBidi" w:eastAsia="Times New Roman" w:hAnsiTheme="majorBidi" w:cstheme="majorBidi"/>
            <w:sz w:val="20"/>
            <w:szCs w:val="20"/>
            <w:u w:val="single"/>
          </w:rPr>
          <w:t>PMC4358014</w:t>
        </w:r>
      </w:hyperlink>
      <w:r w:rsidRPr="00C7578B">
        <w:rPr>
          <w:rFonts w:asciiTheme="majorBidi" w:eastAsia="Times New Roman" w:hAnsiTheme="majorBidi" w:cstheme="majorBidi"/>
          <w:sz w:val="20"/>
          <w:szCs w:val="20"/>
        </w:rPr>
        <w:t xml:space="preserve">) </w:t>
      </w:r>
    </w:p>
    <w:p w14:paraId="7AF3F297" w14:textId="77777777" w:rsidR="007C55DA" w:rsidRPr="00C7578B" w:rsidRDefault="007C55DA" w:rsidP="007C55DA">
      <w:pPr>
        <w:numPr>
          <w:ilvl w:val="2"/>
          <w:numId w:val="2"/>
        </w:num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 xml:space="preserve">“Sampling of Hungarian broilers was performed on freshly slaughtered animals at two </w:t>
      </w:r>
      <w:r w:rsidRPr="00C7578B">
        <w:rPr>
          <w:rFonts w:asciiTheme="majorBidi" w:eastAsia="Times New Roman" w:hAnsiTheme="majorBidi" w:cstheme="majorBidi"/>
          <w:sz w:val="20"/>
          <w:szCs w:val="20"/>
          <w:shd w:val="clear" w:color="auto" w:fill="D9D9D9"/>
        </w:rPr>
        <w:t>slaughter houses</w:t>
      </w:r>
      <w:r w:rsidRPr="00C7578B">
        <w:rPr>
          <w:rFonts w:asciiTheme="majorBidi" w:eastAsia="Times New Roman" w:hAnsiTheme="majorBidi" w:cstheme="majorBidi"/>
          <w:sz w:val="20"/>
          <w:szCs w:val="20"/>
        </w:rPr>
        <w:t xml:space="preserve"> under the supervision and with the permission of the district veterinary officer and poultry owners. BN can be contacted for further information on Hungarian samples.” (</w:t>
      </w:r>
      <w:hyperlink r:id="rId13">
        <w:r w:rsidRPr="00C7578B">
          <w:rPr>
            <w:rFonts w:asciiTheme="majorBidi" w:eastAsia="Times New Roman" w:hAnsiTheme="majorBidi" w:cstheme="majorBidi"/>
            <w:sz w:val="20"/>
            <w:szCs w:val="20"/>
            <w:u w:val="single"/>
          </w:rPr>
          <w:t>PMC4199679</w:t>
        </w:r>
      </w:hyperlink>
      <w:r w:rsidRPr="00C7578B">
        <w:rPr>
          <w:rFonts w:asciiTheme="majorBidi" w:eastAsia="Times New Roman" w:hAnsiTheme="majorBidi" w:cstheme="majorBidi"/>
          <w:sz w:val="20"/>
          <w:szCs w:val="20"/>
        </w:rPr>
        <w:t>)</w:t>
      </w:r>
    </w:p>
    <w:p w14:paraId="7BAE7DCB" w14:textId="77777777" w:rsidR="007C55DA" w:rsidRPr="00C7578B" w:rsidRDefault="007C55DA" w:rsidP="007C55DA">
      <w:pPr>
        <w:numPr>
          <w:ilvl w:val="2"/>
          <w:numId w:val="2"/>
        </w:num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 xml:space="preserve">“Indoor and outdoor air samples were collected at five </w:t>
      </w:r>
      <w:r w:rsidRPr="00C7578B">
        <w:rPr>
          <w:rFonts w:asciiTheme="majorBidi" w:eastAsia="Times New Roman" w:hAnsiTheme="majorBidi" w:cstheme="majorBidi"/>
          <w:sz w:val="20"/>
          <w:szCs w:val="20"/>
          <w:shd w:val="clear" w:color="auto" w:fill="D9D9D9"/>
        </w:rPr>
        <w:t>daycare centers</w:t>
      </w:r>
      <w:r w:rsidRPr="00C7578B">
        <w:rPr>
          <w:rFonts w:asciiTheme="majorBidi" w:eastAsia="Times New Roman" w:hAnsiTheme="majorBidi" w:cstheme="majorBidi"/>
          <w:sz w:val="20"/>
          <w:szCs w:val="20"/>
        </w:rPr>
        <w:t xml:space="preserve"> (sites A to E) and five </w:t>
      </w:r>
      <w:r w:rsidRPr="00C7578B">
        <w:rPr>
          <w:rFonts w:asciiTheme="majorBidi" w:eastAsia="Times New Roman" w:hAnsiTheme="majorBidi" w:cstheme="majorBidi"/>
          <w:sz w:val="20"/>
          <w:szCs w:val="20"/>
          <w:shd w:val="clear" w:color="auto" w:fill="D9D9D9"/>
        </w:rPr>
        <w:t>elementary schools</w:t>
      </w:r>
      <w:r w:rsidRPr="00C7578B">
        <w:rPr>
          <w:rFonts w:asciiTheme="majorBidi" w:eastAsia="Times New Roman" w:hAnsiTheme="majorBidi" w:cstheme="majorBidi"/>
          <w:sz w:val="20"/>
          <w:szCs w:val="20"/>
        </w:rPr>
        <w:t xml:space="preserve"> (sites F to J) located in Seoul, Korea from August 19 to October 24, 2013.” (</w:t>
      </w:r>
      <w:hyperlink r:id="rId14">
        <w:r w:rsidRPr="00C7578B">
          <w:rPr>
            <w:rFonts w:asciiTheme="majorBidi" w:eastAsia="Times New Roman" w:hAnsiTheme="majorBidi" w:cstheme="majorBidi"/>
            <w:sz w:val="20"/>
            <w:szCs w:val="20"/>
            <w:u w:val="single"/>
          </w:rPr>
          <w:t>PMC4447338</w:t>
        </w:r>
      </w:hyperlink>
      <w:r w:rsidRPr="00C7578B">
        <w:rPr>
          <w:rFonts w:asciiTheme="majorBidi" w:eastAsia="Times New Roman" w:hAnsiTheme="majorBidi" w:cstheme="majorBidi"/>
          <w:sz w:val="20"/>
          <w:szCs w:val="20"/>
        </w:rPr>
        <w:t>)</w:t>
      </w:r>
    </w:p>
    <w:p w14:paraId="701CC729" w14:textId="77777777" w:rsidR="007C55DA" w:rsidRPr="00C7578B" w:rsidRDefault="007C55DA" w:rsidP="007C55DA">
      <w:pPr>
        <w:rPr>
          <w:rFonts w:asciiTheme="majorBidi" w:eastAsia="Times New Roman" w:hAnsiTheme="majorBidi" w:cstheme="majorBidi"/>
          <w:sz w:val="20"/>
          <w:szCs w:val="20"/>
        </w:rPr>
      </w:pPr>
    </w:p>
    <w:p w14:paraId="1B1157D3" w14:textId="77777777" w:rsidR="007C55DA" w:rsidRPr="00C7578B" w:rsidRDefault="007C55DA" w:rsidP="007C55DA">
      <w:pPr>
        <w:numPr>
          <w:ilvl w:val="0"/>
          <w:numId w:val="2"/>
        </w:numPr>
        <w:rPr>
          <w:rFonts w:asciiTheme="majorBidi" w:eastAsia="Times New Roman" w:hAnsiTheme="majorBidi" w:cstheme="majorBidi"/>
          <w:sz w:val="20"/>
          <w:szCs w:val="20"/>
        </w:rPr>
      </w:pPr>
      <w:r w:rsidRPr="00C7578B">
        <w:rPr>
          <w:rFonts w:asciiTheme="majorBidi" w:eastAsia="Times New Roman" w:hAnsiTheme="majorBidi" w:cstheme="majorBidi"/>
          <w:b/>
          <w:sz w:val="20"/>
          <w:szCs w:val="20"/>
        </w:rPr>
        <w:t>Host</w:t>
      </w:r>
    </w:p>
    <w:p w14:paraId="0362EABC" w14:textId="77777777" w:rsidR="007C55DA" w:rsidRPr="00C7578B" w:rsidRDefault="007C55DA" w:rsidP="007C55DA">
      <w:pPr>
        <w:numPr>
          <w:ilvl w:val="1"/>
          <w:numId w:val="2"/>
        </w:numPr>
        <w:rPr>
          <w:rFonts w:asciiTheme="majorBidi" w:eastAsia="Calibri" w:hAnsiTheme="majorBidi" w:cstheme="majorBidi"/>
          <w:b/>
          <w:sz w:val="20"/>
          <w:szCs w:val="20"/>
        </w:rPr>
      </w:pPr>
      <w:r w:rsidRPr="00C7578B">
        <w:rPr>
          <w:rFonts w:asciiTheme="majorBidi" w:eastAsia="Times New Roman" w:hAnsiTheme="majorBidi" w:cstheme="majorBidi"/>
          <w:b/>
          <w:sz w:val="20"/>
          <w:szCs w:val="20"/>
        </w:rPr>
        <w:t xml:space="preserve">Terms to be annotated: </w:t>
      </w:r>
      <w:r w:rsidRPr="00C7578B">
        <w:rPr>
          <w:rFonts w:asciiTheme="majorBidi" w:eastAsia="Times New Roman" w:hAnsiTheme="majorBidi" w:cstheme="majorBidi"/>
          <w:sz w:val="20"/>
          <w:szCs w:val="20"/>
        </w:rPr>
        <w:t>The names (English or Latin names) of the host, where the sample came from (e.g. human, mammals, fungi, fish, fossil, birds, mollusca, amphibia, dinoflagellates, echinodermata, porifera, plants, algae, arthropoda, coral, reptiles, sea_urchin, insecta, ectosymbionts, protozoa, epiphytes, endosymbionts)</w:t>
      </w:r>
    </w:p>
    <w:p w14:paraId="04D3E0CD" w14:textId="77777777" w:rsidR="007C55DA" w:rsidRPr="00C7578B" w:rsidRDefault="007C55DA" w:rsidP="007C55DA">
      <w:pPr>
        <w:numPr>
          <w:ilvl w:val="1"/>
          <w:numId w:val="2"/>
        </w:numPr>
        <w:rPr>
          <w:rFonts w:asciiTheme="majorBidi" w:eastAsia="Calibri" w:hAnsiTheme="majorBidi" w:cstheme="majorBidi"/>
          <w:b/>
          <w:sz w:val="20"/>
          <w:szCs w:val="20"/>
        </w:rPr>
      </w:pPr>
      <w:r w:rsidRPr="00C7578B">
        <w:rPr>
          <w:rFonts w:asciiTheme="majorBidi" w:eastAsia="Times New Roman" w:hAnsiTheme="majorBidi" w:cstheme="majorBidi"/>
          <w:b/>
          <w:sz w:val="20"/>
          <w:szCs w:val="20"/>
        </w:rPr>
        <w:t xml:space="preserve">Annotation tags: </w:t>
      </w:r>
      <w:r w:rsidRPr="00C7578B">
        <w:rPr>
          <w:rFonts w:asciiTheme="majorBidi" w:eastAsia="Times New Roman" w:hAnsiTheme="majorBidi" w:cstheme="majorBidi"/>
          <w:sz w:val="20"/>
          <w:szCs w:val="20"/>
          <w:u w:val="single"/>
        </w:rPr>
        <w:t>Host</w:t>
      </w:r>
    </w:p>
    <w:p w14:paraId="4F63DC48" w14:textId="77777777" w:rsidR="007C55DA" w:rsidRPr="00C7578B" w:rsidRDefault="007C55DA" w:rsidP="007C55DA">
      <w:pPr>
        <w:numPr>
          <w:ilvl w:val="1"/>
          <w:numId w:val="2"/>
        </w:num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Examples:</w:t>
      </w:r>
    </w:p>
    <w:p w14:paraId="45069EC2" w14:textId="77777777" w:rsidR="007C55DA" w:rsidRPr="00C7578B" w:rsidRDefault="007C55DA" w:rsidP="007C55DA">
      <w:pPr>
        <w:numPr>
          <w:ilvl w:val="2"/>
          <w:numId w:val="2"/>
        </w:num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 xml:space="preserve">“The 77 </w:t>
      </w:r>
      <w:r w:rsidRPr="00C7578B">
        <w:rPr>
          <w:rFonts w:asciiTheme="majorBidi" w:eastAsia="Times New Roman" w:hAnsiTheme="majorBidi" w:cstheme="majorBidi"/>
          <w:sz w:val="20"/>
          <w:szCs w:val="20"/>
          <w:shd w:val="clear" w:color="auto" w:fill="D9D9D9"/>
        </w:rPr>
        <w:t>Armadillidium vulgare</w:t>
      </w:r>
      <w:r w:rsidRPr="00C7578B">
        <w:rPr>
          <w:rFonts w:asciiTheme="majorBidi" w:eastAsia="Times New Roman" w:hAnsiTheme="majorBidi" w:cstheme="majorBidi"/>
          <w:sz w:val="20"/>
          <w:szCs w:val="20"/>
        </w:rPr>
        <w:t xml:space="preserve"> used in this study were sampled from four laboratory lineages and two field sites in France (Table 1) and were partly the same as those used in previous studies” (</w:t>
      </w:r>
      <w:hyperlink r:id="rId15">
        <w:r w:rsidRPr="00C7578B">
          <w:rPr>
            <w:rFonts w:asciiTheme="majorBidi" w:eastAsia="Times New Roman" w:hAnsiTheme="majorBidi" w:cstheme="majorBidi"/>
            <w:sz w:val="20"/>
            <w:szCs w:val="20"/>
            <w:u w:val="single"/>
          </w:rPr>
          <w:t>PMC5934373</w:t>
        </w:r>
      </w:hyperlink>
      <w:r w:rsidRPr="00C7578B">
        <w:rPr>
          <w:rFonts w:asciiTheme="majorBidi" w:eastAsia="Times New Roman" w:hAnsiTheme="majorBidi" w:cstheme="majorBidi"/>
          <w:sz w:val="20"/>
          <w:szCs w:val="20"/>
        </w:rPr>
        <w:t>)</w:t>
      </w:r>
    </w:p>
    <w:p w14:paraId="2A0541D5" w14:textId="77777777" w:rsidR="007C55DA" w:rsidRPr="00C7578B" w:rsidRDefault="007C55DA" w:rsidP="007C55DA">
      <w:pPr>
        <w:numPr>
          <w:ilvl w:val="2"/>
          <w:numId w:val="2"/>
        </w:num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 xml:space="preserve">“Sampling the same </w:t>
      </w:r>
      <w:r w:rsidRPr="00C7578B">
        <w:rPr>
          <w:rFonts w:asciiTheme="majorBidi" w:eastAsia="Times New Roman" w:hAnsiTheme="majorBidi" w:cstheme="majorBidi"/>
          <w:sz w:val="20"/>
          <w:szCs w:val="20"/>
          <w:shd w:val="clear" w:color="auto" w:fill="D9D9D9"/>
        </w:rPr>
        <w:t>shark</w:t>
      </w:r>
      <w:r w:rsidRPr="00C7578B">
        <w:rPr>
          <w:rFonts w:asciiTheme="majorBidi" w:eastAsia="Times New Roman" w:hAnsiTheme="majorBidi" w:cstheme="majorBidi"/>
          <w:sz w:val="20"/>
          <w:szCs w:val="20"/>
        </w:rPr>
        <w:t xml:space="preserve"> twice was avoided by taking pictures of each side of the first dorsal fin to document individual markings on each </w:t>
      </w:r>
      <w:r w:rsidRPr="00C7578B">
        <w:rPr>
          <w:rFonts w:asciiTheme="majorBidi" w:eastAsia="Times New Roman" w:hAnsiTheme="majorBidi" w:cstheme="majorBidi"/>
          <w:sz w:val="20"/>
          <w:szCs w:val="20"/>
          <w:shd w:val="clear" w:color="auto" w:fill="D9D9D9"/>
        </w:rPr>
        <w:t>shark</w:t>
      </w:r>
      <w:r w:rsidRPr="00C7578B">
        <w:rPr>
          <w:rFonts w:asciiTheme="majorBidi" w:eastAsia="Times New Roman" w:hAnsiTheme="majorBidi" w:cstheme="majorBidi"/>
          <w:sz w:val="20"/>
          <w:szCs w:val="20"/>
        </w:rPr>
        <w:t>, an approach which is commonly used for identification of individuals.” (</w:t>
      </w:r>
      <w:hyperlink r:id="rId16">
        <w:r w:rsidRPr="00C7578B">
          <w:rPr>
            <w:rFonts w:asciiTheme="majorBidi" w:eastAsia="Times New Roman" w:hAnsiTheme="majorBidi" w:cstheme="majorBidi"/>
            <w:sz w:val="20"/>
            <w:szCs w:val="20"/>
            <w:u w:val="single"/>
          </w:rPr>
          <w:t>PMC7807711</w:t>
        </w:r>
      </w:hyperlink>
      <w:r w:rsidRPr="00C7578B">
        <w:rPr>
          <w:rFonts w:asciiTheme="majorBidi" w:eastAsia="Times New Roman" w:hAnsiTheme="majorBidi" w:cstheme="majorBidi"/>
          <w:sz w:val="20"/>
          <w:szCs w:val="20"/>
        </w:rPr>
        <w:t>).</w:t>
      </w:r>
    </w:p>
    <w:p w14:paraId="26BB5B8D" w14:textId="77777777" w:rsidR="007C55DA" w:rsidRPr="00C7578B" w:rsidRDefault="007C55DA" w:rsidP="007C55DA">
      <w:pPr>
        <w:rPr>
          <w:rFonts w:asciiTheme="majorBidi" w:eastAsia="Times New Roman" w:hAnsiTheme="majorBidi" w:cstheme="majorBidi"/>
          <w:b/>
          <w:sz w:val="20"/>
          <w:szCs w:val="20"/>
        </w:rPr>
      </w:pPr>
    </w:p>
    <w:p w14:paraId="7CB3FB86" w14:textId="77777777" w:rsidR="007C55DA" w:rsidRPr="00C7578B" w:rsidRDefault="007C55DA" w:rsidP="007C55DA">
      <w:pPr>
        <w:numPr>
          <w:ilvl w:val="0"/>
          <w:numId w:val="2"/>
        </w:numPr>
        <w:rPr>
          <w:rFonts w:asciiTheme="majorBidi" w:eastAsia="Times New Roman" w:hAnsiTheme="majorBidi" w:cstheme="majorBidi"/>
          <w:sz w:val="20"/>
          <w:szCs w:val="20"/>
        </w:rPr>
      </w:pPr>
      <w:r w:rsidRPr="00C7578B">
        <w:rPr>
          <w:rFonts w:asciiTheme="majorBidi" w:eastAsia="Times New Roman" w:hAnsiTheme="majorBidi" w:cstheme="majorBidi"/>
          <w:b/>
          <w:sz w:val="20"/>
          <w:szCs w:val="20"/>
        </w:rPr>
        <w:t>Date</w:t>
      </w:r>
    </w:p>
    <w:p w14:paraId="1FC53293" w14:textId="77777777" w:rsidR="007C55DA" w:rsidRPr="00C7578B" w:rsidRDefault="007C55DA" w:rsidP="007C55DA">
      <w:pPr>
        <w:numPr>
          <w:ilvl w:val="1"/>
          <w:numId w:val="2"/>
        </w:numPr>
        <w:rPr>
          <w:rFonts w:asciiTheme="majorBidi" w:eastAsia="Calibri" w:hAnsiTheme="majorBidi" w:cstheme="majorBidi"/>
          <w:b/>
          <w:sz w:val="20"/>
          <w:szCs w:val="20"/>
        </w:rPr>
      </w:pPr>
      <w:r w:rsidRPr="00C7578B">
        <w:rPr>
          <w:rFonts w:asciiTheme="majorBidi" w:eastAsia="Times New Roman" w:hAnsiTheme="majorBidi" w:cstheme="majorBidi"/>
          <w:b/>
          <w:sz w:val="20"/>
          <w:szCs w:val="20"/>
        </w:rPr>
        <w:t xml:space="preserve">Terms to be annotated: </w:t>
      </w:r>
      <w:r w:rsidRPr="00C7578B">
        <w:rPr>
          <w:rFonts w:asciiTheme="majorBidi" w:eastAsia="Times New Roman" w:hAnsiTheme="majorBidi" w:cstheme="majorBidi"/>
          <w:sz w:val="20"/>
          <w:szCs w:val="20"/>
        </w:rPr>
        <w:t>Any term that represents the collection date of the sample</w:t>
      </w:r>
    </w:p>
    <w:p w14:paraId="6B3204A5" w14:textId="77777777" w:rsidR="007C55DA" w:rsidRPr="00C7578B" w:rsidRDefault="007C55DA" w:rsidP="007C55DA">
      <w:pPr>
        <w:numPr>
          <w:ilvl w:val="1"/>
          <w:numId w:val="2"/>
        </w:numPr>
        <w:rPr>
          <w:rFonts w:asciiTheme="majorBidi" w:eastAsia="Calibri" w:hAnsiTheme="majorBidi" w:cstheme="majorBidi"/>
          <w:b/>
          <w:sz w:val="20"/>
          <w:szCs w:val="20"/>
        </w:rPr>
      </w:pPr>
      <w:r w:rsidRPr="00C7578B">
        <w:rPr>
          <w:rFonts w:asciiTheme="majorBidi" w:eastAsia="Times New Roman" w:hAnsiTheme="majorBidi" w:cstheme="majorBidi"/>
          <w:b/>
          <w:sz w:val="20"/>
          <w:szCs w:val="20"/>
        </w:rPr>
        <w:t xml:space="preserve">Annotation tags: </w:t>
      </w:r>
      <w:r w:rsidRPr="00C7578B">
        <w:rPr>
          <w:rFonts w:asciiTheme="majorBidi" w:eastAsia="Times New Roman" w:hAnsiTheme="majorBidi" w:cstheme="majorBidi"/>
          <w:sz w:val="20"/>
          <w:szCs w:val="20"/>
          <w:u w:val="single"/>
        </w:rPr>
        <w:t>Date</w:t>
      </w:r>
    </w:p>
    <w:p w14:paraId="78E92693" w14:textId="77777777" w:rsidR="007C55DA" w:rsidRPr="00C7578B" w:rsidRDefault="007C55DA" w:rsidP="007C55DA">
      <w:pPr>
        <w:numPr>
          <w:ilvl w:val="1"/>
          <w:numId w:val="2"/>
        </w:num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Examples:</w:t>
      </w:r>
    </w:p>
    <w:p w14:paraId="2379C054" w14:textId="77777777" w:rsidR="007C55DA" w:rsidRPr="00C7578B" w:rsidRDefault="007C55DA" w:rsidP="007C55DA">
      <w:pPr>
        <w:numPr>
          <w:ilvl w:val="2"/>
          <w:numId w:val="2"/>
        </w:num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“Indoor and outdoor air samples were collected at five daycare centers (sites A to E) and five elementary schools (sites F to J) located in Seoul, Korea from</w:t>
      </w:r>
      <w:r w:rsidRPr="00C7578B">
        <w:rPr>
          <w:rFonts w:asciiTheme="majorBidi" w:eastAsia="Times New Roman" w:hAnsiTheme="majorBidi" w:cstheme="majorBidi"/>
          <w:sz w:val="20"/>
          <w:szCs w:val="20"/>
          <w:shd w:val="clear" w:color="auto" w:fill="D9D9D9"/>
        </w:rPr>
        <w:t xml:space="preserve"> August 19 to October 24, 2013.</w:t>
      </w:r>
      <w:r w:rsidRPr="00C7578B">
        <w:rPr>
          <w:rFonts w:asciiTheme="majorBidi" w:eastAsia="Times New Roman" w:hAnsiTheme="majorBidi" w:cstheme="majorBidi"/>
          <w:sz w:val="20"/>
          <w:szCs w:val="20"/>
        </w:rPr>
        <w:t>” (</w:t>
      </w:r>
      <w:hyperlink r:id="rId17">
        <w:r w:rsidRPr="00C7578B">
          <w:rPr>
            <w:rFonts w:asciiTheme="majorBidi" w:eastAsia="Times New Roman" w:hAnsiTheme="majorBidi" w:cstheme="majorBidi"/>
            <w:sz w:val="20"/>
            <w:szCs w:val="20"/>
            <w:u w:val="single"/>
          </w:rPr>
          <w:t>PMC4447338</w:t>
        </w:r>
      </w:hyperlink>
      <w:r w:rsidRPr="00C7578B">
        <w:rPr>
          <w:rFonts w:asciiTheme="majorBidi" w:eastAsia="Times New Roman" w:hAnsiTheme="majorBidi" w:cstheme="majorBidi"/>
          <w:sz w:val="20"/>
          <w:szCs w:val="20"/>
        </w:rPr>
        <w:t>)</w:t>
      </w:r>
    </w:p>
    <w:p w14:paraId="10D411CA" w14:textId="77777777" w:rsidR="007C55DA" w:rsidRPr="00C7578B" w:rsidRDefault="007C55DA" w:rsidP="007C55DA">
      <w:pPr>
        <w:numPr>
          <w:ilvl w:val="2"/>
          <w:numId w:val="2"/>
        </w:num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 xml:space="preserve">“Sampling was performed in </w:t>
      </w:r>
      <w:r w:rsidRPr="00C7578B">
        <w:rPr>
          <w:rFonts w:asciiTheme="majorBidi" w:eastAsia="Times New Roman" w:hAnsiTheme="majorBidi" w:cstheme="majorBidi"/>
          <w:sz w:val="20"/>
          <w:szCs w:val="20"/>
          <w:shd w:val="clear" w:color="auto" w:fill="D9D9D9"/>
        </w:rPr>
        <w:t>September 2006</w:t>
      </w:r>
      <w:r w:rsidRPr="00C7578B">
        <w:rPr>
          <w:rFonts w:asciiTheme="majorBidi" w:eastAsia="Times New Roman" w:hAnsiTheme="majorBidi" w:cstheme="majorBidi"/>
          <w:sz w:val="20"/>
          <w:szCs w:val="20"/>
        </w:rPr>
        <w:t xml:space="preserve"> on Jamtalferner (47.51°N, 10.09°E), a medium sized valley glacier at the southern margin of Jam valley in the Silvretta group near the “Drei-Ländereck” in Austria. It covers an area of 3.5 km2 over a length of about 2.4 km. The lowest part of the glacier is located at an altitude of 2,420 m, the highest at Hintere Jamspitze (3,156 m). The cryoconite sample was collected near the glacier base at 2,700 m above sea level.” (</w:t>
      </w:r>
      <w:hyperlink r:id="rId18">
        <w:r w:rsidRPr="00C7578B">
          <w:rPr>
            <w:rFonts w:asciiTheme="majorBidi" w:eastAsia="Times New Roman" w:hAnsiTheme="majorBidi" w:cstheme="majorBidi"/>
            <w:sz w:val="20"/>
            <w:szCs w:val="20"/>
            <w:u w:val="single"/>
          </w:rPr>
          <w:t>PMC5471330</w:t>
        </w:r>
      </w:hyperlink>
      <w:r w:rsidRPr="00C7578B">
        <w:rPr>
          <w:rFonts w:asciiTheme="majorBidi" w:eastAsia="Times New Roman" w:hAnsiTheme="majorBidi" w:cstheme="majorBidi"/>
          <w:sz w:val="20"/>
          <w:szCs w:val="20"/>
        </w:rPr>
        <w:t>)</w:t>
      </w:r>
    </w:p>
    <w:p w14:paraId="4ECDEFEF" w14:textId="77777777" w:rsidR="007C55DA" w:rsidRPr="00C7578B" w:rsidRDefault="007C55DA" w:rsidP="007C55DA">
      <w:pPr>
        <w:rPr>
          <w:rFonts w:asciiTheme="majorBidi" w:eastAsia="Times New Roman" w:hAnsiTheme="majorBidi" w:cstheme="majorBidi"/>
          <w:sz w:val="20"/>
          <w:szCs w:val="20"/>
        </w:rPr>
      </w:pPr>
    </w:p>
    <w:p w14:paraId="4D7A72A6" w14:textId="77777777" w:rsidR="007C55DA" w:rsidRPr="00C7578B" w:rsidRDefault="007C55DA" w:rsidP="007C55DA">
      <w:pPr>
        <w:numPr>
          <w:ilvl w:val="0"/>
          <w:numId w:val="2"/>
        </w:numPr>
        <w:rPr>
          <w:rFonts w:asciiTheme="majorBidi" w:eastAsia="Times New Roman" w:hAnsiTheme="majorBidi" w:cstheme="majorBidi"/>
          <w:sz w:val="20"/>
          <w:szCs w:val="20"/>
        </w:rPr>
      </w:pPr>
      <w:r w:rsidRPr="00C7578B">
        <w:rPr>
          <w:rFonts w:asciiTheme="majorBidi" w:eastAsia="Times New Roman" w:hAnsiTheme="majorBidi" w:cstheme="majorBidi"/>
          <w:b/>
          <w:sz w:val="20"/>
          <w:szCs w:val="20"/>
        </w:rPr>
        <w:t>Place</w:t>
      </w:r>
    </w:p>
    <w:p w14:paraId="6D8D2770" w14:textId="77777777" w:rsidR="007C55DA" w:rsidRPr="00C7578B" w:rsidRDefault="007C55DA" w:rsidP="007C55DA">
      <w:pPr>
        <w:numPr>
          <w:ilvl w:val="1"/>
          <w:numId w:val="2"/>
        </w:numPr>
        <w:rPr>
          <w:rFonts w:asciiTheme="majorBidi" w:eastAsia="Calibri" w:hAnsiTheme="majorBidi" w:cstheme="majorBidi"/>
          <w:b/>
          <w:sz w:val="20"/>
          <w:szCs w:val="20"/>
        </w:rPr>
      </w:pPr>
      <w:r w:rsidRPr="00C7578B">
        <w:rPr>
          <w:rFonts w:asciiTheme="majorBidi" w:eastAsia="Times New Roman" w:hAnsiTheme="majorBidi" w:cstheme="majorBidi"/>
          <w:b/>
          <w:sz w:val="20"/>
          <w:szCs w:val="20"/>
        </w:rPr>
        <w:t xml:space="preserve">Terms to be annotated: </w:t>
      </w:r>
      <w:r w:rsidRPr="00C7578B">
        <w:rPr>
          <w:rFonts w:asciiTheme="majorBidi" w:eastAsia="Times New Roman" w:hAnsiTheme="majorBidi" w:cstheme="majorBidi"/>
          <w:sz w:val="20"/>
          <w:szCs w:val="20"/>
        </w:rPr>
        <w:t>Any term that represents the geographical location of the sample.</w:t>
      </w:r>
    </w:p>
    <w:p w14:paraId="5B2EEB6C" w14:textId="77777777" w:rsidR="007C55DA" w:rsidRPr="00C7578B" w:rsidRDefault="007C55DA" w:rsidP="007C55DA">
      <w:pPr>
        <w:numPr>
          <w:ilvl w:val="1"/>
          <w:numId w:val="2"/>
        </w:numPr>
        <w:rPr>
          <w:rFonts w:asciiTheme="majorBidi" w:eastAsia="Calibri" w:hAnsiTheme="majorBidi" w:cstheme="majorBidi"/>
          <w:b/>
          <w:sz w:val="20"/>
          <w:szCs w:val="20"/>
        </w:rPr>
      </w:pPr>
      <w:r w:rsidRPr="00C7578B">
        <w:rPr>
          <w:rFonts w:asciiTheme="majorBidi" w:eastAsia="Times New Roman" w:hAnsiTheme="majorBidi" w:cstheme="majorBidi"/>
          <w:b/>
          <w:sz w:val="20"/>
          <w:szCs w:val="20"/>
        </w:rPr>
        <w:t xml:space="preserve">Annotation tags: </w:t>
      </w:r>
      <w:r w:rsidRPr="00C7578B">
        <w:rPr>
          <w:rFonts w:asciiTheme="majorBidi" w:eastAsia="Times New Roman" w:hAnsiTheme="majorBidi" w:cstheme="majorBidi"/>
          <w:sz w:val="20"/>
          <w:szCs w:val="20"/>
          <w:u w:val="single"/>
        </w:rPr>
        <w:t>Place</w:t>
      </w:r>
    </w:p>
    <w:p w14:paraId="320A7244" w14:textId="77777777" w:rsidR="007C55DA" w:rsidRPr="00C7578B" w:rsidRDefault="007C55DA" w:rsidP="007C55DA">
      <w:pPr>
        <w:numPr>
          <w:ilvl w:val="1"/>
          <w:numId w:val="2"/>
        </w:num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Examples:</w:t>
      </w:r>
    </w:p>
    <w:p w14:paraId="55CE60FC" w14:textId="77777777" w:rsidR="007C55DA" w:rsidRPr="00C7578B" w:rsidRDefault="007C55DA" w:rsidP="007C55DA">
      <w:pPr>
        <w:numPr>
          <w:ilvl w:val="2"/>
          <w:numId w:val="2"/>
        </w:num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 xml:space="preserve">“Hypolithic samples were collected from the </w:t>
      </w:r>
      <w:r w:rsidRPr="00C7578B">
        <w:rPr>
          <w:rFonts w:asciiTheme="majorBidi" w:eastAsia="Times New Roman" w:hAnsiTheme="majorBidi" w:cstheme="majorBidi"/>
          <w:sz w:val="20"/>
          <w:szCs w:val="20"/>
          <w:shd w:val="clear" w:color="auto" w:fill="D9D9D9"/>
        </w:rPr>
        <w:t>Namib Desert</w:t>
      </w:r>
      <w:r w:rsidRPr="00C7578B">
        <w:rPr>
          <w:rFonts w:asciiTheme="majorBidi" w:eastAsia="Times New Roman" w:hAnsiTheme="majorBidi" w:cstheme="majorBidi"/>
          <w:sz w:val="20"/>
          <w:szCs w:val="20"/>
        </w:rPr>
        <w:t xml:space="preserve"> (</w:t>
      </w:r>
      <w:r w:rsidRPr="00C7578B">
        <w:rPr>
          <w:rFonts w:asciiTheme="majorBidi" w:eastAsia="Times New Roman" w:hAnsiTheme="majorBidi" w:cstheme="majorBidi"/>
          <w:sz w:val="20"/>
          <w:szCs w:val="20"/>
          <w:shd w:val="clear" w:color="auto" w:fill="D9D9D9"/>
        </w:rPr>
        <w:t>S 23°32.031′, E 15°01.813′</w:t>
      </w:r>
      <w:r w:rsidRPr="00C7578B">
        <w:rPr>
          <w:rFonts w:asciiTheme="majorBidi" w:eastAsia="Times New Roman" w:hAnsiTheme="majorBidi" w:cstheme="majorBidi"/>
          <w:sz w:val="20"/>
          <w:szCs w:val="20"/>
        </w:rPr>
        <w:t xml:space="preserve">: April 2010) (Vikram et al. 2016) and in </w:t>
      </w:r>
      <w:r w:rsidRPr="00C7578B">
        <w:rPr>
          <w:rFonts w:asciiTheme="majorBidi" w:eastAsia="Times New Roman" w:hAnsiTheme="majorBidi" w:cstheme="majorBidi"/>
          <w:sz w:val="20"/>
          <w:szCs w:val="20"/>
          <w:shd w:val="clear" w:color="auto" w:fill="D9D9D9"/>
        </w:rPr>
        <w:t>Antarctica</w:t>
      </w:r>
      <w:r w:rsidRPr="00C7578B">
        <w:rPr>
          <w:rFonts w:asciiTheme="majorBidi" w:eastAsia="Times New Roman" w:hAnsiTheme="majorBidi" w:cstheme="majorBidi"/>
          <w:sz w:val="20"/>
          <w:szCs w:val="20"/>
        </w:rPr>
        <w:t xml:space="preserve"> (</w:t>
      </w:r>
      <w:r w:rsidRPr="00C7578B">
        <w:rPr>
          <w:rFonts w:asciiTheme="majorBidi" w:eastAsia="Times New Roman" w:hAnsiTheme="majorBidi" w:cstheme="majorBidi"/>
          <w:sz w:val="20"/>
          <w:szCs w:val="20"/>
          <w:shd w:val="clear" w:color="auto" w:fill="D9D9D9"/>
        </w:rPr>
        <w:t>78°60′, 164°00′E</w:t>
      </w:r>
      <w:r w:rsidRPr="00C7578B">
        <w:rPr>
          <w:rFonts w:asciiTheme="majorBidi" w:eastAsia="Times New Roman" w:hAnsiTheme="majorBidi" w:cstheme="majorBidi"/>
          <w:sz w:val="20"/>
          <w:szCs w:val="20"/>
        </w:rPr>
        <w:t>: January 2012) as described elsewhere (Makhalanyane, Valverde, Birkeland, et al. 2013; Makhalanyane, Valverde, Lacap, et al. 2013).” (</w:t>
      </w:r>
      <w:hyperlink r:id="rId19">
        <w:r w:rsidRPr="00C7578B">
          <w:rPr>
            <w:rFonts w:asciiTheme="majorBidi" w:eastAsia="Times New Roman" w:hAnsiTheme="majorBidi" w:cstheme="majorBidi"/>
            <w:sz w:val="20"/>
            <w:szCs w:val="20"/>
            <w:u w:val="single"/>
          </w:rPr>
          <w:t>PMC5630931</w:t>
        </w:r>
      </w:hyperlink>
      <w:r w:rsidRPr="00C7578B">
        <w:rPr>
          <w:rFonts w:asciiTheme="majorBidi" w:eastAsia="Times New Roman" w:hAnsiTheme="majorBidi" w:cstheme="majorBidi"/>
          <w:sz w:val="20"/>
          <w:szCs w:val="20"/>
        </w:rPr>
        <w:t>)</w:t>
      </w:r>
    </w:p>
    <w:p w14:paraId="696B8BEB" w14:textId="77777777" w:rsidR="007C55DA" w:rsidRPr="00C7578B" w:rsidRDefault="007C55DA" w:rsidP="007C55DA">
      <w:pPr>
        <w:numPr>
          <w:ilvl w:val="2"/>
          <w:numId w:val="2"/>
        </w:num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“Sampling was performed in September 2006 on </w:t>
      </w:r>
      <w:r w:rsidRPr="00C7578B">
        <w:rPr>
          <w:rFonts w:asciiTheme="majorBidi" w:eastAsia="Times New Roman" w:hAnsiTheme="majorBidi" w:cstheme="majorBidi"/>
          <w:sz w:val="20"/>
          <w:szCs w:val="20"/>
          <w:shd w:val="clear" w:color="auto" w:fill="D9D9D9"/>
        </w:rPr>
        <w:t>Jamtalferner</w:t>
      </w:r>
      <w:r w:rsidRPr="00C7578B">
        <w:rPr>
          <w:rFonts w:asciiTheme="majorBidi" w:eastAsia="Times New Roman" w:hAnsiTheme="majorBidi" w:cstheme="majorBidi"/>
          <w:sz w:val="20"/>
          <w:szCs w:val="20"/>
        </w:rPr>
        <w:t xml:space="preserve"> (</w:t>
      </w:r>
      <w:r w:rsidRPr="00C7578B">
        <w:rPr>
          <w:rFonts w:asciiTheme="majorBidi" w:eastAsia="Times New Roman" w:hAnsiTheme="majorBidi" w:cstheme="majorBidi"/>
          <w:sz w:val="20"/>
          <w:szCs w:val="20"/>
          <w:shd w:val="clear" w:color="auto" w:fill="D9D9D9"/>
        </w:rPr>
        <w:t>47.51°N, 10.09°E</w:t>
      </w:r>
      <w:r w:rsidRPr="00C7578B">
        <w:rPr>
          <w:rFonts w:asciiTheme="majorBidi" w:eastAsia="Times New Roman" w:hAnsiTheme="majorBidi" w:cstheme="majorBidi"/>
          <w:sz w:val="20"/>
          <w:szCs w:val="20"/>
        </w:rPr>
        <w:t>), a medium sized valley glacier at the southern margin of Jam valley in the Silvretta group near the “</w:t>
      </w:r>
      <w:r w:rsidRPr="00C7578B">
        <w:rPr>
          <w:rFonts w:asciiTheme="majorBidi" w:eastAsia="Times New Roman" w:hAnsiTheme="majorBidi" w:cstheme="majorBidi"/>
          <w:sz w:val="20"/>
          <w:szCs w:val="20"/>
          <w:shd w:val="clear" w:color="auto" w:fill="D9D9D9"/>
        </w:rPr>
        <w:t>Drei-Ländereck</w:t>
      </w:r>
      <w:r w:rsidRPr="00C7578B">
        <w:rPr>
          <w:rFonts w:asciiTheme="majorBidi" w:eastAsia="Times New Roman" w:hAnsiTheme="majorBidi" w:cstheme="majorBidi"/>
          <w:sz w:val="20"/>
          <w:szCs w:val="20"/>
        </w:rPr>
        <w:t xml:space="preserve">” in </w:t>
      </w:r>
      <w:r w:rsidRPr="00C7578B">
        <w:rPr>
          <w:rFonts w:asciiTheme="majorBidi" w:eastAsia="Times New Roman" w:hAnsiTheme="majorBidi" w:cstheme="majorBidi"/>
          <w:sz w:val="20"/>
          <w:szCs w:val="20"/>
          <w:shd w:val="clear" w:color="auto" w:fill="D9D9D9"/>
        </w:rPr>
        <w:t>Austria</w:t>
      </w:r>
      <w:r w:rsidRPr="00C7578B">
        <w:rPr>
          <w:rFonts w:asciiTheme="majorBidi" w:eastAsia="Times New Roman" w:hAnsiTheme="majorBidi" w:cstheme="majorBidi"/>
          <w:sz w:val="20"/>
          <w:szCs w:val="20"/>
        </w:rPr>
        <w:t>.” (</w:t>
      </w:r>
      <w:hyperlink r:id="rId20">
        <w:r w:rsidRPr="00C7578B">
          <w:rPr>
            <w:rFonts w:asciiTheme="majorBidi" w:eastAsia="Times New Roman" w:hAnsiTheme="majorBidi" w:cstheme="majorBidi"/>
            <w:sz w:val="20"/>
            <w:szCs w:val="20"/>
            <w:u w:val="single"/>
          </w:rPr>
          <w:t>PMC5471330</w:t>
        </w:r>
      </w:hyperlink>
      <w:r w:rsidRPr="00C7578B">
        <w:rPr>
          <w:rFonts w:asciiTheme="majorBidi" w:eastAsia="Times New Roman" w:hAnsiTheme="majorBidi" w:cstheme="majorBidi"/>
          <w:sz w:val="20"/>
          <w:szCs w:val="20"/>
        </w:rPr>
        <w:t>)</w:t>
      </w:r>
    </w:p>
    <w:p w14:paraId="5DE3B78C" w14:textId="77777777" w:rsidR="007C55DA" w:rsidRPr="00C7578B" w:rsidRDefault="007C55DA" w:rsidP="007C55DA">
      <w:pPr>
        <w:rPr>
          <w:rFonts w:asciiTheme="majorBidi" w:eastAsia="Times New Roman" w:hAnsiTheme="majorBidi" w:cstheme="majorBidi"/>
          <w:b/>
          <w:sz w:val="20"/>
          <w:szCs w:val="20"/>
        </w:rPr>
      </w:pPr>
    </w:p>
    <w:p w14:paraId="04055566" w14:textId="77777777" w:rsidR="007C55DA" w:rsidRPr="00C7578B" w:rsidRDefault="007C55DA" w:rsidP="007C55DA">
      <w:pPr>
        <w:numPr>
          <w:ilvl w:val="0"/>
          <w:numId w:val="2"/>
        </w:numPr>
        <w:rPr>
          <w:rFonts w:asciiTheme="majorBidi" w:eastAsia="Times New Roman" w:hAnsiTheme="majorBidi" w:cstheme="majorBidi"/>
          <w:sz w:val="20"/>
          <w:szCs w:val="20"/>
        </w:rPr>
      </w:pPr>
      <w:r w:rsidRPr="00C7578B">
        <w:rPr>
          <w:rFonts w:asciiTheme="majorBidi" w:eastAsia="Times New Roman" w:hAnsiTheme="majorBidi" w:cstheme="majorBidi"/>
          <w:b/>
          <w:sz w:val="20"/>
          <w:szCs w:val="20"/>
        </w:rPr>
        <w:t>Body-Site</w:t>
      </w:r>
    </w:p>
    <w:p w14:paraId="5BA9CDDE" w14:textId="77777777" w:rsidR="007C55DA" w:rsidRPr="00C7578B" w:rsidRDefault="007C55DA" w:rsidP="007C55DA">
      <w:pPr>
        <w:numPr>
          <w:ilvl w:val="1"/>
          <w:numId w:val="2"/>
        </w:numPr>
        <w:rPr>
          <w:rFonts w:asciiTheme="majorBidi" w:eastAsia="Calibri" w:hAnsiTheme="majorBidi" w:cstheme="majorBidi"/>
          <w:b/>
          <w:sz w:val="20"/>
          <w:szCs w:val="20"/>
        </w:rPr>
      </w:pPr>
      <w:r w:rsidRPr="00C7578B">
        <w:rPr>
          <w:rFonts w:asciiTheme="majorBidi" w:eastAsia="Times New Roman" w:hAnsiTheme="majorBidi" w:cstheme="majorBidi"/>
          <w:b/>
          <w:sz w:val="20"/>
          <w:szCs w:val="20"/>
        </w:rPr>
        <w:t xml:space="preserve">Terms to be annotated: </w:t>
      </w:r>
      <w:r w:rsidRPr="00C7578B">
        <w:rPr>
          <w:rFonts w:asciiTheme="majorBidi" w:eastAsia="Times New Roman" w:hAnsiTheme="majorBidi" w:cstheme="majorBidi"/>
          <w:sz w:val="20"/>
          <w:szCs w:val="20"/>
        </w:rPr>
        <w:t>Any term that represents the organ or the tissue of the sample (e.g.intestine, throat, introitus, gut, lung, lymph nodes,kidneys, lumen, dudenal, trachea, glands, gills, rectum, rhizome, root, rumen, skin, stomach, shell, nasopharyngeal, naris, cuticle, oral cavity, umbilicus, cecum, bone, brain, axilla, p3 segment, p1 segment, posterior fornix, reproductive system, respiratory system, anterior nares, hard palate, large intestine, small intestine, digestive system, digestive tube, periodontal pockets, gastrointestinal tract, egg capsule, nervous system, integument, thoracic segment, palatine tonsils, tongue dorsum, endoperiotrophic space, sigmoid colon, pulmonary system, midpoint vagina, retroauricular crease, protodeal segment, gingiva, nasal cavity, lymphatic system, buccal mucosa, excretory system, medial distal leg, subcuticular space)</w:t>
      </w:r>
    </w:p>
    <w:p w14:paraId="1C4BB71C" w14:textId="77777777" w:rsidR="007C55DA" w:rsidRPr="00C7578B" w:rsidRDefault="007C55DA" w:rsidP="007C55DA">
      <w:pPr>
        <w:numPr>
          <w:ilvl w:val="1"/>
          <w:numId w:val="2"/>
        </w:numPr>
        <w:rPr>
          <w:rFonts w:asciiTheme="majorBidi" w:eastAsia="Calibri" w:hAnsiTheme="majorBidi" w:cstheme="majorBidi"/>
          <w:b/>
          <w:sz w:val="20"/>
          <w:szCs w:val="20"/>
        </w:rPr>
      </w:pPr>
      <w:r w:rsidRPr="00C7578B">
        <w:rPr>
          <w:rFonts w:asciiTheme="majorBidi" w:eastAsia="Times New Roman" w:hAnsiTheme="majorBidi" w:cstheme="majorBidi"/>
          <w:b/>
          <w:sz w:val="20"/>
          <w:szCs w:val="20"/>
        </w:rPr>
        <w:t xml:space="preserve">Annotation tags: </w:t>
      </w:r>
      <w:r w:rsidRPr="00C7578B">
        <w:rPr>
          <w:rFonts w:asciiTheme="majorBidi" w:eastAsia="Times New Roman" w:hAnsiTheme="majorBidi" w:cstheme="majorBidi"/>
          <w:sz w:val="20"/>
          <w:szCs w:val="20"/>
          <w:u w:val="single"/>
        </w:rPr>
        <w:t>Body-Site</w:t>
      </w:r>
    </w:p>
    <w:p w14:paraId="1FBC7182" w14:textId="77777777" w:rsidR="007C55DA" w:rsidRPr="00C7578B" w:rsidRDefault="007C55DA" w:rsidP="007C55DA">
      <w:pPr>
        <w:numPr>
          <w:ilvl w:val="1"/>
          <w:numId w:val="2"/>
        </w:num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Examples:</w:t>
      </w:r>
    </w:p>
    <w:p w14:paraId="1B5B54E1" w14:textId="77777777" w:rsidR="007C55DA" w:rsidRPr="00C7578B" w:rsidRDefault="007C55DA" w:rsidP="007C55DA">
      <w:pPr>
        <w:numPr>
          <w:ilvl w:val="2"/>
          <w:numId w:val="2"/>
        </w:num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 xml:space="preserve">“Female </w:t>
      </w:r>
      <w:r w:rsidRPr="00C7578B">
        <w:rPr>
          <w:rFonts w:asciiTheme="majorBidi" w:eastAsia="Times New Roman" w:hAnsiTheme="majorBidi" w:cstheme="majorBidi"/>
          <w:sz w:val="20"/>
          <w:szCs w:val="20"/>
          <w:shd w:val="clear" w:color="auto" w:fill="D9D9D9"/>
        </w:rPr>
        <w:t>salivary glands</w:t>
      </w:r>
      <w:r w:rsidRPr="00C7578B">
        <w:rPr>
          <w:rFonts w:asciiTheme="majorBidi" w:eastAsia="Times New Roman" w:hAnsiTheme="majorBidi" w:cstheme="majorBidi"/>
          <w:sz w:val="20"/>
          <w:szCs w:val="20"/>
        </w:rPr>
        <w:t xml:space="preserve"> are also collected and analysed.” (</w:t>
      </w:r>
      <w:hyperlink r:id="rId21">
        <w:r w:rsidRPr="00C7578B">
          <w:rPr>
            <w:rFonts w:asciiTheme="majorBidi" w:eastAsia="Times New Roman" w:hAnsiTheme="majorBidi" w:cstheme="majorBidi"/>
            <w:sz w:val="20"/>
            <w:szCs w:val="20"/>
            <w:u w:val="single"/>
          </w:rPr>
          <w:t>PMC6172810</w:t>
        </w:r>
      </w:hyperlink>
      <w:r w:rsidRPr="00C7578B">
        <w:rPr>
          <w:rFonts w:asciiTheme="majorBidi" w:eastAsia="Times New Roman" w:hAnsiTheme="majorBidi" w:cstheme="majorBidi"/>
          <w:sz w:val="20"/>
          <w:szCs w:val="20"/>
        </w:rPr>
        <w:t>)</w:t>
      </w:r>
    </w:p>
    <w:p w14:paraId="19D40E9D" w14:textId="77777777" w:rsidR="007C55DA" w:rsidRPr="00C7578B" w:rsidRDefault="007C55DA" w:rsidP="007C55DA">
      <w:pPr>
        <w:numPr>
          <w:ilvl w:val="2"/>
          <w:numId w:val="2"/>
        </w:num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 xml:space="preserve">“Samples in this study originate from </w:t>
      </w:r>
      <w:r w:rsidRPr="00C7578B">
        <w:rPr>
          <w:rFonts w:asciiTheme="majorBidi" w:eastAsia="Times New Roman" w:hAnsiTheme="majorBidi" w:cstheme="majorBidi"/>
          <w:sz w:val="20"/>
          <w:szCs w:val="20"/>
          <w:shd w:val="clear" w:color="auto" w:fill="D9D9D9"/>
        </w:rPr>
        <w:t>nasopharyngeal</w:t>
      </w:r>
      <w:r w:rsidRPr="00C7578B">
        <w:rPr>
          <w:rFonts w:asciiTheme="majorBidi" w:eastAsia="Times New Roman" w:hAnsiTheme="majorBidi" w:cstheme="majorBidi"/>
          <w:sz w:val="20"/>
          <w:szCs w:val="20"/>
        </w:rPr>
        <w:t xml:space="preserve"> aspirates, serum, feces and </w:t>
      </w:r>
      <w:r w:rsidRPr="00C7578B">
        <w:rPr>
          <w:rFonts w:asciiTheme="majorBidi" w:eastAsia="Times New Roman" w:hAnsiTheme="majorBidi" w:cstheme="majorBidi"/>
          <w:sz w:val="20"/>
          <w:szCs w:val="20"/>
          <w:shd w:val="clear" w:color="auto" w:fill="D9D9D9"/>
        </w:rPr>
        <w:t>cerebrospinal</w:t>
      </w:r>
      <w:r w:rsidRPr="00C7578B">
        <w:rPr>
          <w:rFonts w:asciiTheme="majorBidi" w:eastAsia="Times New Roman" w:hAnsiTheme="majorBidi" w:cstheme="majorBidi"/>
          <w:sz w:val="20"/>
          <w:szCs w:val="20"/>
        </w:rPr>
        <w:t xml:space="preserve"> fluid (csf).” (</w:t>
      </w:r>
      <w:hyperlink r:id="rId22">
        <w:r w:rsidRPr="00C7578B">
          <w:rPr>
            <w:rFonts w:asciiTheme="majorBidi" w:eastAsia="Times New Roman" w:hAnsiTheme="majorBidi" w:cstheme="majorBidi"/>
            <w:sz w:val="20"/>
            <w:szCs w:val="20"/>
            <w:u w:val="single"/>
          </w:rPr>
          <w:t>PMC5758519</w:t>
        </w:r>
      </w:hyperlink>
      <w:r w:rsidRPr="00C7578B">
        <w:rPr>
          <w:rFonts w:asciiTheme="majorBidi" w:eastAsia="Times New Roman" w:hAnsiTheme="majorBidi" w:cstheme="majorBidi"/>
          <w:sz w:val="20"/>
          <w:szCs w:val="20"/>
        </w:rPr>
        <w:t>)</w:t>
      </w:r>
    </w:p>
    <w:p w14:paraId="77414C76" w14:textId="77777777" w:rsidR="007C55DA" w:rsidRPr="00C7578B" w:rsidRDefault="007C55DA" w:rsidP="007C55DA">
      <w:pPr>
        <w:numPr>
          <w:ilvl w:val="2"/>
          <w:numId w:val="2"/>
        </w:num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 xml:space="preserve">“Seven anatomical locations were collected using DNA-Free, sterile cotton-tipped applicators: the </w:t>
      </w:r>
      <w:r w:rsidRPr="00C7578B">
        <w:rPr>
          <w:rFonts w:asciiTheme="majorBidi" w:eastAsia="Times New Roman" w:hAnsiTheme="majorBidi" w:cstheme="majorBidi"/>
          <w:sz w:val="20"/>
          <w:szCs w:val="20"/>
          <w:shd w:val="clear" w:color="auto" w:fill="D9D9D9"/>
        </w:rPr>
        <w:t>external auditory canal</w:t>
      </w:r>
      <w:r w:rsidRPr="00C7578B">
        <w:rPr>
          <w:rFonts w:asciiTheme="majorBidi" w:eastAsia="Times New Roman" w:hAnsiTheme="majorBidi" w:cstheme="majorBidi"/>
          <w:sz w:val="20"/>
          <w:szCs w:val="20"/>
        </w:rPr>
        <w:t xml:space="preserve">, </w:t>
      </w:r>
      <w:r w:rsidRPr="00C7578B">
        <w:rPr>
          <w:rFonts w:asciiTheme="majorBidi" w:eastAsia="Times New Roman" w:hAnsiTheme="majorBidi" w:cstheme="majorBidi"/>
          <w:sz w:val="20"/>
          <w:szCs w:val="20"/>
          <w:shd w:val="clear" w:color="auto" w:fill="D9D9D9"/>
        </w:rPr>
        <w:t>eyes</w:t>
      </w:r>
      <w:r w:rsidRPr="00C7578B">
        <w:rPr>
          <w:rFonts w:asciiTheme="majorBidi" w:eastAsia="Times New Roman" w:hAnsiTheme="majorBidi" w:cstheme="majorBidi"/>
          <w:sz w:val="20"/>
          <w:szCs w:val="20"/>
        </w:rPr>
        <w:t xml:space="preserve">, </w:t>
      </w:r>
      <w:r w:rsidRPr="00C7578B">
        <w:rPr>
          <w:rFonts w:asciiTheme="majorBidi" w:eastAsia="Times New Roman" w:hAnsiTheme="majorBidi" w:cstheme="majorBidi"/>
          <w:sz w:val="20"/>
          <w:szCs w:val="20"/>
          <w:shd w:val="clear" w:color="auto" w:fill="D9D9D9"/>
        </w:rPr>
        <w:t>nose</w:t>
      </w:r>
      <w:r w:rsidRPr="00C7578B">
        <w:rPr>
          <w:rFonts w:asciiTheme="majorBidi" w:eastAsia="Times New Roman" w:hAnsiTheme="majorBidi" w:cstheme="majorBidi"/>
          <w:sz w:val="20"/>
          <w:szCs w:val="20"/>
        </w:rPr>
        <w:t xml:space="preserve">, </w:t>
      </w:r>
      <w:r w:rsidRPr="00C7578B">
        <w:rPr>
          <w:rFonts w:asciiTheme="majorBidi" w:eastAsia="Times New Roman" w:hAnsiTheme="majorBidi" w:cstheme="majorBidi"/>
          <w:sz w:val="20"/>
          <w:szCs w:val="20"/>
          <w:shd w:val="clear" w:color="auto" w:fill="D9D9D9"/>
        </w:rPr>
        <w:t>mouth</w:t>
      </w:r>
      <w:r w:rsidRPr="00C7578B">
        <w:rPr>
          <w:rFonts w:asciiTheme="majorBidi" w:eastAsia="Times New Roman" w:hAnsiTheme="majorBidi" w:cstheme="majorBidi"/>
          <w:sz w:val="20"/>
          <w:szCs w:val="20"/>
        </w:rPr>
        <w:t xml:space="preserve">, </w:t>
      </w:r>
      <w:r w:rsidRPr="00C7578B">
        <w:rPr>
          <w:rFonts w:asciiTheme="majorBidi" w:eastAsia="Times New Roman" w:hAnsiTheme="majorBidi" w:cstheme="majorBidi"/>
          <w:sz w:val="20"/>
          <w:szCs w:val="20"/>
          <w:shd w:val="clear" w:color="auto" w:fill="D9D9D9"/>
        </w:rPr>
        <w:t>umbilicus</w:t>
      </w:r>
      <w:r w:rsidRPr="00C7578B">
        <w:rPr>
          <w:rFonts w:asciiTheme="majorBidi" w:eastAsia="Times New Roman" w:hAnsiTheme="majorBidi" w:cstheme="majorBidi"/>
          <w:sz w:val="20"/>
          <w:szCs w:val="20"/>
        </w:rPr>
        <w:t xml:space="preserve">, </w:t>
      </w:r>
      <w:r w:rsidRPr="00C7578B">
        <w:rPr>
          <w:rFonts w:asciiTheme="majorBidi" w:eastAsia="Times New Roman" w:hAnsiTheme="majorBidi" w:cstheme="majorBidi"/>
          <w:sz w:val="20"/>
          <w:szCs w:val="20"/>
          <w:shd w:val="clear" w:color="auto" w:fill="D9D9D9"/>
        </w:rPr>
        <w:t>rectum</w:t>
      </w:r>
      <w:r w:rsidRPr="00C7578B">
        <w:rPr>
          <w:rFonts w:asciiTheme="majorBidi" w:eastAsia="Times New Roman" w:hAnsiTheme="majorBidi" w:cstheme="majorBidi"/>
          <w:sz w:val="20"/>
          <w:szCs w:val="20"/>
        </w:rPr>
        <w:t xml:space="preserve">, and </w:t>
      </w:r>
      <w:r w:rsidRPr="00C7578B">
        <w:rPr>
          <w:rFonts w:asciiTheme="majorBidi" w:eastAsia="Times New Roman" w:hAnsiTheme="majorBidi" w:cstheme="majorBidi"/>
          <w:sz w:val="20"/>
          <w:szCs w:val="20"/>
          <w:shd w:val="clear" w:color="auto" w:fill="D9D9D9"/>
        </w:rPr>
        <w:t>trabecular space of the occipital bone</w:t>
      </w:r>
      <w:r w:rsidRPr="00C7578B">
        <w:rPr>
          <w:rFonts w:asciiTheme="majorBidi" w:eastAsia="Times New Roman" w:hAnsiTheme="majorBidi" w:cstheme="majorBidi"/>
          <w:sz w:val="20"/>
          <w:szCs w:val="20"/>
        </w:rPr>
        <w:t>.” (</w:t>
      </w:r>
      <w:hyperlink r:id="rId23">
        <w:r w:rsidRPr="00C7578B">
          <w:rPr>
            <w:rFonts w:asciiTheme="majorBidi" w:eastAsia="Times New Roman" w:hAnsiTheme="majorBidi" w:cstheme="majorBidi"/>
            <w:sz w:val="20"/>
            <w:szCs w:val="20"/>
            <w:u w:val="single"/>
          </w:rPr>
          <w:t>PMC6417727</w:t>
        </w:r>
      </w:hyperlink>
      <w:r w:rsidRPr="00C7578B">
        <w:rPr>
          <w:rFonts w:asciiTheme="majorBidi" w:eastAsia="Times New Roman" w:hAnsiTheme="majorBidi" w:cstheme="majorBidi"/>
          <w:sz w:val="20"/>
          <w:szCs w:val="20"/>
        </w:rPr>
        <w:t>)</w:t>
      </w:r>
    </w:p>
    <w:p w14:paraId="0E7024A3" w14:textId="4ADF399C" w:rsidR="007C55DA" w:rsidRPr="00C7578B" w:rsidRDefault="007C55DA" w:rsidP="007C55DA">
      <w:pPr>
        <w:rPr>
          <w:rFonts w:asciiTheme="majorBidi" w:eastAsia="Times New Roman" w:hAnsiTheme="majorBidi" w:cstheme="majorBidi"/>
          <w:b/>
          <w:sz w:val="20"/>
          <w:szCs w:val="20"/>
        </w:rPr>
      </w:pPr>
    </w:p>
    <w:p w14:paraId="7F3A3B35" w14:textId="77777777" w:rsidR="007C55DA" w:rsidRPr="00C7578B" w:rsidRDefault="007C55DA" w:rsidP="007C55DA">
      <w:pPr>
        <w:numPr>
          <w:ilvl w:val="0"/>
          <w:numId w:val="2"/>
        </w:numPr>
        <w:rPr>
          <w:rFonts w:asciiTheme="majorBidi" w:eastAsia="Times New Roman" w:hAnsiTheme="majorBidi" w:cstheme="majorBidi"/>
          <w:sz w:val="20"/>
          <w:szCs w:val="20"/>
        </w:rPr>
      </w:pPr>
      <w:r w:rsidRPr="00C7578B">
        <w:rPr>
          <w:rFonts w:asciiTheme="majorBidi" w:eastAsia="Times New Roman" w:hAnsiTheme="majorBidi" w:cstheme="majorBidi"/>
          <w:b/>
          <w:sz w:val="20"/>
          <w:szCs w:val="20"/>
        </w:rPr>
        <w:t>Site</w:t>
      </w:r>
    </w:p>
    <w:p w14:paraId="77FE50B8" w14:textId="77777777" w:rsidR="007C55DA" w:rsidRPr="00C7578B" w:rsidRDefault="007C55DA" w:rsidP="007C55DA">
      <w:pPr>
        <w:numPr>
          <w:ilvl w:val="1"/>
          <w:numId w:val="2"/>
        </w:numPr>
        <w:rPr>
          <w:rFonts w:asciiTheme="majorBidi" w:eastAsia="Calibri" w:hAnsiTheme="majorBidi" w:cstheme="majorBidi"/>
          <w:b/>
          <w:sz w:val="20"/>
          <w:szCs w:val="20"/>
        </w:rPr>
      </w:pPr>
      <w:r w:rsidRPr="00C7578B">
        <w:rPr>
          <w:rFonts w:asciiTheme="majorBidi" w:eastAsia="Times New Roman" w:hAnsiTheme="majorBidi" w:cstheme="majorBidi"/>
          <w:b/>
          <w:sz w:val="20"/>
          <w:szCs w:val="20"/>
        </w:rPr>
        <w:t xml:space="preserve">Terms to be annotated: </w:t>
      </w:r>
      <w:r w:rsidRPr="00C7578B">
        <w:rPr>
          <w:rFonts w:asciiTheme="majorBidi" w:eastAsia="Times New Roman" w:hAnsiTheme="majorBidi" w:cstheme="majorBidi"/>
          <w:sz w:val="20"/>
          <w:szCs w:val="20"/>
        </w:rPr>
        <w:t>Any term that represents the site of the sample within ecoregion or engineered environments (e.g. depth, altitude, hypolimnion, epilmnion, landfill, estuary, fumaroles, rhizosphere, swamp, pelagic, coastal, benthic, beach, bog, marsh, deep subsurface, oil field, oil seeps, oil reservoir, mid-stream, land, field, hydrothermal vent, black smokers, intertidal zone, cold seeps, bore hole, phylloplane, litteral zone, photic zone, neritic zone, abyssal plane, aphotic zone, rock dwelling, agricultural land/field, athalassic, thalassic, glacier, Indoor or outdoor machine surfaces, dish washing machine surface, house floors, house windows, room).</w:t>
      </w:r>
    </w:p>
    <w:p w14:paraId="726B9568" w14:textId="77777777" w:rsidR="007C55DA" w:rsidRPr="00C7578B" w:rsidRDefault="007C55DA" w:rsidP="007C55DA">
      <w:pPr>
        <w:numPr>
          <w:ilvl w:val="1"/>
          <w:numId w:val="2"/>
        </w:numPr>
        <w:rPr>
          <w:rFonts w:asciiTheme="majorBidi" w:eastAsia="Calibri" w:hAnsiTheme="majorBidi" w:cstheme="majorBidi"/>
          <w:b/>
          <w:sz w:val="20"/>
          <w:szCs w:val="20"/>
        </w:rPr>
      </w:pPr>
      <w:r w:rsidRPr="00C7578B">
        <w:rPr>
          <w:rFonts w:asciiTheme="majorBidi" w:eastAsia="Times New Roman" w:hAnsiTheme="majorBidi" w:cstheme="majorBidi"/>
          <w:b/>
          <w:sz w:val="20"/>
          <w:szCs w:val="20"/>
        </w:rPr>
        <w:t xml:space="preserve">Annotation tags: </w:t>
      </w:r>
      <w:r w:rsidRPr="00C7578B">
        <w:rPr>
          <w:rFonts w:asciiTheme="majorBidi" w:eastAsia="Times New Roman" w:hAnsiTheme="majorBidi" w:cstheme="majorBidi"/>
          <w:sz w:val="20"/>
          <w:szCs w:val="20"/>
          <w:u w:val="single"/>
        </w:rPr>
        <w:t>Site</w:t>
      </w:r>
    </w:p>
    <w:p w14:paraId="244FACA5" w14:textId="77777777" w:rsidR="007C55DA" w:rsidRPr="00C7578B" w:rsidRDefault="007C55DA" w:rsidP="007C55DA">
      <w:pPr>
        <w:numPr>
          <w:ilvl w:val="1"/>
          <w:numId w:val="2"/>
        </w:num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Examples:</w:t>
      </w:r>
    </w:p>
    <w:p w14:paraId="1F9F0525" w14:textId="77777777" w:rsidR="007C55DA" w:rsidRPr="00C7578B" w:rsidRDefault="007C55DA" w:rsidP="007C55DA">
      <w:pPr>
        <w:numPr>
          <w:ilvl w:val="2"/>
          <w:numId w:val="2"/>
        </w:num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 xml:space="preserve">“Astronauts were asked to swab 15 </w:t>
      </w:r>
      <w:r w:rsidRPr="00C7578B">
        <w:rPr>
          <w:rFonts w:asciiTheme="majorBidi" w:eastAsia="Times New Roman" w:hAnsiTheme="majorBidi" w:cstheme="majorBidi"/>
          <w:sz w:val="20"/>
          <w:szCs w:val="20"/>
          <w:shd w:val="clear" w:color="auto" w:fill="D9D9D9"/>
        </w:rPr>
        <w:t>surfaces</w:t>
      </w:r>
      <w:r w:rsidRPr="00C7578B">
        <w:rPr>
          <w:rFonts w:asciiTheme="majorBidi" w:eastAsia="Times New Roman" w:hAnsiTheme="majorBidi" w:cstheme="majorBidi"/>
          <w:sz w:val="20"/>
          <w:szCs w:val="20"/>
        </w:rPr>
        <w:t xml:space="preserve"> on the International Space Station. Below are their verbatim instructions.” (</w:t>
      </w:r>
      <w:hyperlink r:id="rId24">
        <w:r w:rsidRPr="00C7578B">
          <w:rPr>
            <w:rFonts w:asciiTheme="majorBidi" w:eastAsia="Times New Roman" w:hAnsiTheme="majorBidi" w:cstheme="majorBidi"/>
            <w:sz w:val="20"/>
            <w:szCs w:val="20"/>
            <w:u w:val="single"/>
          </w:rPr>
          <w:t>PMC5827671</w:t>
        </w:r>
      </w:hyperlink>
      <w:r w:rsidRPr="00C7578B">
        <w:rPr>
          <w:rFonts w:asciiTheme="majorBidi" w:eastAsia="Times New Roman" w:hAnsiTheme="majorBidi" w:cstheme="majorBidi"/>
          <w:sz w:val="20"/>
          <w:szCs w:val="20"/>
        </w:rPr>
        <w:t>).</w:t>
      </w:r>
    </w:p>
    <w:p w14:paraId="32950FB2" w14:textId="77777777" w:rsidR="007C55DA" w:rsidRPr="00C7578B" w:rsidRDefault="007C55DA" w:rsidP="007C55DA">
      <w:pPr>
        <w:numPr>
          <w:ilvl w:val="2"/>
          <w:numId w:val="2"/>
        </w:num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 xml:space="preserve">“Řimov Reservoir: Representative water samples of </w:t>
      </w:r>
      <w:r w:rsidRPr="00C7578B">
        <w:rPr>
          <w:rFonts w:asciiTheme="majorBidi" w:eastAsia="Times New Roman" w:hAnsiTheme="majorBidi" w:cstheme="majorBidi"/>
          <w:sz w:val="20"/>
          <w:szCs w:val="20"/>
          <w:shd w:val="clear" w:color="auto" w:fill="D9D9D9"/>
        </w:rPr>
        <w:t>epilimnion (0.5 m)</w:t>
      </w:r>
      <w:r w:rsidRPr="00C7578B">
        <w:rPr>
          <w:rFonts w:asciiTheme="majorBidi" w:eastAsia="Times New Roman" w:hAnsiTheme="majorBidi" w:cstheme="majorBidi"/>
          <w:sz w:val="20"/>
          <w:szCs w:val="20"/>
        </w:rPr>
        <w:t xml:space="preserve"> and </w:t>
      </w:r>
      <w:r w:rsidRPr="00C7578B">
        <w:rPr>
          <w:rFonts w:asciiTheme="majorBidi" w:eastAsia="Times New Roman" w:hAnsiTheme="majorBidi" w:cstheme="majorBidi"/>
          <w:sz w:val="20"/>
          <w:szCs w:val="20"/>
          <w:shd w:val="clear" w:color="auto" w:fill="D9D9D9"/>
        </w:rPr>
        <w:t>hypolimnion (30 m)</w:t>
      </w:r>
      <w:r w:rsidRPr="00C7578B">
        <w:rPr>
          <w:rFonts w:asciiTheme="majorBidi" w:eastAsia="Times New Roman" w:hAnsiTheme="majorBidi" w:cstheme="majorBidi"/>
          <w:sz w:val="20"/>
          <w:szCs w:val="20"/>
        </w:rPr>
        <w:t xml:space="preserve"> were taken on April 20, 2016, from this mesoeutrophic reservoir (South Bohemia, Czech Republic). The sampling site is located at the </w:t>
      </w:r>
      <w:r w:rsidRPr="00C7578B">
        <w:rPr>
          <w:rFonts w:asciiTheme="majorBidi" w:eastAsia="Times New Roman" w:hAnsiTheme="majorBidi" w:cstheme="majorBidi"/>
          <w:sz w:val="20"/>
          <w:szCs w:val="20"/>
          <w:shd w:val="clear" w:color="auto" w:fill="D9D9D9"/>
        </w:rPr>
        <w:t>deepest part (43 m)</w:t>
      </w:r>
      <w:r w:rsidRPr="00C7578B">
        <w:rPr>
          <w:rFonts w:asciiTheme="majorBidi" w:eastAsia="Times New Roman" w:hAnsiTheme="majorBidi" w:cstheme="majorBidi"/>
          <w:sz w:val="20"/>
          <w:szCs w:val="20"/>
        </w:rPr>
        <w:t xml:space="preserve"> of the reservoir </w:t>
      </w:r>
      <w:r w:rsidRPr="00C7578B">
        <w:rPr>
          <w:rFonts w:asciiTheme="majorBidi" w:eastAsia="Times New Roman" w:hAnsiTheme="majorBidi" w:cstheme="majorBidi"/>
          <w:sz w:val="20"/>
          <w:szCs w:val="20"/>
          <w:shd w:val="clear" w:color="auto" w:fill="D9D9D9"/>
        </w:rPr>
        <w:t>250 m from the dam</w:t>
      </w:r>
      <w:r w:rsidRPr="00C7578B">
        <w:rPr>
          <w:rFonts w:asciiTheme="majorBidi" w:eastAsia="Times New Roman" w:hAnsiTheme="majorBidi" w:cstheme="majorBidi"/>
          <w:sz w:val="20"/>
          <w:szCs w:val="20"/>
        </w:rPr>
        <w:t>. For more detail about the reservoir, see the reference.” (</w:t>
      </w:r>
      <w:hyperlink r:id="rId25">
        <w:r w:rsidRPr="00C7578B">
          <w:rPr>
            <w:rFonts w:asciiTheme="majorBidi" w:eastAsia="Times New Roman" w:hAnsiTheme="majorBidi" w:cstheme="majorBidi"/>
            <w:sz w:val="20"/>
            <w:szCs w:val="20"/>
            <w:u w:val="single"/>
          </w:rPr>
          <w:t>PMC6169038</w:t>
        </w:r>
      </w:hyperlink>
      <w:r w:rsidRPr="00C7578B">
        <w:rPr>
          <w:rFonts w:asciiTheme="majorBidi" w:eastAsia="Times New Roman" w:hAnsiTheme="majorBidi" w:cstheme="majorBidi"/>
          <w:sz w:val="20"/>
          <w:szCs w:val="20"/>
        </w:rPr>
        <w:t>)</w:t>
      </w:r>
    </w:p>
    <w:p w14:paraId="1B87DC6F" w14:textId="77777777" w:rsidR="007C55DA" w:rsidRPr="00C7578B" w:rsidRDefault="007C55DA" w:rsidP="007C55DA">
      <w:pPr>
        <w:rPr>
          <w:rFonts w:asciiTheme="majorBidi" w:eastAsia="Times New Roman" w:hAnsiTheme="majorBidi" w:cstheme="majorBidi"/>
          <w:color w:val="980000"/>
          <w:sz w:val="20"/>
          <w:szCs w:val="20"/>
        </w:rPr>
      </w:pPr>
    </w:p>
    <w:p w14:paraId="46204DB7" w14:textId="77777777" w:rsidR="007C55DA" w:rsidRPr="00C7578B" w:rsidRDefault="007C55DA" w:rsidP="007C55DA">
      <w:pPr>
        <w:numPr>
          <w:ilvl w:val="0"/>
          <w:numId w:val="2"/>
        </w:numPr>
        <w:rPr>
          <w:rFonts w:asciiTheme="majorBidi" w:eastAsia="Times New Roman" w:hAnsiTheme="majorBidi" w:cstheme="majorBidi"/>
          <w:sz w:val="20"/>
          <w:szCs w:val="20"/>
        </w:rPr>
      </w:pPr>
      <w:r w:rsidRPr="00C7578B">
        <w:rPr>
          <w:rFonts w:asciiTheme="majorBidi" w:eastAsia="Times New Roman" w:hAnsiTheme="majorBidi" w:cstheme="majorBidi"/>
          <w:b/>
          <w:sz w:val="20"/>
          <w:szCs w:val="20"/>
        </w:rPr>
        <w:t>State</w:t>
      </w:r>
    </w:p>
    <w:p w14:paraId="60523294" w14:textId="77777777" w:rsidR="007C55DA" w:rsidRPr="00C7578B" w:rsidRDefault="007C55DA" w:rsidP="007C55DA">
      <w:pPr>
        <w:numPr>
          <w:ilvl w:val="1"/>
          <w:numId w:val="2"/>
        </w:numPr>
        <w:rPr>
          <w:rFonts w:asciiTheme="majorBidi" w:eastAsia="Calibri" w:hAnsiTheme="majorBidi" w:cstheme="majorBidi"/>
          <w:b/>
          <w:sz w:val="20"/>
          <w:szCs w:val="20"/>
        </w:rPr>
      </w:pPr>
      <w:r w:rsidRPr="00C7578B">
        <w:rPr>
          <w:rFonts w:asciiTheme="majorBidi" w:eastAsia="Times New Roman" w:hAnsiTheme="majorBidi" w:cstheme="majorBidi"/>
          <w:b/>
          <w:sz w:val="20"/>
          <w:szCs w:val="20"/>
        </w:rPr>
        <w:t xml:space="preserve">Terms to be annotated: </w:t>
      </w:r>
      <w:r w:rsidRPr="00C7578B">
        <w:rPr>
          <w:rFonts w:asciiTheme="majorBidi" w:eastAsia="Times New Roman" w:hAnsiTheme="majorBidi" w:cstheme="majorBidi"/>
          <w:sz w:val="20"/>
          <w:szCs w:val="20"/>
        </w:rPr>
        <w:t>Any term that represents the state or condition of the host or environment from which the sample was collected (e.g. healthy, disease, athletic, obese, lean, age, ethnicity, gender, temperature, salinity, acidity, hypersaline, lentic, marine, geologic, terrestrial, neutral, aquatic, alkaline, brackish, acidic, salty, diffuse flow, oil-contaminated, salt crystalizer, tropical, boreal, hot, meromictic, subglacial, thermal, near-boiling, non-marine, aphotic, polluted).</w:t>
      </w:r>
    </w:p>
    <w:p w14:paraId="4C6B5472" w14:textId="77777777" w:rsidR="007C55DA" w:rsidRPr="00C7578B" w:rsidRDefault="007C55DA" w:rsidP="007C55DA">
      <w:pPr>
        <w:numPr>
          <w:ilvl w:val="1"/>
          <w:numId w:val="2"/>
        </w:numPr>
        <w:rPr>
          <w:rFonts w:asciiTheme="majorBidi" w:eastAsia="Calibri" w:hAnsiTheme="majorBidi" w:cstheme="majorBidi"/>
          <w:b/>
          <w:sz w:val="20"/>
          <w:szCs w:val="20"/>
        </w:rPr>
      </w:pPr>
      <w:r w:rsidRPr="00C7578B">
        <w:rPr>
          <w:rFonts w:asciiTheme="majorBidi" w:eastAsia="Times New Roman" w:hAnsiTheme="majorBidi" w:cstheme="majorBidi"/>
          <w:b/>
          <w:sz w:val="20"/>
          <w:szCs w:val="20"/>
        </w:rPr>
        <w:t xml:space="preserve">Annotation tags: </w:t>
      </w:r>
      <w:r w:rsidRPr="00C7578B">
        <w:rPr>
          <w:rFonts w:asciiTheme="majorBidi" w:eastAsia="Times New Roman" w:hAnsiTheme="majorBidi" w:cstheme="majorBidi"/>
          <w:sz w:val="20"/>
          <w:szCs w:val="20"/>
          <w:u w:val="single"/>
        </w:rPr>
        <w:t>State</w:t>
      </w:r>
    </w:p>
    <w:p w14:paraId="4C937CD8" w14:textId="77777777" w:rsidR="007C55DA" w:rsidRPr="00C7578B" w:rsidRDefault="007C55DA" w:rsidP="007C55DA">
      <w:pPr>
        <w:numPr>
          <w:ilvl w:val="1"/>
          <w:numId w:val="2"/>
        </w:num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Examples:</w:t>
      </w:r>
    </w:p>
    <w:p w14:paraId="512945BB" w14:textId="77777777" w:rsidR="007C55DA" w:rsidRPr="00C7578B" w:rsidRDefault="007C55DA" w:rsidP="007C55DA">
      <w:pPr>
        <w:numPr>
          <w:ilvl w:val="2"/>
          <w:numId w:val="2"/>
        </w:num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 xml:space="preserve">“We enrolled patients with diagnosis of </w:t>
      </w:r>
      <w:r w:rsidRPr="00C7578B">
        <w:rPr>
          <w:rFonts w:asciiTheme="majorBidi" w:eastAsia="Times New Roman" w:hAnsiTheme="majorBidi" w:cstheme="majorBidi"/>
          <w:sz w:val="20"/>
          <w:szCs w:val="20"/>
          <w:shd w:val="clear" w:color="auto" w:fill="D9D9D9"/>
        </w:rPr>
        <w:t>Anorexia nervosa (AN)</w:t>
      </w:r>
      <w:r w:rsidRPr="00C7578B">
        <w:rPr>
          <w:rFonts w:asciiTheme="majorBidi" w:eastAsia="Times New Roman" w:hAnsiTheme="majorBidi" w:cstheme="majorBidi"/>
          <w:sz w:val="20"/>
          <w:szCs w:val="20"/>
        </w:rPr>
        <w:t xml:space="preserve"> referred to the </w:t>
      </w:r>
      <w:r w:rsidRPr="00C7578B">
        <w:rPr>
          <w:rFonts w:asciiTheme="majorBidi" w:eastAsia="Times New Roman" w:hAnsiTheme="majorBidi" w:cstheme="majorBidi"/>
          <w:sz w:val="20"/>
          <w:szCs w:val="20"/>
          <w:shd w:val="clear" w:color="auto" w:fill="D9D9D9"/>
        </w:rPr>
        <w:t>Eating Disorder</w:t>
      </w:r>
      <w:r w:rsidRPr="00C7578B">
        <w:rPr>
          <w:rFonts w:asciiTheme="majorBidi" w:eastAsia="Times New Roman" w:hAnsiTheme="majorBidi" w:cstheme="majorBidi"/>
          <w:sz w:val="20"/>
          <w:szCs w:val="20"/>
        </w:rPr>
        <w:t xml:space="preserve"> Unit of ASST Santi Paolo e Carlo in Milan from January 2016 to June 2016.” (</w:t>
      </w:r>
      <w:hyperlink r:id="rId26">
        <w:r w:rsidRPr="00C7578B">
          <w:rPr>
            <w:rFonts w:asciiTheme="majorBidi" w:eastAsia="Times New Roman" w:hAnsiTheme="majorBidi" w:cstheme="majorBidi"/>
            <w:sz w:val="20"/>
            <w:szCs w:val="20"/>
            <w:u w:val="single"/>
          </w:rPr>
          <w:t>PMC5479564</w:t>
        </w:r>
      </w:hyperlink>
      <w:r w:rsidRPr="00C7578B">
        <w:rPr>
          <w:rFonts w:asciiTheme="majorBidi" w:eastAsia="Times New Roman" w:hAnsiTheme="majorBidi" w:cstheme="majorBidi"/>
          <w:sz w:val="20"/>
          <w:szCs w:val="20"/>
        </w:rPr>
        <w:t>)</w:t>
      </w:r>
    </w:p>
    <w:p w14:paraId="3764F9EA" w14:textId="77777777" w:rsidR="007C55DA" w:rsidRPr="00C7578B" w:rsidRDefault="007C55DA" w:rsidP="007C55DA">
      <w:pPr>
        <w:numPr>
          <w:ilvl w:val="2"/>
          <w:numId w:val="2"/>
        </w:num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 xml:space="preserve">“Řimov Reservoir: Representative water samples of epilimnion (0.5 m) and hypolimnion (30 m) were taken on April 20, 2016, from this </w:t>
      </w:r>
      <w:r w:rsidRPr="00C7578B">
        <w:rPr>
          <w:rFonts w:asciiTheme="majorBidi" w:eastAsia="Times New Roman" w:hAnsiTheme="majorBidi" w:cstheme="majorBidi"/>
          <w:sz w:val="20"/>
          <w:szCs w:val="20"/>
          <w:shd w:val="clear" w:color="auto" w:fill="D9D9D9"/>
        </w:rPr>
        <w:t>mesoeutrophic</w:t>
      </w:r>
      <w:r w:rsidRPr="00C7578B">
        <w:rPr>
          <w:rFonts w:asciiTheme="majorBidi" w:eastAsia="Times New Roman" w:hAnsiTheme="majorBidi" w:cstheme="majorBidi"/>
          <w:sz w:val="20"/>
          <w:szCs w:val="20"/>
        </w:rPr>
        <w:t xml:space="preserve"> reservoir (South Bohemia, Czech Republic). The sampling site is located at the deepest part (43 m) of the reservoir 250 m from the dam. For more detail about the reservoir, see the reference.” (</w:t>
      </w:r>
      <w:hyperlink r:id="rId27">
        <w:r w:rsidRPr="00C7578B">
          <w:rPr>
            <w:rFonts w:asciiTheme="majorBidi" w:eastAsia="Times New Roman" w:hAnsiTheme="majorBidi" w:cstheme="majorBidi"/>
            <w:sz w:val="20"/>
            <w:szCs w:val="20"/>
            <w:u w:val="single"/>
          </w:rPr>
          <w:t>PMC6169038</w:t>
        </w:r>
      </w:hyperlink>
      <w:r w:rsidRPr="00C7578B">
        <w:rPr>
          <w:rFonts w:asciiTheme="majorBidi" w:eastAsia="Times New Roman" w:hAnsiTheme="majorBidi" w:cstheme="majorBidi"/>
          <w:sz w:val="20"/>
          <w:szCs w:val="20"/>
        </w:rPr>
        <w:t>)</w:t>
      </w:r>
    </w:p>
    <w:p w14:paraId="37D45DD3" w14:textId="77777777" w:rsidR="007C55DA" w:rsidRPr="00C7578B" w:rsidRDefault="007C55DA" w:rsidP="007C55DA">
      <w:pPr>
        <w:numPr>
          <w:ilvl w:val="2"/>
          <w:numId w:val="2"/>
        </w:num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 xml:space="preserve">“Soil from Mad Boon is previously uncharacterized, with dense mangrove forest in one side and </w:t>
      </w:r>
      <w:r w:rsidRPr="00C7578B">
        <w:rPr>
          <w:rFonts w:asciiTheme="majorBidi" w:eastAsia="Times New Roman" w:hAnsiTheme="majorBidi" w:cstheme="majorBidi"/>
          <w:sz w:val="20"/>
          <w:szCs w:val="20"/>
          <w:shd w:val="clear" w:color="auto" w:fill="D9D9D9"/>
        </w:rPr>
        <w:t>hypersaline</w:t>
      </w:r>
      <w:r w:rsidRPr="00C7578B">
        <w:rPr>
          <w:rFonts w:asciiTheme="majorBidi" w:eastAsia="Times New Roman" w:hAnsiTheme="majorBidi" w:cstheme="majorBidi"/>
          <w:sz w:val="20"/>
          <w:szCs w:val="20"/>
        </w:rPr>
        <w:t xml:space="preserve"> soil in another side of backwater located in Southeast coast of Tamil Nadu, India.” (</w:t>
      </w:r>
      <w:hyperlink r:id="rId28">
        <w:r w:rsidRPr="00C7578B">
          <w:rPr>
            <w:rFonts w:asciiTheme="majorBidi" w:eastAsia="Times New Roman" w:hAnsiTheme="majorBidi" w:cstheme="majorBidi"/>
            <w:sz w:val="20"/>
            <w:szCs w:val="20"/>
            <w:u w:val="single"/>
          </w:rPr>
          <w:t>PMC6329363</w:t>
        </w:r>
      </w:hyperlink>
      <w:r w:rsidRPr="00C7578B">
        <w:rPr>
          <w:rFonts w:asciiTheme="majorBidi" w:eastAsia="Times New Roman" w:hAnsiTheme="majorBidi" w:cstheme="majorBidi"/>
          <w:sz w:val="20"/>
          <w:szCs w:val="20"/>
        </w:rPr>
        <w:t>)</w:t>
      </w:r>
    </w:p>
    <w:p w14:paraId="69203CFE" w14:textId="77777777" w:rsidR="007C55DA" w:rsidRPr="00C7578B" w:rsidRDefault="007C55DA" w:rsidP="007C55DA">
      <w:pPr>
        <w:rPr>
          <w:rFonts w:asciiTheme="majorBidi" w:eastAsia="Times New Roman" w:hAnsiTheme="majorBidi" w:cstheme="majorBidi"/>
          <w:sz w:val="20"/>
          <w:szCs w:val="20"/>
        </w:rPr>
      </w:pPr>
    </w:p>
    <w:p w14:paraId="14D0D835" w14:textId="77777777" w:rsidR="007C55DA" w:rsidRPr="00C7578B" w:rsidRDefault="007C55DA" w:rsidP="007C55DA">
      <w:pPr>
        <w:numPr>
          <w:ilvl w:val="0"/>
          <w:numId w:val="2"/>
        </w:numPr>
        <w:rPr>
          <w:rFonts w:asciiTheme="majorBidi" w:eastAsia="Times New Roman" w:hAnsiTheme="majorBidi" w:cstheme="majorBidi"/>
          <w:sz w:val="20"/>
          <w:szCs w:val="20"/>
        </w:rPr>
      </w:pPr>
      <w:r w:rsidRPr="00C7578B">
        <w:rPr>
          <w:rFonts w:asciiTheme="majorBidi" w:eastAsia="Times New Roman" w:hAnsiTheme="majorBidi" w:cstheme="majorBidi"/>
          <w:b/>
          <w:sz w:val="20"/>
          <w:szCs w:val="20"/>
        </w:rPr>
        <w:t>Treatment</w:t>
      </w:r>
    </w:p>
    <w:p w14:paraId="2B032D5E" w14:textId="77777777" w:rsidR="007C55DA" w:rsidRPr="00C7578B" w:rsidRDefault="007C55DA" w:rsidP="007C55DA">
      <w:pPr>
        <w:numPr>
          <w:ilvl w:val="1"/>
          <w:numId w:val="2"/>
        </w:numPr>
        <w:rPr>
          <w:rFonts w:asciiTheme="majorBidi" w:eastAsia="Calibri" w:hAnsiTheme="majorBidi" w:cstheme="majorBidi"/>
          <w:b/>
          <w:sz w:val="20"/>
          <w:szCs w:val="20"/>
        </w:rPr>
      </w:pPr>
      <w:r w:rsidRPr="00C7578B">
        <w:rPr>
          <w:rFonts w:asciiTheme="majorBidi" w:eastAsia="Times New Roman" w:hAnsiTheme="majorBidi" w:cstheme="majorBidi"/>
          <w:b/>
          <w:sz w:val="20"/>
          <w:szCs w:val="20"/>
        </w:rPr>
        <w:t xml:space="preserve">Terms to be annotated: </w:t>
      </w:r>
      <w:r w:rsidRPr="00C7578B">
        <w:rPr>
          <w:rFonts w:asciiTheme="majorBidi" w:eastAsia="Times New Roman" w:hAnsiTheme="majorBidi" w:cstheme="majorBidi"/>
          <w:sz w:val="20"/>
          <w:szCs w:val="20"/>
        </w:rPr>
        <w:t>Any term that represents any treatment applied to the host or environment from which the sample was collected. This can include dietary treatments, medical interventions and therapeutic approaches, drug therapy, infectious challenges or any physical or chemical treatments.</w:t>
      </w:r>
    </w:p>
    <w:p w14:paraId="33F026E5" w14:textId="77777777" w:rsidR="007C55DA" w:rsidRPr="00C7578B" w:rsidRDefault="007C55DA" w:rsidP="007C55DA">
      <w:pPr>
        <w:numPr>
          <w:ilvl w:val="1"/>
          <w:numId w:val="2"/>
        </w:numPr>
        <w:rPr>
          <w:rFonts w:asciiTheme="majorBidi" w:eastAsia="Calibri" w:hAnsiTheme="majorBidi" w:cstheme="majorBidi"/>
          <w:b/>
          <w:sz w:val="20"/>
          <w:szCs w:val="20"/>
        </w:rPr>
      </w:pPr>
      <w:r w:rsidRPr="00C7578B">
        <w:rPr>
          <w:rFonts w:asciiTheme="majorBidi" w:eastAsia="Times New Roman" w:hAnsiTheme="majorBidi" w:cstheme="majorBidi"/>
          <w:b/>
          <w:sz w:val="20"/>
          <w:szCs w:val="20"/>
        </w:rPr>
        <w:t xml:space="preserve">Annotation tags: </w:t>
      </w:r>
      <w:r w:rsidRPr="00C7578B">
        <w:rPr>
          <w:rFonts w:asciiTheme="majorBidi" w:eastAsia="Times New Roman" w:hAnsiTheme="majorBidi" w:cstheme="majorBidi"/>
          <w:sz w:val="20"/>
          <w:szCs w:val="20"/>
          <w:u w:val="single"/>
        </w:rPr>
        <w:t>Treatment</w:t>
      </w:r>
    </w:p>
    <w:p w14:paraId="1F10FE6D" w14:textId="77777777" w:rsidR="007C55DA" w:rsidRPr="00C7578B" w:rsidRDefault="007C55DA" w:rsidP="007C55DA">
      <w:pPr>
        <w:numPr>
          <w:ilvl w:val="1"/>
          <w:numId w:val="2"/>
        </w:num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Examples:</w:t>
      </w:r>
    </w:p>
    <w:p w14:paraId="69FD7044" w14:textId="77777777" w:rsidR="007C55DA" w:rsidRPr="00C7578B" w:rsidRDefault="007C55DA" w:rsidP="007C55DA">
      <w:pPr>
        <w:numPr>
          <w:ilvl w:val="2"/>
          <w:numId w:val="2"/>
        </w:num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 xml:space="preserve">“Infants reported to have never been introduced to formula and to be breastfed were considered to be exclusively breastfed, while those who were ever breastfed and ever formula-fed were considered to be fed with a combination of </w:t>
      </w:r>
      <w:r w:rsidRPr="00C7578B">
        <w:rPr>
          <w:rFonts w:asciiTheme="majorBidi" w:eastAsia="Times New Roman" w:hAnsiTheme="majorBidi" w:cstheme="majorBidi"/>
          <w:sz w:val="20"/>
          <w:szCs w:val="20"/>
          <w:shd w:val="clear" w:color="auto" w:fill="D9D9D9"/>
        </w:rPr>
        <w:t>breast milk</w:t>
      </w:r>
      <w:r w:rsidRPr="00C7578B">
        <w:rPr>
          <w:rFonts w:asciiTheme="majorBidi" w:eastAsia="Times New Roman" w:hAnsiTheme="majorBidi" w:cstheme="majorBidi"/>
          <w:sz w:val="20"/>
          <w:szCs w:val="20"/>
        </w:rPr>
        <w:t xml:space="preserve"> and </w:t>
      </w:r>
      <w:r w:rsidRPr="00C7578B">
        <w:rPr>
          <w:rFonts w:asciiTheme="majorBidi" w:eastAsia="Times New Roman" w:hAnsiTheme="majorBidi" w:cstheme="majorBidi"/>
          <w:sz w:val="20"/>
          <w:szCs w:val="20"/>
          <w:shd w:val="clear" w:color="auto" w:fill="D9D9D9"/>
        </w:rPr>
        <w:t>formula</w:t>
      </w:r>
      <w:r w:rsidRPr="00C7578B">
        <w:rPr>
          <w:rFonts w:asciiTheme="majorBidi" w:eastAsia="Times New Roman" w:hAnsiTheme="majorBidi" w:cstheme="majorBidi"/>
          <w:sz w:val="20"/>
          <w:szCs w:val="20"/>
        </w:rPr>
        <w:t xml:space="preserve"> regardless of whether or not the infant was still breastfed at the time of stool collection.” (</w:t>
      </w:r>
      <w:hyperlink r:id="rId29">
        <w:r w:rsidRPr="00C7578B">
          <w:rPr>
            <w:rFonts w:asciiTheme="majorBidi" w:eastAsia="Times New Roman" w:hAnsiTheme="majorBidi" w:cstheme="majorBidi"/>
            <w:sz w:val="20"/>
            <w:szCs w:val="20"/>
            <w:u w:val="single"/>
          </w:rPr>
          <w:t>PMC6033232</w:t>
        </w:r>
      </w:hyperlink>
      <w:r w:rsidRPr="00C7578B">
        <w:rPr>
          <w:rFonts w:asciiTheme="majorBidi" w:eastAsia="Times New Roman" w:hAnsiTheme="majorBidi" w:cstheme="majorBidi"/>
          <w:sz w:val="20"/>
          <w:szCs w:val="20"/>
        </w:rPr>
        <w:t>).</w:t>
      </w:r>
    </w:p>
    <w:p w14:paraId="3AC8C449" w14:textId="77777777" w:rsidR="007C55DA" w:rsidRPr="00C7578B" w:rsidRDefault="007C55DA" w:rsidP="007C55DA">
      <w:pPr>
        <w:numPr>
          <w:ilvl w:val="2"/>
          <w:numId w:val="2"/>
        </w:num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“Treatment began immediately after weaning (three weeks old). Following the third </w:t>
      </w:r>
      <w:r w:rsidRPr="00C7578B">
        <w:rPr>
          <w:rFonts w:asciiTheme="majorBidi" w:eastAsia="Times New Roman" w:hAnsiTheme="majorBidi" w:cstheme="majorBidi"/>
          <w:sz w:val="20"/>
          <w:szCs w:val="20"/>
          <w:shd w:val="clear" w:color="auto" w:fill="D9D9D9"/>
        </w:rPr>
        <w:t>ABX</w:t>
      </w:r>
      <w:r w:rsidRPr="00C7578B">
        <w:rPr>
          <w:rFonts w:asciiTheme="majorBidi" w:eastAsia="Times New Roman" w:hAnsiTheme="majorBidi" w:cstheme="majorBidi"/>
          <w:sz w:val="20"/>
          <w:szCs w:val="20"/>
        </w:rPr>
        <w:t xml:space="preserve"> treatment (six weeks old), mice were administered </w:t>
      </w:r>
      <w:r w:rsidRPr="00C7578B">
        <w:rPr>
          <w:rFonts w:asciiTheme="majorBidi" w:eastAsia="Times New Roman" w:hAnsiTheme="majorBidi" w:cstheme="majorBidi"/>
          <w:sz w:val="20"/>
          <w:szCs w:val="20"/>
          <w:shd w:val="clear" w:color="auto" w:fill="D9D9D9"/>
        </w:rPr>
        <w:t>HDM</w:t>
      </w:r>
      <w:r w:rsidRPr="00C7578B">
        <w:rPr>
          <w:rFonts w:asciiTheme="majorBidi" w:eastAsia="Times New Roman" w:hAnsiTheme="majorBidi" w:cstheme="majorBidi"/>
          <w:sz w:val="20"/>
          <w:szCs w:val="20"/>
        </w:rPr>
        <w:t xml:space="preserve"> for five weeks according to the model described earlier.” (</w:t>
      </w:r>
      <w:hyperlink r:id="rId30">
        <w:r w:rsidRPr="00C7578B">
          <w:rPr>
            <w:rFonts w:asciiTheme="majorBidi" w:eastAsia="Times New Roman" w:hAnsiTheme="majorBidi" w:cstheme="majorBidi"/>
            <w:sz w:val="20"/>
            <w:szCs w:val="20"/>
            <w:u w:val="single"/>
          </w:rPr>
          <w:t>PMC6258300</w:t>
        </w:r>
      </w:hyperlink>
      <w:r w:rsidRPr="00C7578B">
        <w:rPr>
          <w:rFonts w:asciiTheme="majorBidi" w:eastAsia="Times New Roman" w:hAnsiTheme="majorBidi" w:cstheme="majorBidi"/>
          <w:sz w:val="20"/>
          <w:szCs w:val="20"/>
        </w:rPr>
        <w:t>)</w:t>
      </w:r>
    </w:p>
    <w:p w14:paraId="431EE75B" w14:textId="77777777" w:rsidR="007C55DA" w:rsidRPr="00C7578B" w:rsidRDefault="007C55DA" w:rsidP="007C55DA">
      <w:pPr>
        <w:ind w:left="1440"/>
        <w:rPr>
          <w:rFonts w:asciiTheme="majorBidi" w:eastAsia="Times New Roman" w:hAnsiTheme="majorBidi" w:cstheme="majorBidi"/>
          <w:sz w:val="20"/>
          <w:szCs w:val="20"/>
        </w:rPr>
      </w:pPr>
    </w:p>
    <w:p w14:paraId="139E68CD" w14:textId="77777777" w:rsidR="007C55DA" w:rsidRPr="00C7578B" w:rsidRDefault="007C55DA" w:rsidP="007C55DA">
      <w:pPr>
        <w:rPr>
          <w:rFonts w:asciiTheme="majorBidi" w:eastAsia="Times New Roman" w:hAnsiTheme="majorBidi" w:cstheme="majorBidi"/>
          <w:sz w:val="20"/>
          <w:szCs w:val="20"/>
        </w:rPr>
      </w:pPr>
    </w:p>
    <w:p w14:paraId="3F2732AD" w14:textId="77777777" w:rsidR="007C55DA" w:rsidRPr="00C7578B" w:rsidRDefault="007C55DA" w:rsidP="007C55DA">
      <w:pPr>
        <w:numPr>
          <w:ilvl w:val="0"/>
          <w:numId w:val="2"/>
        </w:numPr>
        <w:rPr>
          <w:rFonts w:asciiTheme="majorBidi" w:eastAsia="Times New Roman" w:hAnsiTheme="majorBidi" w:cstheme="majorBidi"/>
          <w:sz w:val="20"/>
          <w:szCs w:val="20"/>
        </w:rPr>
      </w:pPr>
      <w:r w:rsidRPr="00C7578B">
        <w:rPr>
          <w:rFonts w:asciiTheme="majorBidi" w:eastAsia="Times New Roman" w:hAnsiTheme="majorBidi" w:cstheme="majorBidi"/>
          <w:b/>
          <w:sz w:val="20"/>
          <w:szCs w:val="20"/>
        </w:rPr>
        <w:t>Kit</w:t>
      </w:r>
    </w:p>
    <w:p w14:paraId="5DCFE525" w14:textId="77777777" w:rsidR="007C55DA" w:rsidRPr="00C7578B" w:rsidRDefault="007C55DA" w:rsidP="007C55DA">
      <w:pPr>
        <w:numPr>
          <w:ilvl w:val="1"/>
          <w:numId w:val="2"/>
        </w:numPr>
        <w:rPr>
          <w:rFonts w:asciiTheme="majorBidi" w:eastAsia="Calibri" w:hAnsiTheme="majorBidi" w:cstheme="majorBidi"/>
          <w:b/>
          <w:sz w:val="20"/>
          <w:szCs w:val="20"/>
        </w:rPr>
      </w:pPr>
      <w:r w:rsidRPr="00C7578B">
        <w:rPr>
          <w:rFonts w:asciiTheme="majorBidi" w:eastAsia="Times New Roman" w:hAnsiTheme="majorBidi" w:cstheme="majorBidi"/>
          <w:b/>
          <w:sz w:val="20"/>
          <w:szCs w:val="20"/>
        </w:rPr>
        <w:t xml:space="preserve">Terms to be annotated: </w:t>
      </w:r>
      <w:r w:rsidRPr="00C7578B">
        <w:rPr>
          <w:rFonts w:asciiTheme="majorBidi" w:eastAsia="Times New Roman" w:hAnsiTheme="majorBidi" w:cstheme="majorBidi"/>
          <w:sz w:val="20"/>
          <w:szCs w:val="20"/>
        </w:rPr>
        <w:t>Any term that represents the name of nucleic acid extraction kit.</w:t>
      </w:r>
    </w:p>
    <w:p w14:paraId="0B96B587" w14:textId="77777777" w:rsidR="007C55DA" w:rsidRPr="00C7578B" w:rsidRDefault="007C55DA" w:rsidP="007C55DA">
      <w:pPr>
        <w:numPr>
          <w:ilvl w:val="1"/>
          <w:numId w:val="2"/>
        </w:numPr>
        <w:rPr>
          <w:rFonts w:asciiTheme="majorBidi" w:eastAsia="Calibri" w:hAnsiTheme="majorBidi" w:cstheme="majorBidi"/>
          <w:b/>
          <w:sz w:val="20"/>
          <w:szCs w:val="20"/>
        </w:rPr>
      </w:pPr>
      <w:r w:rsidRPr="00C7578B">
        <w:rPr>
          <w:rFonts w:asciiTheme="majorBidi" w:eastAsia="Times New Roman" w:hAnsiTheme="majorBidi" w:cstheme="majorBidi"/>
          <w:b/>
          <w:sz w:val="20"/>
          <w:szCs w:val="20"/>
        </w:rPr>
        <w:t xml:space="preserve">Annotation tags: </w:t>
      </w:r>
      <w:r w:rsidRPr="00C7578B">
        <w:rPr>
          <w:rFonts w:asciiTheme="majorBidi" w:eastAsia="Times New Roman" w:hAnsiTheme="majorBidi" w:cstheme="majorBidi"/>
          <w:sz w:val="20"/>
          <w:szCs w:val="20"/>
          <w:u w:val="single"/>
        </w:rPr>
        <w:t>Kit</w:t>
      </w:r>
    </w:p>
    <w:p w14:paraId="2FBEC3E7" w14:textId="77777777" w:rsidR="007C55DA" w:rsidRPr="00C7578B" w:rsidRDefault="007C55DA" w:rsidP="007C55DA">
      <w:pPr>
        <w:numPr>
          <w:ilvl w:val="1"/>
          <w:numId w:val="2"/>
        </w:num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Examples:</w:t>
      </w:r>
    </w:p>
    <w:p w14:paraId="446E2FD0" w14:textId="77777777" w:rsidR="007C55DA" w:rsidRPr="00C7578B" w:rsidRDefault="007C55DA" w:rsidP="007C55DA">
      <w:pPr>
        <w:numPr>
          <w:ilvl w:val="2"/>
          <w:numId w:val="2"/>
        </w:num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 xml:space="preserve">DNA was extracted with the </w:t>
      </w:r>
      <w:r w:rsidRPr="00C7578B">
        <w:rPr>
          <w:rFonts w:asciiTheme="majorBidi" w:eastAsia="Times New Roman" w:hAnsiTheme="majorBidi" w:cstheme="majorBidi"/>
          <w:sz w:val="20"/>
          <w:szCs w:val="20"/>
          <w:shd w:val="clear" w:color="auto" w:fill="D9D9D9"/>
        </w:rPr>
        <w:t>DNeasy Tissue Extraction Kit (Qiagen)</w:t>
      </w:r>
      <w:r w:rsidRPr="00C7578B">
        <w:rPr>
          <w:rFonts w:asciiTheme="majorBidi" w:eastAsia="Times New Roman" w:hAnsiTheme="majorBidi" w:cstheme="majorBidi"/>
          <w:sz w:val="20"/>
          <w:szCs w:val="20"/>
        </w:rPr>
        <w:t xml:space="preserve"> as directed by the manufacturer. (</w:t>
      </w:r>
      <w:hyperlink r:id="rId31">
        <w:r w:rsidRPr="00C7578B">
          <w:rPr>
            <w:rFonts w:asciiTheme="majorBidi" w:eastAsia="Times New Roman" w:hAnsiTheme="majorBidi" w:cstheme="majorBidi"/>
            <w:sz w:val="20"/>
            <w:szCs w:val="20"/>
            <w:u w:val="single"/>
          </w:rPr>
          <w:t>PMC3250512</w:t>
        </w:r>
      </w:hyperlink>
      <w:r w:rsidRPr="00C7578B">
        <w:rPr>
          <w:rFonts w:asciiTheme="majorBidi" w:eastAsia="Times New Roman" w:hAnsiTheme="majorBidi" w:cstheme="majorBidi"/>
          <w:sz w:val="20"/>
          <w:szCs w:val="20"/>
        </w:rPr>
        <w:t>)</w:t>
      </w:r>
    </w:p>
    <w:p w14:paraId="522D0F8F" w14:textId="77777777" w:rsidR="007C55DA" w:rsidRPr="00C7578B" w:rsidRDefault="007C55DA" w:rsidP="007C55DA">
      <w:pPr>
        <w:numPr>
          <w:ilvl w:val="2"/>
          <w:numId w:val="2"/>
        </w:num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 xml:space="preserve">DNA from total gut samples was extracted using the </w:t>
      </w:r>
      <w:r w:rsidRPr="00C7578B">
        <w:rPr>
          <w:rFonts w:asciiTheme="majorBidi" w:eastAsia="Times New Roman" w:hAnsiTheme="majorBidi" w:cstheme="majorBidi"/>
          <w:sz w:val="20"/>
          <w:szCs w:val="20"/>
          <w:shd w:val="clear" w:color="auto" w:fill="D9D9D9"/>
        </w:rPr>
        <w:t>MoBio PowerSoil extraction kit</w:t>
      </w:r>
      <w:r w:rsidRPr="00C7578B">
        <w:rPr>
          <w:rFonts w:asciiTheme="majorBidi" w:eastAsia="Times New Roman" w:hAnsiTheme="majorBidi" w:cstheme="majorBidi"/>
          <w:sz w:val="20"/>
          <w:szCs w:val="20"/>
        </w:rPr>
        <w:t>. (</w:t>
      </w:r>
      <w:hyperlink r:id="rId32">
        <w:r w:rsidRPr="00C7578B">
          <w:rPr>
            <w:rFonts w:asciiTheme="majorBidi" w:eastAsia="Times New Roman" w:hAnsiTheme="majorBidi" w:cstheme="majorBidi"/>
            <w:sz w:val="20"/>
            <w:szCs w:val="20"/>
            <w:u w:val="single"/>
          </w:rPr>
          <w:t>PMC6264799</w:t>
        </w:r>
      </w:hyperlink>
      <w:r w:rsidRPr="00C7578B">
        <w:rPr>
          <w:rFonts w:asciiTheme="majorBidi" w:eastAsia="Times New Roman" w:hAnsiTheme="majorBidi" w:cstheme="majorBidi"/>
          <w:sz w:val="20"/>
          <w:szCs w:val="20"/>
        </w:rPr>
        <w:t>)</w:t>
      </w:r>
    </w:p>
    <w:p w14:paraId="25BAC85A" w14:textId="77777777" w:rsidR="007C55DA" w:rsidRPr="00C7578B" w:rsidRDefault="007C55DA" w:rsidP="007C55DA">
      <w:pPr>
        <w:numPr>
          <w:ilvl w:val="2"/>
          <w:numId w:val="2"/>
        </w:numPr>
        <w:rPr>
          <w:rFonts w:asciiTheme="majorBidi" w:eastAsia="Calibri" w:hAnsiTheme="majorBidi" w:cstheme="majorBidi"/>
          <w:b/>
          <w:sz w:val="20"/>
          <w:szCs w:val="20"/>
        </w:rPr>
      </w:pPr>
      <w:r w:rsidRPr="00C7578B">
        <w:rPr>
          <w:rFonts w:asciiTheme="majorBidi" w:eastAsia="Times New Roman" w:hAnsiTheme="majorBidi" w:cstheme="majorBidi"/>
          <w:sz w:val="20"/>
          <w:szCs w:val="20"/>
        </w:rPr>
        <w:t xml:space="preserve">DNA was extracted using a </w:t>
      </w:r>
      <w:r w:rsidRPr="00C7578B">
        <w:rPr>
          <w:rFonts w:asciiTheme="majorBidi" w:eastAsia="Times New Roman" w:hAnsiTheme="majorBidi" w:cstheme="majorBidi"/>
          <w:sz w:val="20"/>
          <w:szCs w:val="20"/>
          <w:shd w:val="clear" w:color="auto" w:fill="D9D9D9"/>
        </w:rPr>
        <w:t xml:space="preserve">QIAamp DNA Stool Mini Kit (Qiagen) </w:t>
      </w:r>
      <w:sdt>
        <w:sdtPr>
          <w:rPr>
            <w:rFonts w:asciiTheme="majorBidi" w:hAnsiTheme="majorBidi" w:cstheme="majorBidi"/>
            <w:sz w:val="20"/>
            <w:szCs w:val="20"/>
          </w:rPr>
          <w:tag w:val="goog_rdk_19"/>
          <w:id w:val="-959411498"/>
        </w:sdtPr>
        <w:sdtEndPr/>
        <w:sdtContent>
          <w:r w:rsidRPr="00C7578B">
            <w:rPr>
              <w:rFonts w:asciiTheme="majorBidi" w:eastAsia="Gungsuh" w:hAnsiTheme="majorBidi" w:cstheme="majorBidi"/>
              <w:sz w:val="20"/>
              <w:szCs w:val="20"/>
            </w:rPr>
            <w:t>according to the manufacturer's instructions and the purified DNA was stored at −20°C until use (</w:t>
          </w:r>
        </w:sdtContent>
      </w:sdt>
      <w:hyperlink r:id="rId33">
        <w:r w:rsidRPr="00C7578B">
          <w:rPr>
            <w:rFonts w:asciiTheme="majorBidi" w:eastAsia="Times New Roman" w:hAnsiTheme="majorBidi" w:cstheme="majorBidi"/>
            <w:sz w:val="20"/>
            <w:szCs w:val="20"/>
            <w:highlight w:val="white"/>
            <w:u w:val="single"/>
          </w:rPr>
          <w:t>PMC4199679</w:t>
        </w:r>
      </w:hyperlink>
      <w:r w:rsidRPr="00C7578B">
        <w:rPr>
          <w:rFonts w:asciiTheme="majorBidi" w:eastAsia="Times New Roman" w:hAnsiTheme="majorBidi" w:cstheme="majorBidi"/>
          <w:sz w:val="20"/>
          <w:szCs w:val="20"/>
        </w:rPr>
        <w:t>)</w:t>
      </w:r>
    </w:p>
    <w:p w14:paraId="09A4F1A6" w14:textId="77777777" w:rsidR="007C55DA" w:rsidRPr="00C7578B" w:rsidRDefault="007C55DA" w:rsidP="007C55DA">
      <w:pPr>
        <w:rPr>
          <w:rFonts w:asciiTheme="majorBidi" w:eastAsia="Times New Roman" w:hAnsiTheme="majorBidi" w:cstheme="majorBidi"/>
          <w:sz w:val="20"/>
          <w:szCs w:val="20"/>
        </w:rPr>
      </w:pPr>
    </w:p>
    <w:p w14:paraId="17D735B0" w14:textId="77777777" w:rsidR="007C55DA" w:rsidRPr="00C7578B" w:rsidRDefault="007C55DA" w:rsidP="007C55DA">
      <w:pPr>
        <w:numPr>
          <w:ilvl w:val="0"/>
          <w:numId w:val="2"/>
        </w:numPr>
        <w:rPr>
          <w:rFonts w:asciiTheme="majorBidi" w:eastAsia="Times New Roman" w:hAnsiTheme="majorBidi" w:cstheme="majorBidi"/>
          <w:sz w:val="20"/>
          <w:szCs w:val="20"/>
        </w:rPr>
      </w:pPr>
      <w:r w:rsidRPr="00C7578B">
        <w:rPr>
          <w:rFonts w:asciiTheme="majorBidi" w:eastAsia="Times New Roman" w:hAnsiTheme="majorBidi" w:cstheme="majorBidi"/>
          <w:b/>
          <w:sz w:val="20"/>
          <w:szCs w:val="20"/>
        </w:rPr>
        <w:t>Primer</w:t>
      </w:r>
    </w:p>
    <w:p w14:paraId="3633663F" w14:textId="77777777" w:rsidR="007C55DA" w:rsidRPr="00C7578B" w:rsidRDefault="007C55DA" w:rsidP="007C55DA">
      <w:pPr>
        <w:numPr>
          <w:ilvl w:val="1"/>
          <w:numId w:val="2"/>
        </w:numPr>
        <w:rPr>
          <w:rFonts w:asciiTheme="majorBidi" w:eastAsia="Calibri" w:hAnsiTheme="majorBidi" w:cstheme="majorBidi"/>
          <w:b/>
          <w:sz w:val="20"/>
          <w:szCs w:val="20"/>
        </w:rPr>
      </w:pPr>
      <w:r w:rsidRPr="00C7578B">
        <w:rPr>
          <w:rFonts w:asciiTheme="majorBidi" w:eastAsia="Times New Roman" w:hAnsiTheme="majorBidi" w:cstheme="majorBidi"/>
          <w:b/>
          <w:sz w:val="20"/>
          <w:szCs w:val="20"/>
        </w:rPr>
        <w:t xml:space="preserve">Terms to be annotated: </w:t>
      </w:r>
      <w:r w:rsidRPr="00C7578B">
        <w:rPr>
          <w:rFonts w:asciiTheme="majorBidi" w:eastAsia="Times New Roman" w:hAnsiTheme="majorBidi" w:cstheme="majorBidi"/>
          <w:sz w:val="20"/>
          <w:szCs w:val="20"/>
        </w:rPr>
        <w:t>Any term that represents the name of PCR primer used in amplifying the target gene(s).</w:t>
      </w:r>
    </w:p>
    <w:p w14:paraId="6CE65966" w14:textId="77777777" w:rsidR="007C55DA" w:rsidRPr="00C7578B" w:rsidRDefault="007C55DA" w:rsidP="007C55DA">
      <w:pPr>
        <w:numPr>
          <w:ilvl w:val="1"/>
          <w:numId w:val="2"/>
        </w:numPr>
        <w:rPr>
          <w:rFonts w:asciiTheme="majorBidi" w:eastAsia="Calibri" w:hAnsiTheme="majorBidi" w:cstheme="majorBidi"/>
          <w:b/>
          <w:sz w:val="20"/>
          <w:szCs w:val="20"/>
        </w:rPr>
      </w:pPr>
      <w:r w:rsidRPr="00C7578B">
        <w:rPr>
          <w:rFonts w:asciiTheme="majorBidi" w:eastAsia="Times New Roman" w:hAnsiTheme="majorBidi" w:cstheme="majorBidi"/>
          <w:b/>
          <w:sz w:val="20"/>
          <w:szCs w:val="20"/>
        </w:rPr>
        <w:t xml:space="preserve">Annotation tags: </w:t>
      </w:r>
      <w:r w:rsidRPr="00C7578B">
        <w:rPr>
          <w:rFonts w:asciiTheme="majorBidi" w:eastAsia="Times New Roman" w:hAnsiTheme="majorBidi" w:cstheme="majorBidi"/>
          <w:sz w:val="20"/>
          <w:szCs w:val="20"/>
          <w:u w:val="single"/>
        </w:rPr>
        <w:t>Primer</w:t>
      </w:r>
    </w:p>
    <w:p w14:paraId="5C008814" w14:textId="77777777" w:rsidR="007C55DA" w:rsidRPr="00C7578B" w:rsidRDefault="007C55DA" w:rsidP="007C55DA">
      <w:pPr>
        <w:numPr>
          <w:ilvl w:val="1"/>
          <w:numId w:val="2"/>
        </w:num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Examples:</w:t>
      </w:r>
    </w:p>
    <w:p w14:paraId="1B714202" w14:textId="77777777" w:rsidR="007C55DA" w:rsidRPr="00C7578B" w:rsidRDefault="007C55DA" w:rsidP="007C55DA">
      <w:pPr>
        <w:numPr>
          <w:ilvl w:val="2"/>
          <w:numId w:val="2"/>
        </w:num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The primers were (</w:t>
      </w:r>
      <w:r w:rsidRPr="00C7578B">
        <w:rPr>
          <w:rFonts w:asciiTheme="majorBidi" w:eastAsia="Times New Roman" w:hAnsiTheme="majorBidi" w:cstheme="majorBidi"/>
          <w:sz w:val="20"/>
          <w:szCs w:val="20"/>
          <w:shd w:val="clear" w:color="auto" w:fill="D9D9D9"/>
        </w:rPr>
        <w:t>341F: 5′-CCTAYGGGRBGCASCAG-3</w:t>
      </w:r>
      <w:r w:rsidRPr="00C7578B">
        <w:rPr>
          <w:rFonts w:asciiTheme="majorBidi" w:eastAsia="Times New Roman" w:hAnsiTheme="majorBidi" w:cstheme="majorBidi"/>
          <w:sz w:val="20"/>
          <w:szCs w:val="20"/>
        </w:rPr>
        <w:t xml:space="preserve">′, </w:t>
      </w:r>
      <w:r w:rsidRPr="00C7578B">
        <w:rPr>
          <w:rFonts w:asciiTheme="majorBidi" w:eastAsia="Times New Roman" w:hAnsiTheme="majorBidi" w:cstheme="majorBidi"/>
          <w:sz w:val="20"/>
          <w:szCs w:val="20"/>
          <w:shd w:val="clear" w:color="auto" w:fill="D9D9D9"/>
        </w:rPr>
        <w:t>806R: 5′-GGACTACNNGGGTATCTAAT-3′</w:t>
      </w:r>
      <w:r w:rsidRPr="00C7578B">
        <w:rPr>
          <w:rFonts w:asciiTheme="majorBidi" w:eastAsia="Times New Roman" w:hAnsiTheme="majorBidi" w:cstheme="majorBidi"/>
          <w:sz w:val="20"/>
          <w:szCs w:val="20"/>
        </w:rPr>
        <w:t>). (</w:t>
      </w:r>
      <w:hyperlink r:id="rId34">
        <w:r w:rsidRPr="00C7578B">
          <w:rPr>
            <w:rFonts w:asciiTheme="majorBidi" w:eastAsia="Times New Roman" w:hAnsiTheme="majorBidi" w:cstheme="majorBidi"/>
            <w:sz w:val="20"/>
            <w:szCs w:val="20"/>
            <w:u w:val="single"/>
          </w:rPr>
          <w:t>PMC6547527</w:t>
        </w:r>
      </w:hyperlink>
      <w:r w:rsidRPr="00C7578B">
        <w:rPr>
          <w:rFonts w:asciiTheme="majorBidi" w:eastAsia="Times New Roman" w:hAnsiTheme="majorBidi" w:cstheme="majorBidi"/>
          <w:sz w:val="20"/>
          <w:szCs w:val="20"/>
        </w:rPr>
        <w:t>)</w:t>
      </w:r>
    </w:p>
    <w:p w14:paraId="62FDF8ED" w14:textId="77777777" w:rsidR="007C55DA" w:rsidRPr="00C7578B" w:rsidRDefault="007C55DA" w:rsidP="007C55DA">
      <w:pPr>
        <w:numPr>
          <w:ilvl w:val="2"/>
          <w:numId w:val="2"/>
        </w:num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The primers were (</w:t>
      </w:r>
      <w:r w:rsidRPr="00C7578B">
        <w:rPr>
          <w:rFonts w:asciiTheme="majorBidi" w:eastAsia="Times New Roman" w:hAnsiTheme="majorBidi" w:cstheme="majorBidi"/>
          <w:sz w:val="20"/>
          <w:szCs w:val="20"/>
          <w:shd w:val="clear" w:color="auto" w:fill="D9D9D9"/>
        </w:rPr>
        <w:t>RP841F: 5′-GACTAGGGATTGGARTGG-3′</w:t>
      </w:r>
      <w:r w:rsidRPr="00C7578B">
        <w:rPr>
          <w:rFonts w:asciiTheme="majorBidi" w:eastAsia="Times New Roman" w:hAnsiTheme="majorBidi" w:cstheme="majorBidi"/>
          <w:sz w:val="20"/>
          <w:szCs w:val="20"/>
        </w:rPr>
        <w:t xml:space="preserve">, </w:t>
      </w:r>
      <w:r w:rsidRPr="00C7578B">
        <w:rPr>
          <w:rFonts w:asciiTheme="majorBidi" w:eastAsia="Times New Roman" w:hAnsiTheme="majorBidi" w:cstheme="majorBidi"/>
          <w:sz w:val="20"/>
          <w:szCs w:val="20"/>
          <w:shd w:val="clear" w:color="auto" w:fill="D9D9D9"/>
        </w:rPr>
        <w:t>Reg1320R: 5′-AATTGCAAAGATCTATCCC-3′</w:t>
      </w:r>
      <w:r w:rsidRPr="00C7578B">
        <w:rPr>
          <w:rFonts w:asciiTheme="majorBidi" w:eastAsia="Times New Roman" w:hAnsiTheme="majorBidi" w:cstheme="majorBidi"/>
          <w:sz w:val="20"/>
          <w:szCs w:val="20"/>
        </w:rPr>
        <w:t>). (</w:t>
      </w:r>
      <w:hyperlink r:id="rId35">
        <w:r w:rsidRPr="00C7578B">
          <w:rPr>
            <w:rFonts w:asciiTheme="majorBidi" w:eastAsia="Times New Roman" w:hAnsiTheme="majorBidi" w:cstheme="majorBidi"/>
            <w:sz w:val="20"/>
            <w:szCs w:val="20"/>
            <w:u w:val="single"/>
          </w:rPr>
          <w:t>PMC6547527</w:t>
        </w:r>
      </w:hyperlink>
      <w:r w:rsidRPr="00C7578B">
        <w:rPr>
          <w:rFonts w:asciiTheme="majorBidi" w:eastAsia="Times New Roman" w:hAnsiTheme="majorBidi" w:cstheme="majorBidi"/>
          <w:sz w:val="20"/>
          <w:szCs w:val="20"/>
        </w:rPr>
        <w:t>)</w:t>
      </w:r>
    </w:p>
    <w:p w14:paraId="444390C3" w14:textId="77777777" w:rsidR="007C55DA" w:rsidRPr="00C7578B" w:rsidRDefault="007C55DA" w:rsidP="007C55DA">
      <w:pPr>
        <w:numPr>
          <w:ilvl w:val="2"/>
          <w:numId w:val="2"/>
        </w:num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 xml:space="preserve">To estimate total bacterial abundance, quantitative PCR (qPCR) was performed on fecal DNA using the following primers: forward, </w:t>
      </w:r>
      <w:r w:rsidRPr="00C7578B">
        <w:rPr>
          <w:rFonts w:asciiTheme="majorBidi" w:eastAsia="Times New Roman" w:hAnsiTheme="majorBidi" w:cstheme="majorBidi"/>
          <w:sz w:val="20"/>
          <w:szCs w:val="20"/>
          <w:shd w:val="clear" w:color="auto" w:fill="D9D9D9"/>
        </w:rPr>
        <w:t>5’-ACTCCTACGGGAGGCAGCAGT-3’</w:t>
      </w:r>
      <w:r w:rsidRPr="00C7578B">
        <w:rPr>
          <w:rFonts w:asciiTheme="majorBidi" w:eastAsia="Times New Roman" w:hAnsiTheme="majorBidi" w:cstheme="majorBidi"/>
          <w:sz w:val="20"/>
          <w:szCs w:val="20"/>
        </w:rPr>
        <w:t xml:space="preserve">, reverse, </w:t>
      </w:r>
      <w:r w:rsidRPr="00C7578B">
        <w:rPr>
          <w:rFonts w:asciiTheme="majorBidi" w:eastAsia="Times New Roman" w:hAnsiTheme="majorBidi" w:cstheme="majorBidi"/>
          <w:sz w:val="20"/>
          <w:szCs w:val="20"/>
          <w:shd w:val="clear" w:color="auto" w:fill="D9D9D9"/>
        </w:rPr>
        <w:t>5’-GTATTACCGCGGCTGCTGGCAC-3’</w:t>
      </w:r>
      <w:r w:rsidRPr="00C7578B">
        <w:rPr>
          <w:rFonts w:asciiTheme="majorBidi" w:eastAsia="Times New Roman" w:hAnsiTheme="majorBidi" w:cstheme="majorBidi"/>
          <w:sz w:val="20"/>
          <w:szCs w:val="20"/>
        </w:rPr>
        <w:t xml:space="preserve"> (</w:t>
      </w:r>
      <w:hyperlink r:id="rId36">
        <w:r w:rsidRPr="00C7578B">
          <w:rPr>
            <w:rFonts w:asciiTheme="majorBidi" w:eastAsia="Times New Roman" w:hAnsiTheme="majorBidi" w:cstheme="majorBidi"/>
            <w:sz w:val="20"/>
            <w:szCs w:val="20"/>
            <w:u w:val="single"/>
          </w:rPr>
          <w:t>PMC6264799</w:t>
        </w:r>
      </w:hyperlink>
      <w:r w:rsidRPr="00C7578B">
        <w:rPr>
          <w:rFonts w:asciiTheme="majorBidi" w:eastAsia="Times New Roman" w:hAnsiTheme="majorBidi" w:cstheme="majorBidi"/>
          <w:sz w:val="20"/>
          <w:szCs w:val="20"/>
        </w:rPr>
        <w:t>)</w:t>
      </w:r>
    </w:p>
    <w:p w14:paraId="6F155B8F" w14:textId="77777777" w:rsidR="007C55DA" w:rsidRPr="00C7578B" w:rsidRDefault="007C55DA" w:rsidP="007C55DA">
      <w:pPr>
        <w:rPr>
          <w:rFonts w:asciiTheme="majorBidi" w:eastAsia="Times New Roman" w:hAnsiTheme="majorBidi" w:cstheme="majorBidi"/>
          <w:color w:val="980000"/>
          <w:sz w:val="20"/>
          <w:szCs w:val="20"/>
        </w:rPr>
      </w:pPr>
    </w:p>
    <w:p w14:paraId="21666B2C" w14:textId="77777777" w:rsidR="007C55DA" w:rsidRPr="00C7578B" w:rsidRDefault="007C55DA" w:rsidP="007C55DA">
      <w:pPr>
        <w:numPr>
          <w:ilvl w:val="0"/>
          <w:numId w:val="2"/>
        </w:numPr>
        <w:rPr>
          <w:rFonts w:asciiTheme="majorBidi" w:eastAsia="Times New Roman" w:hAnsiTheme="majorBidi" w:cstheme="majorBidi"/>
          <w:sz w:val="20"/>
          <w:szCs w:val="20"/>
        </w:rPr>
      </w:pPr>
      <w:r w:rsidRPr="00C7578B">
        <w:rPr>
          <w:rFonts w:asciiTheme="majorBidi" w:eastAsia="Times New Roman" w:hAnsiTheme="majorBidi" w:cstheme="majorBidi"/>
          <w:b/>
          <w:sz w:val="20"/>
          <w:szCs w:val="20"/>
        </w:rPr>
        <w:t>Gene</w:t>
      </w:r>
    </w:p>
    <w:p w14:paraId="712A31F3" w14:textId="77777777" w:rsidR="007C55DA" w:rsidRPr="00C7578B" w:rsidRDefault="007C55DA" w:rsidP="007C55DA">
      <w:pPr>
        <w:numPr>
          <w:ilvl w:val="1"/>
          <w:numId w:val="2"/>
        </w:numPr>
        <w:rPr>
          <w:rFonts w:asciiTheme="majorBidi" w:eastAsia="Calibri" w:hAnsiTheme="majorBidi" w:cstheme="majorBidi"/>
          <w:b/>
          <w:sz w:val="20"/>
          <w:szCs w:val="20"/>
        </w:rPr>
      </w:pPr>
      <w:r w:rsidRPr="00C7578B">
        <w:rPr>
          <w:rFonts w:asciiTheme="majorBidi" w:eastAsia="Times New Roman" w:hAnsiTheme="majorBidi" w:cstheme="majorBidi"/>
          <w:b/>
          <w:sz w:val="20"/>
          <w:szCs w:val="20"/>
        </w:rPr>
        <w:t xml:space="preserve">Terms to be annotated: </w:t>
      </w:r>
      <w:r w:rsidRPr="00C7578B">
        <w:rPr>
          <w:rFonts w:asciiTheme="majorBidi" w:eastAsia="Times New Roman" w:hAnsiTheme="majorBidi" w:cstheme="majorBidi"/>
          <w:sz w:val="20"/>
          <w:szCs w:val="20"/>
        </w:rPr>
        <w:t>Any terms the represent targeted genes (phylogenetic marker genes) or hypervariable gene regions and subfragments (e.g. 16S rRNA, 18S rRNA, nif, amoA, rpo, V4)</w:t>
      </w:r>
    </w:p>
    <w:p w14:paraId="7ACB359A" w14:textId="77777777" w:rsidR="007C55DA" w:rsidRPr="00C7578B" w:rsidRDefault="007C55DA" w:rsidP="007C55DA">
      <w:pPr>
        <w:numPr>
          <w:ilvl w:val="1"/>
          <w:numId w:val="2"/>
        </w:numPr>
        <w:rPr>
          <w:rFonts w:asciiTheme="majorBidi" w:eastAsia="Calibri" w:hAnsiTheme="majorBidi" w:cstheme="majorBidi"/>
          <w:b/>
          <w:sz w:val="20"/>
          <w:szCs w:val="20"/>
        </w:rPr>
      </w:pPr>
      <w:r w:rsidRPr="00C7578B">
        <w:rPr>
          <w:rFonts w:asciiTheme="majorBidi" w:eastAsia="Times New Roman" w:hAnsiTheme="majorBidi" w:cstheme="majorBidi"/>
          <w:b/>
          <w:sz w:val="20"/>
          <w:szCs w:val="20"/>
        </w:rPr>
        <w:t xml:space="preserve">Annotation tags: </w:t>
      </w:r>
      <w:r w:rsidRPr="00C7578B">
        <w:rPr>
          <w:rFonts w:asciiTheme="majorBidi" w:eastAsia="Times New Roman" w:hAnsiTheme="majorBidi" w:cstheme="majorBidi"/>
          <w:sz w:val="20"/>
          <w:szCs w:val="20"/>
          <w:u w:val="single"/>
        </w:rPr>
        <w:t>Gene</w:t>
      </w:r>
    </w:p>
    <w:p w14:paraId="60D45EBD" w14:textId="77777777" w:rsidR="007C55DA" w:rsidRPr="00C7578B" w:rsidRDefault="007C55DA" w:rsidP="007C55DA">
      <w:pPr>
        <w:numPr>
          <w:ilvl w:val="1"/>
          <w:numId w:val="2"/>
        </w:num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Examples:</w:t>
      </w:r>
    </w:p>
    <w:p w14:paraId="4E4353FF" w14:textId="77777777" w:rsidR="007C55DA" w:rsidRPr="00C7578B" w:rsidRDefault="007C55DA" w:rsidP="007C55DA">
      <w:pPr>
        <w:numPr>
          <w:ilvl w:val="2"/>
          <w:numId w:val="2"/>
        </w:num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 xml:space="preserve">Two different PCRs were set up separately with a set of barcoded primers targeting the </w:t>
      </w:r>
      <w:r w:rsidRPr="00C7578B">
        <w:rPr>
          <w:rFonts w:asciiTheme="majorBidi" w:eastAsia="Times New Roman" w:hAnsiTheme="majorBidi" w:cstheme="majorBidi"/>
          <w:sz w:val="20"/>
          <w:szCs w:val="20"/>
          <w:shd w:val="clear" w:color="auto" w:fill="D9D9D9"/>
        </w:rPr>
        <w:t>V3V1</w:t>
      </w:r>
      <w:r w:rsidRPr="00C7578B">
        <w:rPr>
          <w:rFonts w:asciiTheme="majorBidi" w:eastAsia="Times New Roman" w:hAnsiTheme="majorBidi" w:cstheme="majorBidi"/>
          <w:sz w:val="20"/>
          <w:szCs w:val="20"/>
        </w:rPr>
        <w:t xml:space="preserve"> region and </w:t>
      </w:r>
      <w:r w:rsidRPr="00C7578B">
        <w:rPr>
          <w:rFonts w:asciiTheme="majorBidi" w:eastAsia="Times New Roman" w:hAnsiTheme="majorBidi" w:cstheme="majorBidi"/>
          <w:sz w:val="20"/>
          <w:szCs w:val="20"/>
          <w:shd w:val="clear" w:color="auto" w:fill="D9D9D9"/>
        </w:rPr>
        <w:t>V3V5</w:t>
      </w:r>
      <w:r w:rsidRPr="00C7578B">
        <w:rPr>
          <w:rFonts w:asciiTheme="majorBidi" w:eastAsia="Times New Roman" w:hAnsiTheme="majorBidi" w:cstheme="majorBidi"/>
          <w:sz w:val="20"/>
          <w:szCs w:val="20"/>
        </w:rPr>
        <w:t xml:space="preserve"> regions; this analysis examined </w:t>
      </w:r>
      <w:r w:rsidRPr="00C7578B">
        <w:rPr>
          <w:rFonts w:asciiTheme="majorBidi" w:eastAsia="Times New Roman" w:hAnsiTheme="majorBidi" w:cstheme="majorBidi"/>
          <w:sz w:val="20"/>
          <w:szCs w:val="20"/>
          <w:shd w:val="clear" w:color="auto" w:fill="D9D9D9"/>
        </w:rPr>
        <w:t>V3V5</w:t>
      </w:r>
      <w:r w:rsidRPr="00C7578B">
        <w:rPr>
          <w:rFonts w:asciiTheme="majorBidi" w:eastAsia="Times New Roman" w:hAnsiTheme="majorBidi" w:cstheme="majorBidi"/>
          <w:sz w:val="20"/>
          <w:szCs w:val="20"/>
        </w:rPr>
        <w:t xml:space="preserve"> regions.The </w:t>
      </w:r>
      <w:r w:rsidRPr="00C7578B">
        <w:rPr>
          <w:rFonts w:asciiTheme="majorBidi" w:eastAsia="Times New Roman" w:hAnsiTheme="majorBidi" w:cstheme="majorBidi"/>
          <w:sz w:val="20"/>
          <w:szCs w:val="20"/>
          <w:shd w:val="clear" w:color="auto" w:fill="D9D9D9"/>
        </w:rPr>
        <w:t>V3V5</w:t>
      </w:r>
      <w:r w:rsidRPr="00C7578B">
        <w:rPr>
          <w:rFonts w:asciiTheme="majorBidi" w:eastAsia="Times New Roman" w:hAnsiTheme="majorBidi" w:cstheme="majorBidi"/>
          <w:sz w:val="20"/>
          <w:szCs w:val="20"/>
        </w:rPr>
        <w:t xml:space="preserve"> regions of the </w:t>
      </w:r>
      <w:r w:rsidRPr="00C7578B">
        <w:rPr>
          <w:rFonts w:asciiTheme="majorBidi" w:eastAsia="Times New Roman" w:hAnsiTheme="majorBidi" w:cstheme="majorBidi"/>
          <w:sz w:val="20"/>
          <w:szCs w:val="20"/>
          <w:shd w:val="clear" w:color="auto" w:fill="D9D9D9"/>
        </w:rPr>
        <w:t>16S rRNA</w:t>
      </w:r>
      <w:r w:rsidRPr="00C7578B">
        <w:rPr>
          <w:rFonts w:asciiTheme="majorBidi" w:eastAsia="Times New Roman" w:hAnsiTheme="majorBidi" w:cstheme="majorBidi"/>
          <w:sz w:val="20"/>
          <w:szCs w:val="20"/>
        </w:rPr>
        <w:t>[1] gene were amplified by PCR using bar-coded universal primers 354F and 926R (</w:t>
      </w:r>
      <w:r w:rsidRPr="00C7578B">
        <w:rPr>
          <w:rFonts w:asciiTheme="majorBidi" w:eastAsia="Times New Roman" w:hAnsiTheme="majorBidi" w:cstheme="majorBidi"/>
          <w:sz w:val="20"/>
          <w:szCs w:val="20"/>
          <w:shd w:val="clear" w:color="auto" w:fill="D9D9D9"/>
        </w:rPr>
        <w:t>V3-V5</w:t>
      </w:r>
      <w:r w:rsidRPr="00C7578B">
        <w:rPr>
          <w:rFonts w:asciiTheme="majorBidi" w:eastAsia="Times New Roman" w:hAnsiTheme="majorBidi" w:cstheme="majorBidi"/>
          <w:sz w:val="20"/>
          <w:szCs w:val="20"/>
        </w:rPr>
        <w:t>) containing the A and B sequencing adaptors (454 Life Sciences, Branford, CT) obtained from Invitrogen. (</w:t>
      </w:r>
      <w:hyperlink r:id="rId37">
        <w:r w:rsidRPr="00C7578B">
          <w:rPr>
            <w:rFonts w:asciiTheme="majorBidi" w:eastAsia="Times New Roman" w:hAnsiTheme="majorBidi" w:cstheme="majorBidi"/>
            <w:sz w:val="20"/>
            <w:szCs w:val="20"/>
            <w:u w:val="single"/>
          </w:rPr>
          <w:t>PMC3374618</w:t>
        </w:r>
      </w:hyperlink>
      <w:r w:rsidRPr="00C7578B">
        <w:rPr>
          <w:rFonts w:asciiTheme="majorBidi" w:eastAsia="Times New Roman" w:hAnsiTheme="majorBidi" w:cstheme="majorBidi"/>
          <w:sz w:val="20"/>
          <w:szCs w:val="20"/>
        </w:rPr>
        <w:t>)</w:t>
      </w:r>
    </w:p>
    <w:p w14:paraId="07FA4797" w14:textId="77777777" w:rsidR="007C55DA" w:rsidRPr="00C7578B" w:rsidRDefault="007C55DA" w:rsidP="007C55DA">
      <w:pPr>
        <w:numPr>
          <w:ilvl w:val="2"/>
          <w:numId w:val="2"/>
        </w:num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 xml:space="preserve">The DNA was used to amplify the </w:t>
      </w:r>
      <w:r w:rsidRPr="00C7578B">
        <w:rPr>
          <w:rFonts w:asciiTheme="majorBidi" w:eastAsia="Times New Roman" w:hAnsiTheme="majorBidi" w:cstheme="majorBidi"/>
          <w:sz w:val="20"/>
          <w:szCs w:val="20"/>
          <w:shd w:val="clear" w:color="auto" w:fill="D9D9D9"/>
        </w:rPr>
        <w:t>V3-V4</w:t>
      </w:r>
      <w:r w:rsidRPr="00C7578B">
        <w:rPr>
          <w:rFonts w:asciiTheme="majorBidi" w:eastAsia="Times New Roman" w:hAnsiTheme="majorBidi" w:cstheme="majorBidi"/>
          <w:sz w:val="20"/>
          <w:szCs w:val="20"/>
        </w:rPr>
        <w:t xml:space="preserve"> </w:t>
      </w:r>
      <w:r w:rsidRPr="00C7578B">
        <w:rPr>
          <w:rFonts w:asciiTheme="majorBidi" w:eastAsia="Times New Roman" w:hAnsiTheme="majorBidi" w:cstheme="majorBidi"/>
          <w:sz w:val="20"/>
          <w:szCs w:val="20"/>
          <w:shd w:val="clear" w:color="auto" w:fill="D9D9D9"/>
        </w:rPr>
        <w:t>16S rRNA</w:t>
      </w:r>
      <w:r w:rsidRPr="00C7578B">
        <w:rPr>
          <w:rFonts w:asciiTheme="majorBidi" w:eastAsia="Times New Roman" w:hAnsiTheme="majorBidi" w:cstheme="majorBidi"/>
          <w:sz w:val="20"/>
          <w:szCs w:val="20"/>
        </w:rPr>
        <w:t xml:space="preserve"> gene variable regions using the primers S-D-Bact-0341-b-S-17 and S-D-Bact-0785-a-A-21. (</w:t>
      </w:r>
      <w:hyperlink r:id="rId38">
        <w:r w:rsidRPr="00C7578B">
          <w:rPr>
            <w:rFonts w:asciiTheme="majorBidi" w:eastAsia="Times New Roman" w:hAnsiTheme="majorBidi" w:cstheme="majorBidi"/>
            <w:sz w:val="20"/>
            <w:szCs w:val="20"/>
            <w:u w:val="single"/>
          </w:rPr>
          <w:t>PMC6200919</w:t>
        </w:r>
      </w:hyperlink>
      <w:r w:rsidRPr="00C7578B">
        <w:rPr>
          <w:rFonts w:asciiTheme="majorBidi" w:eastAsia="Times New Roman" w:hAnsiTheme="majorBidi" w:cstheme="majorBidi"/>
          <w:sz w:val="20"/>
          <w:szCs w:val="20"/>
        </w:rPr>
        <w:t>)</w:t>
      </w:r>
    </w:p>
    <w:p w14:paraId="27991930" w14:textId="77777777" w:rsidR="007C55DA" w:rsidRPr="00C7578B" w:rsidRDefault="007C55DA" w:rsidP="007C55DA">
      <w:pPr>
        <w:rPr>
          <w:rFonts w:asciiTheme="majorBidi" w:eastAsia="Times New Roman" w:hAnsiTheme="majorBidi" w:cstheme="majorBidi"/>
          <w:sz w:val="20"/>
          <w:szCs w:val="20"/>
        </w:rPr>
      </w:pPr>
    </w:p>
    <w:p w14:paraId="37681C28" w14:textId="77777777" w:rsidR="007C55DA" w:rsidRPr="00C7578B" w:rsidRDefault="007C55DA" w:rsidP="007C55DA">
      <w:pPr>
        <w:numPr>
          <w:ilvl w:val="0"/>
          <w:numId w:val="2"/>
        </w:numPr>
        <w:rPr>
          <w:rFonts w:asciiTheme="majorBidi" w:eastAsia="Times New Roman" w:hAnsiTheme="majorBidi" w:cstheme="majorBidi"/>
          <w:sz w:val="20"/>
          <w:szCs w:val="20"/>
        </w:rPr>
      </w:pPr>
      <w:r w:rsidRPr="00C7578B">
        <w:rPr>
          <w:rFonts w:asciiTheme="majorBidi" w:eastAsia="Times New Roman" w:hAnsiTheme="majorBidi" w:cstheme="majorBidi"/>
          <w:b/>
          <w:sz w:val="20"/>
          <w:szCs w:val="20"/>
        </w:rPr>
        <w:t>LS</w:t>
      </w:r>
    </w:p>
    <w:p w14:paraId="300CFC94" w14:textId="77777777" w:rsidR="007C55DA" w:rsidRPr="00C7578B" w:rsidRDefault="007C55DA" w:rsidP="007C55DA">
      <w:pPr>
        <w:numPr>
          <w:ilvl w:val="1"/>
          <w:numId w:val="2"/>
        </w:numPr>
        <w:rPr>
          <w:rFonts w:asciiTheme="majorBidi" w:eastAsia="Calibri" w:hAnsiTheme="majorBidi" w:cstheme="majorBidi"/>
          <w:b/>
          <w:sz w:val="20"/>
          <w:szCs w:val="20"/>
        </w:rPr>
      </w:pPr>
      <w:r w:rsidRPr="00C7578B">
        <w:rPr>
          <w:rFonts w:asciiTheme="majorBidi" w:eastAsia="Times New Roman" w:hAnsiTheme="majorBidi" w:cstheme="majorBidi"/>
          <w:b/>
          <w:sz w:val="20"/>
          <w:szCs w:val="20"/>
        </w:rPr>
        <w:t xml:space="preserve">Terms to be annotated: </w:t>
      </w:r>
      <w:r w:rsidRPr="00C7578B">
        <w:rPr>
          <w:rFonts w:asciiTheme="majorBidi" w:eastAsia="Times New Roman" w:hAnsiTheme="majorBidi" w:cstheme="majorBidi"/>
          <w:sz w:val="20"/>
          <w:szCs w:val="20"/>
        </w:rPr>
        <w:t>Any term that represents DNA library source or strategy (e.g. Amplicon, Whole genome shotgun (WGS)/Metagenomic, RNA-Seq, Whole genome amplification sequencing(WGA).</w:t>
      </w:r>
    </w:p>
    <w:p w14:paraId="7D428FA1" w14:textId="77777777" w:rsidR="007C55DA" w:rsidRPr="00C7578B" w:rsidRDefault="007C55DA" w:rsidP="007C55DA">
      <w:pPr>
        <w:numPr>
          <w:ilvl w:val="1"/>
          <w:numId w:val="2"/>
        </w:numPr>
        <w:rPr>
          <w:rFonts w:asciiTheme="majorBidi" w:eastAsia="Calibri" w:hAnsiTheme="majorBidi" w:cstheme="majorBidi"/>
          <w:b/>
          <w:sz w:val="20"/>
          <w:szCs w:val="20"/>
        </w:rPr>
      </w:pPr>
      <w:r w:rsidRPr="00C7578B">
        <w:rPr>
          <w:rFonts w:asciiTheme="majorBidi" w:eastAsia="Times New Roman" w:hAnsiTheme="majorBidi" w:cstheme="majorBidi"/>
          <w:b/>
          <w:sz w:val="20"/>
          <w:szCs w:val="20"/>
        </w:rPr>
        <w:t xml:space="preserve">Annotation tags: </w:t>
      </w:r>
      <w:r w:rsidRPr="00C7578B">
        <w:rPr>
          <w:rFonts w:asciiTheme="majorBidi" w:eastAsia="Times New Roman" w:hAnsiTheme="majorBidi" w:cstheme="majorBidi"/>
          <w:sz w:val="20"/>
          <w:szCs w:val="20"/>
          <w:u w:val="single"/>
        </w:rPr>
        <w:t>LS</w:t>
      </w:r>
    </w:p>
    <w:p w14:paraId="7D8D19D5" w14:textId="77777777" w:rsidR="007C55DA" w:rsidRPr="00C7578B" w:rsidRDefault="007C55DA" w:rsidP="007C55DA">
      <w:pPr>
        <w:numPr>
          <w:ilvl w:val="1"/>
          <w:numId w:val="2"/>
        </w:num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Examples:</w:t>
      </w:r>
    </w:p>
    <w:p w14:paraId="2924F472" w14:textId="77777777" w:rsidR="007C55DA" w:rsidRPr="00C7578B" w:rsidRDefault="007C55DA" w:rsidP="007C55DA">
      <w:pPr>
        <w:numPr>
          <w:ilvl w:val="2"/>
          <w:numId w:val="2"/>
        </w:num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w:t>
      </w:r>
      <w:r w:rsidRPr="00C7578B">
        <w:rPr>
          <w:rFonts w:asciiTheme="majorBidi" w:eastAsia="Times New Roman" w:hAnsiTheme="majorBidi" w:cstheme="majorBidi"/>
          <w:sz w:val="20"/>
          <w:szCs w:val="20"/>
          <w:shd w:val="clear" w:color="auto" w:fill="D9D9D9"/>
        </w:rPr>
        <w:t>Amplicon</w:t>
      </w:r>
      <w:r w:rsidRPr="00C7578B">
        <w:rPr>
          <w:rFonts w:asciiTheme="majorBidi" w:eastAsia="Times New Roman" w:hAnsiTheme="majorBidi" w:cstheme="majorBidi"/>
          <w:sz w:val="20"/>
          <w:szCs w:val="20"/>
        </w:rPr>
        <w:t xml:space="preserve"> libraries for the V4-V6 region of 16S rRNA bacterial genes were prepared using fused primers and sequenced using Roche Titanium technology as previously described (82).” (</w:t>
      </w:r>
      <w:hyperlink r:id="rId39">
        <w:r w:rsidRPr="00C7578B">
          <w:rPr>
            <w:rFonts w:asciiTheme="majorBidi" w:eastAsia="Times New Roman" w:hAnsiTheme="majorBidi" w:cstheme="majorBidi"/>
            <w:sz w:val="20"/>
            <w:szCs w:val="20"/>
            <w:u w:val="single"/>
          </w:rPr>
          <w:t>PMC5080406</w:t>
        </w:r>
      </w:hyperlink>
      <w:r w:rsidRPr="00C7578B">
        <w:rPr>
          <w:rFonts w:asciiTheme="majorBidi" w:eastAsia="Times New Roman" w:hAnsiTheme="majorBidi" w:cstheme="majorBidi"/>
          <w:sz w:val="20"/>
          <w:szCs w:val="20"/>
        </w:rPr>
        <w:t>)</w:t>
      </w:r>
    </w:p>
    <w:p w14:paraId="09C27AD5" w14:textId="77777777" w:rsidR="007C55DA" w:rsidRPr="00C7578B" w:rsidRDefault="007C55DA" w:rsidP="007C55DA">
      <w:pPr>
        <w:numPr>
          <w:ilvl w:val="2"/>
          <w:numId w:val="2"/>
        </w:num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 xml:space="preserve">“DNA samples obtained from the study of Gülay et al. (2016) were subjected to </w:t>
      </w:r>
      <w:r w:rsidRPr="00C7578B">
        <w:rPr>
          <w:rFonts w:asciiTheme="majorBidi" w:eastAsia="Times New Roman" w:hAnsiTheme="majorBidi" w:cstheme="majorBidi"/>
          <w:sz w:val="20"/>
          <w:szCs w:val="20"/>
          <w:shd w:val="clear" w:color="auto" w:fill="D9D9D9"/>
        </w:rPr>
        <w:t>shotgun metagenomic</w:t>
      </w:r>
      <w:r w:rsidRPr="00C7578B">
        <w:rPr>
          <w:rFonts w:asciiTheme="majorBidi" w:eastAsia="Times New Roman" w:hAnsiTheme="majorBidi" w:cstheme="majorBidi"/>
          <w:sz w:val="20"/>
          <w:szCs w:val="20"/>
        </w:rPr>
        <w:t xml:space="preserve"> sequencing.” (</w:t>
      </w:r>
      <w:hyperlink r:id="rId40">
        <w:r w:rsidRPr="00C7578B">
          <w:rPr>
            <w:rFonts w:asciiTheme="majorBidi" w:eastAsia="Times New Roman" w:hAnsiTheme="majorBidi" w:cstheme="majorBidi"/>
            <w:sz w:val="20"/>
            <w:szCs w:val="20"/>
            <w:u w:val="single"/>
          </w:rPr>
          <w:t>PMC5113852</w:t>
        </w:r>
      </w:hyperlink>
      <w:r w:rsidRPr="00C7578B">
        <w:rPr>
          <w:rFonts w:asciiTheme="majorBidi" w:eastAsia="Times New Roman" w:hAnsiTheme="majorBidi" w:cstheme="majorBidi"/>
          <w:sz w:val="20"/>
          <w:szCs w:val="20"/>
        </w:rPr>
        <w:t>)</w:t>
      </w:r>
    </w:p>
    <w:p w14:paraId="04EEE073" w14:textId="77777777" w:rsidR="007C55DA" w:rsidRPr="00C7578B" w:rsidRDefault="007C55DA" w:rsidP="007C55DA">
      <w:pPr>
        <w:numPr>
          <w:ilvl w:val="2"/>
          <w:numId w:val="2"/>
        </w:num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shd w:val="clear" w:color="auto" w:fill="D9D9D9"/>
        </w:rPr>
        <w:t>RNA-seq</w:t>
      </w:r>
      <w:r w:rsidRPr="00C7578B">
        <w:rPr>
          <w:rFonts w:asciiTheme="majorBidi" w:eastAsia="Times New Roman" w:hAnsiTheme="majorBidi" w:cstheme="majorBidi"/>
          <w:sz w:val="20"/>
          <w:szCs w:val="20"/>
        </w:rPr>
        <w:t xml:space="preserve"> libraries were prepared with the TruSeq RNA sample prep kit by following the manufacturer’s instructions (Illumina, San Diego, CA).” (</w:t>
      </w:r>
      <w:hyperlink r:id="rId41">
        <w:r w:rsidRPr="00C7578B">
          <w:rPr>
            <w:rFonts w:asciiTheme="majorBidi" w:eastAsia="Times New Roman" w:hAnsiTheme="majorBidi" w:cstheme="majorBidi"/>
            <w:sz w:val="20"/>
            <w:szCs w:val="20"/>
            <w:u w:val="single"/>
          </w:rPr>
          <w:t>PMC4809917</w:t>
        </w:r>
      </w:hyperlink>
      <w:r w:rsidRPr="00C7578B">
        <w:rPr>
          <w:rFonts w:asciiTheme="majorBidi" w:eastAsia="Times New Roman" w:hAnsiTheme="majorBidi" w:cstheme="majorBidi"/>
          <w:sz w:val="20"/>
          <w:szCs w:val="20"/>
        </w:rPr>
        <w:t>)</w:t>
      </w:r>
    </w:p>
    <w:p w14:paraId="5B254F8D" w14:textId="77777777" w:rsidR="007C55DA" w:rsidRPr="00C7578B" w:rsidRDefault="007C55DA" w:rsidP="007C55DA">
      <w:pPr>
        <w:numPr>
          <w:ilvl w:val="2"/>
          <w:numId w:val="2"/>
        </w:num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shd w:val="clear" w:color="auto" w:fill="D9D9D9"/>
        </w:rPr>
        <w:t>“Whole genome amplification (WGA)</w:t>
      </w:r>
      <w:r w:rsidRPr="00C7578B">
        <w:rPr>
          <w:rFonts w:asciiTheme="majorBidi" w:eastAsia="Times New Roman" w:hAnsiTheme="majorBidi" w:cstheme="majorBidi"/>
          <w:sz w:val="20"/>
          <w:szCs w:val="20"/>
        </w:rPr>
        <w:t xml:space="preserve"> was applied in triplicate for each sample using GenomiPhi V2 (GE Healthcare) following manufacturers’ instructions and the triplicates were pooled.” (</w:t>
      </w:r>
      <w:hyperlink r:id="rId42">
        <w:r w:rsidRPr="00C7578B">
          <w:rPr>
            <w:rFonts w:asciiTheme="majorBidi" w:eastAsia="Times New Roman" w:hAnsiTheme="majorBidi" w:cstheme="majorBidi"/>
            <w:sz w:val="20"/>
            <w:szCs w:val="20"/>
            <w:u w:val="single"/>
          </w:rPr>
          <w:t>PMC4701944</w:t>
        </w:r>
      </w:hyperlink>
      <w:r w:rsidRPr="00C7578B">
        <w:rPr>
          <w:rFonts w:asciiTheme="majorBidi" w:eastAsia="Times New Roman" w:hAnsiTheme="majorBidi" w:cstheme="majorBidi"/>
          <w:sz w:val="20"/>
          <w:szCs w:val="20"/>
        </w:rPr>
        <w:t>)</w:t>
      </w:r>
    </w:p>
    <w:p w14:paraId="4169C1C5" w14:textId="77777777" w:rsidR="007C55DA" w:rsidRPr="00C7578B" w:rsidRDefault="007C55DA" w:rsidP="007C55DA">
      <w:pPr>
        <w:rPr>
          <w:rFonts w:asciiTheme="majorBidi" w:eastAsia="Times New Roman" w:hAnsiTheme="majorBidi" w:cstheme="majorBidi"/>
          <w:color w:val="980000"/>
          <w:sz w:val="20"/>
          <w:szCs w:val="20"/>
        </w:rPr>
      </w:pPr>
    </w:p>
    <w:p w14:paraId="113B6B7A" w14:textId="77777777" w:rsidR="007C55DA" w:rsidRPr="00C7578B" w:rsidRDefault="007C55DA" w:rsidP="007C55DA">
      <w:pPr>
        <w:numPr>
          <w:ilvl w:val="0"/>
          <w:numId w:val="2"/>
        </w:numPr>
        <w:rPr>
          <w:rFonts w:asciiTheme="majorBidi" w:eastAsia="Times New Roman" w:hAnsiTheme="majorBidi" w:cstheme="majorBidi"/>
          <w:sz w:val="20"/>
          <w:szCs w:val="20"/>
        </w:rPr>
      </w:pPr>
      <w:r w:rsidRPr="00C7578B">
        <w:rPr>
          <w:rFonts w:asciiTheme="majorBidi" w:eastAsia="Times New Roman" w:hAnsiTheme="majorBidi" w:cstheme="majorBidi"/>
          <w:b/>
          <w:sz w:val="20"/>
          <w:szCs w:val="20"/>
        </w:rPr>
        <w:t>LCM</w:t>
      </w:r>
    </w:p>
    <w:p w14:paraId="2F96D0AF" w14:textId="77777777" w:rsidR="007C55DA" w:rsidRPr="00C7578B" w:rsidRDefault="007C55DA" w:rsidP="007C55DA">
      <w:pPr>
        <w:numPr>
          <w:ilvl w:val="1"/>
          <w:numId w:val="2"/>
        </w:numPr>
        <w:rPr>
          <w:rFonts w:asciiTheme="majorBidi" w:eastAsia="Calibri" w:hAnsiTheme="majorBidi" w:cstheme="majorBidi"/>
          <w:b/>
          <w:sz w:val="20"/>
          <w:szCs w:val="20"/>
        </w:rPr>
      </w:pPr>
      <w:r w:rsidRPr="00C7578B">
        <w:rPr>
          <w:rFonts w:asciiTheme="majorBidi" w:eastAsia="Times New Roman" w:hAnsiTheme="majorBidi" w:cstheme="majorBidi"/>
          <w:b/>
          <w:sz w:val="20"/>
          <w:szCs w:val="20"/>
        </w:rPr>
        <w:t xml:space="preserve">Terms to be annotated: </w:t>
      </w:r>
      <w:r w:rsidRPr="00C7578B">
        <w:rPr>
          <w:rFonts w:asciiTheme="majorBidi" w:eastAsia="Times New Roman" w:hAnsiTheme="majorBidi" w:cstheme="majorBidi"/>
          <w:sz w:val="20"/>
          <w:szCs w:val="20"/>
        </w:rPr>
        <w:t xml:space="preserve">Any term that represents DNA library construction method or layout (e.g. single-end: reading DNA strands from one end, paired-end: reading DNA strands from both ends using reverse and forward primers). </w:t>
      </w:r>
    </w:p>
    <w:p w14:paraId="47D0873D" w14:textId="77777777" w:rsidR="007C55DA" w:rsidRPr="00C7578B" w:rsidRDefault="007C55DA" w:rsidP="007C55DA">
      <w:pPr>
        <w:numPr>
          <w:ilvl w:val="1"/>
          <w:numId w:val="2"/>
        </w:numPr>
        <w:rPr>
          <w:rFonts w:asciiTheme="majorBidi" w:eastAsia="Calibri" w:hAnsiTheme="majorBidi" w:cstheme="majorBidi"/>
          <w:b/>
          <w:sz w:val="20"/>
          <w:szCs w:val="20"/>
        </w:rPr>
      </w:pPr>
      <w:r w:rsidRPr="00C7578B">
        <w:rPr>
          <w:rFonts w:asciiTheme="majorBidi" w:eastAsia="Times New Roman" w:hAnsiTheme="majorBidi" w:cstheme="majorBidi"/>
          <w:b/>
          <w:sz w:val="20"/>
          <w:szCs w:val="20"/>
        </w:rPr>
        <w:t xml:space="preserve">Annotation tags: </w:t>
      </w:r>
      <w:r w:rsidRPr="00C7578B">
        <w:rPr>
          <w:rFonts w:asciiTheme="majorBidi" w:eastAsia="Times New Roman" w:hAnsiTheme="majorBidi" w:cstheme="majorBidi"/>
          <w:sz w:val="20"/>
          <w:szCs w:val="20"/>
          <w:u w:val="single"/>
        </w:rPr>
        <w:t>LCM</w:t>
      </w:r>
    </w:p>
    <w:p w14:paraId="25E11BCF" w14:textId="77777777" w:rsidR="007C55DA" w:rsidRPr="00C7578B" w:rsidRDefault="007C55DA" w:rsidP="007C55DA">
      <w:pPr>
        <w:numPr>
          <w:ilvl w:val="1"/>
          <w:numId w:val="2"/>
        </w:num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Examples:</w:t>
      </w:r>
    </w:p>
    <w:p w14:paraId="47F49636" w14:textId="77777777" w:rsidR="007C55DA" w:rsidRPr="00C7578B" w:rsidRDefault="007C55DA" w:rsidP="007C55DA">
      <w:pPr>
        <w:numPr>
          <w:ilvl w:val="2"/>
          <w:numId w:val="2"/>
        </w:num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We constructed a</w:t>
      </w:r>
      <w:r w:rsidRPr="00C7578B">
        <w:rPr>
          <w:rFonts w:asciiTheme="majorBidi" w:eastAsia="Times New Roman" w:hAnsiTheme="majorBidi" w:cstheme="majorBidi"/>
          <w:sz w:val="20"/>
          <w:szCs w:val="20"/>
          <w:shd w:val="clear" w:color="auto" w:fill="D9D9D9"/>
        </w:rPr>
        <w:t xml:space="preserve"> paired-end</w:t>
      </w:r>
      <w:sdt>
        <w:sdtPr>
          <w:rPr>
            <w:rFonts w:asciiTheme="majorBidi" w:hAnsiTheme="majorBidi" w:cstheme="majorBidi"/>
            <w:sz w:val="20"/>
            <w:szCs w:val="20"/>
          </w:rPr>
          <w:tag w:val="goog_rdk_20"/>
          <w:id w:val="-1766606294"/>
        </w:sdtPr>
        <w:sdtEndPr/>
        <w:sdtContent>
          <w:r w:rsidRPr="00C7578B">
            <w:rPr>
              <w:rFonts w:asciiTheme="majorBidi" w:eastAsia="Gungsuh" w:hAnsiTheme="majorBidi" w:cstheme="majorBidi"/>
              <w:sz w:val="20"/>
              <w:szCs w:val="20"/>
            </w:rPr>
            <w:t xml:space="preserve"> library with insert size of </w:t>
          </w:r>
          <w:r w:rsidRPr="00C7578B">
            <w:rPr>
              <w:rFonts w:ascii="Cambria Math" w:eastAsia="Gungsuh" w:hAnsi="Cambria Math" w:cs="Cambria Math"/>
              <w:sz w:val="20"/>
              <w:szCs w:val="20"/>
            </w:rPr>
            <w:t>∼</w:t>
          </w:r>
          <w:r w:rsidRPr="00C7578B">
            <w:rPr>
              <w:rFonts w:asciiTheme="majorBidi" w:eastAsia="Gungsuh" w:hAnsiTheme="majorBidi" w:cstheme="majorBidi"/>
              <w:sz w:val="20"/>
              <w:szCs w:val="20"/>
            </w:rPr>
            <w:t>350</w:t>
          </w:r>
          <w:r w:rsidRPr="00C7578B">
            <w:rPr>
              <w:rFonts w:ascii="Times New Roman" w:eastAsia="Gungsuh" w:hAnsi="Times New Roman" w:cs="Times New Roman"/>
              <w:sz w:val="20"/>
              <w:szCs w:val="20"/>
            </w:rPr>
            <w:t> </w:t>
          </w:r>
          <w:r w:rsidRPr="00C7578B">
            <w:rPr>
              <w:rFonts w:asciiTheme="majorBidi" w:eastAsia="Gungsuh" w:hAnsiTheme="majorBidi" w:cstheme="majorBidi"/>
              <w:sz w:val="20"/>
              <w:szCs w:val="20"/>
            </w:rPr>
            <w:t>base pairs for every sample. (</w:t>
          </w:r>
        </w:sdtContent>
      </w:sdt>
      <w:hyperlink r:id="rId43">
        <w:r w:rsidRPr="00C7578B">
          <w:rPr>
            <w:rFonts w:asciiTheme="majorBidi" w:eastAsia="Times New Roman" w:hAnsiTheme="majorBidi" w:cstheme="majorBidi"/>
            <w:sz w:val="20"/>
            <w:szCs w:val="20"/>
            <w:u w:val="single"/>
          </w:rPr>
          <w:t>23023125</w:t>
        </w:r>
      </w:hyperlink>
      <w:r w:rsidRPr="00C7578B">
        <w:rPr>
          <w:rFonts w:asciiTheme="majorBidi" w:eastAsia="Times New Roman" w:hAnsiTheme="majorBidi" w:cstheme="majorBidi"/>
          <w:sz w:val="20"/>
          <w:szCs w:val="20"/>
        </w:rPr>
        <w:t>)</w:t>
      </w:r>
    </w:p>
    <w:p w14:paraId="0D33706F" w14:textId="77777777" w:rsidR="007C55DA" w:rsidRPr="00C7578B" w:rsidRDefault="007C55DA" w:rsidP="007C55DA">
      <w:pPr>
        <w:numPr>
          <w:ilvl w:val="2"/>
          <w:numId w:val="2"/>
        </w:num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 xml:space="preserve">The remaining four clones (1A, 3B, 6A and 10A) were sequenced at UNC (Chapel Hill, NC) using an Illumina Hiseq2000 </w:t>
      </w:r>
      <w:r w:rsidRPr="00C7578B">
        <w:rPr>
          <w:rFonts w:asciiTheme="majorBidi" w:eastAsia="Times New Roman" w:hAnsiTheme="majorBidi" w:cstheme="majorBidi"/>
          <w:sz w:val="20"/>
          <w:szCs w:val="20"/>
          <w:shd w:val="clear" w:color="auto" w:fill="D9D9D9"/>
        </w:rPr>
        <w:t>Single-end</w:t>
      </w:r>
      <w:r w:rsidRPr="00C7578B">
        <w:rPr>
          <w:rFonts w:asciiTheme="majorBidi" w:eastAsia="Times New Roman" w:hAnsiTheme="majorBidi" w:cstheme="majorBidi"/>
          <w:sz w:val="20"/>
          <w:szCs w:val="20"/>
        </w:rPr>
        <w:t xml:space="preserve"> 50 bp, and library construction was performed according to the manufacturer’s instructions. (</w:t>
      </w:r>
      <w:hyperlink r:id="rId44">
        <w:r w:rsidRPr="00C7578B">
          <w:rPr>
            <w:rFonts w:asciiTheme="majorBidi" w:eastAsia="Times New Roman" w:hAnsiTheme="majorBidi" w:cstheme="majorBidi"/>
            <w:sz w:val="20"/>
            <w:szCs w:val="20"/>
            <w:u w:val="single"/>
          </w:rPr>
          <w:t>PMC3935994</w:t>
        </w:r>
      </w:hyperlink>
      <w:r w:rsidRPr="00C7578B">
        <w:rPr>
          <w:rFonts w:asciiTheme="majorBidi" w:eastAsia="Times New Roman" w:hAnsiTheme="majorBidi" w:cstheme="majorBidi"/>
          <w:sz w:val="20"/>
          <w:szCs w:val="20"/>
        </w:rPr>
        <w:t>)</w:t>
      </w:r>
    </w:p>
    <w:p w14:paraId="096D0B80" w14:textId="77777777" w:rsidR="007C55DA" w:rsidRPr="00C7578B" w:rsidRDefault="007C55DA" w:rsidP="007C55DA">
      <w:pPr>
        <w:rPr>
          <w:rFonts w:asciiTheme="majorBidi" w:eastAsia="Times New Roman" w:hAnsiTheme="majorBidi" w:cstheme="majorBidi"/>
          <w:sz w:val="20"/>
          <w:szCs w:val="20"/>
        </w:rPr>
      </w:pPr>
    </w:p>
    <w:p w14:paraId="375ED151" w14:textId="77777777" w:rsidR="007C55DA" w:rsidRPr="00C7578B" w:rsidRDefault="007C55DA" w:rsidP="007C55DA">
      <w:pPr>
        <w:numPr>
          <w:ilvl w:val="0"/>
          <w:numId w:val="2"/>
        </w:numPr>
        <w:rPr>
          <w:rFonts w:asciiTheme="majorBidi" w:eastAsia="Times New Roman" w:hAnsiTheme="majorBidi" w:cstheme="majorBidi"/>
          <w:sz w:val="20"/>
          <w:szCs w:val="20"/>
        </w:rPr>
      </w:pPr>
      <w:r w:rsidRPr="00C7578B">
        <w:rPr>
          <w:rFonts w:asciiTheme="majorBidi" w:eastAsia="Times New Roman" w:hAnsiTheme="majorBidi" w:cstheme="majorBidi"/>
          <w:b/>
          <w:sz w:val="20"/>
          <w:szCs w:val="20"/>
        </w:rPr>
        <w:t>Sequencing</w:t>
      </w:r>
    </w:p>
    <w:p w14:paraId="4B90E385" w14:textId="77777777" w:rsidR="007C55DA" w:rsidRPr="00C7578B" w:rsidRDefault="007C55DA" w:rsidP="007C55DA">
      <w:pPr>
        <w:numPr>
          <w:ilvl w:val="1"/>
          <w:numId w:val="2"/>
        </w:numPr>
        <w:rPr>
          <w:rFonts w:asciiTheme="majorBidi" w:eastAsia="Calibri" w:hAnsiTheme="majorBidi" w:cstheme="majorBidi"/>
          <w:b/>
          <w:sz w:val="20"/>
          <w:szCs w:val="20"/>
        </w:rPr>
      </w:pPr>
      <w:r w:rsidRPr="00C7578B">
        <w:rPr>
          <w:rFonts w:asciiTheme="majorBidi" w:eastAsia="Times New Roman" w:hAnsiTheme="majorBidi" w:cstheme="majorBidi"/>
          <w:b/>
          <w:sz w:val="20"/>
          <w:szCs w:val="20"/>
        </w:rPr>
        <w:t xml:space="preserve">Terms to be annotated: </w:t>
      </w:r>
      <w:r w:rsidRPr="00C7578B">
        <w:rPr>
          <w:rFonts w:asciiTheme="majorBidi" w:eastAsia="Times New Roman" w:hAnsiTheme="majorBidi" w:cstheme="majorBidi"/>
          <w:sz w:val="20"/>
          <w:szCs w:val="20"/>
        </w:rPr>
        <w:t>Any term that represents the name of the sequencing method or platform</w:t>
      </w:r>
    </w:p>
    <w:p w14:paraId="10755004" w14:textId="77777777" w:rsidR="007C55DA" w:rsidRPr="00C7578B" w:rsidRDefault="007C55DA" w:rsidP="007C55DA">
      <w:pPr>
        <w:numPr>
          <w:ilvl w:val="1"/>
          <w:numId w:val="2"/>
        </w:numPr>
        <w:rPr>
          <w:rFonts w:asciiTheme="majorBidi" w:eastAsia="Calibri" w:hAnsiTheme="majorBidi" w:cstheme="majorBidi"/>
          <w:b/>
          <w:sz w:val="20"/>
          <w:szCs w:val="20"/>
        </w:rPr>
      </w:pPr>
      <w:r w:rsidRPr="00C7578B">
        <w:rPr>
          <w:rFonts w:asciiTheme="majorBidi" w:eastAsia="Times New Roman" w:hAnsiTheme="majorBidi" w:cstheme="majorBidi"/>
          <w:b/>
          <w:sz w:val="20"/>
          <w:szCs w:val="20"/>
        </w:rPr>
        <w:t xml:space="preserve">Annotation tags: </w:t>
      </w:r>
      <w:r w:rsidRPr="00C7578B">
        <w:rPr>
          <w:rFonts w:asciiTheme="majorBidi" w:eastAsia="Times New Roman" w:hAnsiTheme="majorBidi" w:cstheme="majorBidi"/>
          <w:sz w:val="20"/>
          <w:szCs w:val="20"/>
          <w:u w:val="single"/>
        </w:rPr>
        <w:t>Sequencing</w:t>
      </w:r>
    </w:p>
    <w:p w14:paraId="7F8B761A" w14:textId="77777777" w:rsidR="007C55DA" w:rsidRPr="00C7578B" w:rsidRDefault="007C55DA" w:rsidP="007C55DA">
      <w:pPr>
        <w:numPr>
          <w:ilvl w:val="1"/>
          <w:numId w:val="2"/>
        </w:numPr>
        <w:rPr>
          <w:rFonts w:asciiTheme="majorBidi" w:eastAsia="Times New Roman" w:hAnsiTheme="majorBidi" w:cstheme="majorBidi"/>
          <w:b/>
          <w:sz w:val="20"/>
          <w:szCs w:val="20"/>
        </w:rPr>
      </w:pPr>
      <w:r w:rsidRPr="00C7578B">
        <w:rPr>
          <w:rFonts w:asciiTheme="majorBidi" w:eastAsia="Times New Roman" w:hAnsiTheme="majorBidi" w:cstheme="majorBidi"/>
          <w:b/>
          <w:sz w:val="20"/>
          <w:szCs w:val="20"/>
        </w:rPr>
        <w:t>Examples:</w:t>
      </w:r>
    </w:p>
    <w:p w14:paraId="243EBCAE" w14:textId="77777777" w:rsidR="007C55DA" w:rsidRPr="00C7578B" w:rsidRDefault="007C55DA" w:rsidP="007C55DA">
      <w:pPr>
        <w:numPr>
          <w:ilvl w:val="2"/>
          <w:numId w:val="2"/>
        </w:numPr>
        <w:rPr>
          <w:rFonts w:asciiTheme="majorBidi" w:eastAsia="Times New Roman" w:hAnsiTheme="majorBidi" w:cstheme="majorBidi"/>
          <w:b/>
          <w:sz w:val="20"/>
          <w:szCs w:val="20"/>
        </w:rPr>
      </w:pPr>
      <w:r w:rsidRPr="00C7578B">
        <w:rPr>
          <w:rFonts w:asciiTheme="majorBidi" w:eastAsia="Times New Roman" w:hAnsiTheme="majorBidi" w:cstheme="majorBidi"/>
          <w:sz w:val="20"/>
          <w:szCs w:val="20"/>
        </w:rPr>
        <w:t xml:space="preserve">Nucleotide databases were constructed using either </w:t>
      </w:r>
      <w:r w:rsidRPr="00C7578B">
        <w:rPr>
          <w:rFonts w:asciiTheme="majorBidi" w:eastAsia="Times New Roman" w:hAnsiTheme="majorBidi" w:cstheme="majorBidi"/>
          <w:sz w:val="20"/>
          <w:szCs w:val="20"/>
          <w:shd w:val="clear" w:color="auto" w:fill="D9D9D9"/>
        </w:rPr>
        <w:t>454 FLX Titanium</w:t>
      </w:r>
      <w:r w:rsidRPr="00C7578B">
        <w:rPr>
          <w:rFonts w:asciiTheme="majorBidi" w:eastAsia="Times New Roman" w:hAnsiTheme="majorBidi" w:cstheme="majorBidi"/>
          <w:sz w:val="20"/>
          <w:szCs w:val="20"/>
        </w:rPr>
        <w:t xml:space="preserve"> or </w:t>
      </w:r>
      <w:r w:rsidRPr="00C7578B">
        <w:rPr>
          <w:rFonts w:asciiTheme="majorBidi" w:eastAsia="Times New Roman" w:hAnsiTheme="majorBidi" w:cstheme="majorBidi"/>
          <w:sz w:val="20"/>
          <w:szCs w:val="20"/>
          <w:shd w:val="clear" w:color="auto" w:fill="D9D9D9"/>
        </w:rPr>
        <w:t>Illumina MiSeq sequencing</w:t>
      </w:r>
      <w:r w:rsidRPr="00C7578B">
        <w:rPr>
          <w:rFonts w:asciiTheme="majorBidi" w:eastAsia="Times New Roman" w:hAnsiTheme="majorBidi" w:cstheme="majorBidi"/>
          <w:sz w:val="20"/>
          <w:szCs w:val="20"/>
        </w:rPr>
        <w:t xml:space="preserve"> reads from specimens from the above studies. (</w:t>
      </w:r>
      <w:hyperlink r:id="rId45">
        <w:r w:rsidRPr="00C7578B">
          <w:rPr>
            <w:rFonts w:asciiTheme="majorBidi" w:eastAsia="Times New Roman" w:hAnsiTheme="majorBidi" w:cstheme="majorBidi"/>
            <w:sz w:val="20"/>
            <w:szCs w:val="20"/>
            <w:u w:val="single"/>
          </w:rPr>
          <w:t>PMC4807089</w:t>
        </w:r>
      </w:hyperlink>
      <w:r w:rsidRPr="00C7578B">
        <w:rPr>
          <w:rFonts w:asciiTheme="majorBidi" w:eastAsia="Times New Roman" w:hAnsiTheme="majorBidi" w:cstheme="majorBidi"/>
          <w:sz w:val="20"/>
          <w:szCs w:val="20"/>
        </w:rPr>
        <w:t>)</w:t>
      </w:r>
    </w:p>
    <w:p w14:paraId="15D93528" w14:textId="77777777" w:rsidR="007C55DA" w:rsidRPr="00C7578B" w:rsidRDefault="007C55DA" w:rsidP="007C55DA">
      <w:pPr>
        <w:numPr>
          <w:ilvl w:val="2"/>
          <w:numId w:val="2"/>
        </w:numPr>
        <w:rPr>
          <w:rFonts w:asciiTheme="majorBidi" w:eastAsia="Times New Roman" w:hAnsiTheme="majorBidi" w:cstheme="majorBidi"/>
          <w:sz w:val="20"/>
          <w:szCs w:val="20"/>
        </w:rPr>
      </w:pPr>
      <w:r w:rsidRPr="00C7578B">
        <w:rPr>
          <w:rFonts w:asciiTheme="majorBidi" w:eastAsia="Times New Roman" w:hAnsiTheme="majorBidi" w:cstheme="majorBidi"/>
          <w:sz w:val="20"/>
          <w:szCs w:val="20"/>
        </w:rPr>
        <w:t xml:space="preserve">“Sequencing was performed using the </w:t>
      </w:r>
      <w:r w:rsidRPr="00C7578B">
        <w:rPr>
          <w:rFonts w:asciiTheme="majorBidi" w:eastAsia="Times New Roman" w:hAnsiTheme="majorBidi" w:cstheme="majorBidi"/>
          <w:sz w:val="20"/>
          <w:szCs w:val="20"/>
          <w:shd w:val="clear" w:color="auto" w:fill="D9D9D9"/>
        </w:rPr>
        <w:t>GS Junior Titanium</w:t>
      </w:r>
      <w:r w:rsidRPr="00C7578B">
        <w:rPr>
          <w:rFonts w:asciiTheme="majorBidi" w:eastAsia="Times New Roman" w:hAnsiTheme="majorBidi" w:cstheme="majorBidi"/>
          <w:sz w:val="20"/>
          <w:szCs w:val="20"/>
        </w:rPr>
        <w:t xml:space="preserve"> emPCR Kit (Lib-L), the </w:t>
      </w:r>
      <w:r w:rsidRPr="00C7578B">
        <w:rPr>
          <w:rFonts w:asciiTheme="majorBidi" w:eastAsia="Times New Roman" w:hAnsiTheme="majorBidi" w:cstheme="majorBidi"/>
          <w:sz w:val="20"/>
          <w:szCs w:val="20"/>
          <w:shd w:val="clear" w:color="auto" w:fill="D9D9D9"/>
        </w:rPr>
        <w:t>GS Junior Titanium</w:t>
      </w:r>
      <w:r w:rsidRPr="00C7578B">
        <w:rPr>
          <w:rFonts w:asciiTheme="majorBidi" w:eastAsia="Times New Roman" w:hAnsiTheme="majorBidi" w:cstheme="majorBidi"/>
          <w:sz w:val="20"/>
          <w:szCs w:val="20"/>
        </w:rPr>
        <w:t xml:space="preserve"> Sequencing Kit, PicoTiterPlate Kit and GS Junior System according to the manufacturer's instructions (Roche 454 Life Sciences, Branford, CT, USA).“(</w:t>
      </w:r>
      <w:hyperlink r:id="rId46">
        <w:r w:rsidRPr="00C7578B">
          <w:rPr>
            <w:rFonts w:asciiTheme="majorBidi" w:eastAsia="Times New Roman" w:hAnsiTheme="majorBidi" w:cstheme="majorBidi"/>
            <w:sz w:val="20"/>
            <w:szCs w:val="20"/>
            <w:u w:val="single"/>
          </w:rPr>
          <w:t>PMC4444838</w:t>
        </w:r>
      </w:hyperlink>
      <w:r w:rsidRPr="00C7578B">
        <w:rPr>
          <w:rFonts w:asciiTheme="majorBidi" w:eastAsia="Times New Roman" w:hAnsiTheme="majorBidi" w:cstheme="majorBidi"/>
          <w:sz w:val="20"/>
          <w:szCs w:val="20"/>
        </w:rPr>
        <w:t>)</w:t>
      </w:r>
    </w:p>
    <w:p w14:paraId="48D9001F" w14:textId="77777777" w:rsidR="007C55DA" w:rsidRPr="00C7578B" w:rsidRDefault="007C55DA" w:rsidP="007C55DA">
      <w:pPr>
        <w:rPr>
          <w:rFonts w:asciiTheme="majorBidi" w:eastAsia="Times New Roman" w:hAnsiTheme="majorBidi" w:cstheme="majorBidi"/>
          <w:sz w:val="20"/>
          <w:szCs w:val="20"/>
        </w:rPr>
      </w:pPr>
    </w:p>
    <w:p w14:paraId="47E66EC4" w14:textId="77777777" w:rsidR="007C55DA" w:rsidRPr="00C7578B" w:rsidRDefault="007C55DA" w:rsidP="007C55DA">
      <w:pPr>
        <w:rPr>
          <w:rFonts w:asciiTheme="majorBidi" w:eastAsia="Times New Roman" w:hAnsiTheme="majorBidi" w:cstheme="majorBidi"/>
          <w:sz w:val="20"/>
          <w:szCs w:val="20"/>
        </w:rPr>
      </w:pPr>
    </w:p>
    <w:p w14:paraId="6E34364F" w14:textId="77777777" w:rsidR="007C55DA" w:rsidRPr="00C7578B" w:rsidRDefault="007C55DA" w:rsidP="007C55DA">
      <w:pPr>
        <w:rPr>
          <w:rFonts w:asciiTheme="majorBidi" w:eastAsia="Times New Roman" w:hAnsiTheme="majorBidi" w:cstheme="majorBidi"/>
          <w:sz w:val="20"/>
          <w:szCs w:val="20"/>
        </w:rPr>
      </w:pPr>
    </w:p>
    <w:p w14:paraId="39ADD056" w14:textId="77777777" w:rsidR="00023FE8" w:rsidRPr="00C7578B" w:rsidRDefault="00023FE8">
      <w:pPr>
        <w:rPr>
          <w:rFonts w:asciiTheme="majorBidi" w:hAnsiTheme="majorBidi" w:cstheme="majorBidi"/>
          <w:sz w:val="20"/>
          <w:szCs w:val="20"/>
        </w:rPr>
      </w:pPr>
    </w:p>
    <w:sectPr w:rsidR="00023FE8" w:rsidRPr="00C7578B">
      <w:footerReference w:type="default" r:id="rId47"/>
      <w:footerReference w:type="first" r:id="rId4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EF6D0C" w14:textId="77777777" w:rsidR="00000000" w:rsidRDefault="0035575A">
      <w:pPr>
        <w:spacing w:line="240" w:lineRule="auto"/>
      </w:pPr>
      <w:r>
        <w:separator/>
      </w:r>
    </w:p>
  </w:endnote>
  <w:endnote w:type="continuationSeparator" w:id="0">
    <w:p w14:paraId="4B64D1E6" w14:textId="77777777" w:rsidR="00000000" w:rsidRDefault="003557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1025B" w14:textId="713D7D88" w:rsidR="000B75BC" w:rsidRDefault="00777CE5">
    <w:pPr>
      <w:jc w:val="right"/>
    </w:pPr>
    <w:r>
      <w:rPr>
        <w:rFonts w:ascii="Calibri" w:eastAsia="Calibri" w:hAnsi="Calibri" w:cs="Calibri"/>
        <w:i/>
        <w:sz w:val="24"/>
        <w:szCs w:val="24"/>
      </w:rPr>
      <w:fldChar w:fldCharType="begin"/>
    </w:r>
    <w:r>
      <w:rPr>
        <w:rFonts w:ascii="Calibri" w:eastAsia="Calibri" w:hAnsi="Calibri" w:cs="Calibri"/>
        <w:i/>
        <w:sz w:val="24"/>
        <w:szCs w:val="24"/>
      </w:rPr>
      <w:instrText>PAGE</w:instrText>
    </w:r>
    <w:r>
      <w:rPr>
        <w:rFonts w:ascii="Calibri" w:eastAsia="Calibri" w:hAnsi="Calibri" w:cs="Calibri"/>
        <w:i/>
        <w:sz w:val="24"/>
        <w:szCs w:val="24"/>
      </w:rPr>
      <w:fldChar w:fldCharType="separate"/>
    </w:r>
    <w:r w:rsidR="0035575A">
      <w:rPr>
        <w:rFonts w:ascii="Calibri" w:eastAsia="Calibri" w:hAnsi="Calibri" w:cs="Calibri"/>
        <w:i/>
        <w:noProof/>
        <w:sz w:val="24"/>
        <w:szCs w:val="24"/>
      </w:rPr>
      <w:t>7</w:t>
    </w:r>
    <w:r>
      <w:rPr>
        <w:rFonts w:ascii="Calibri" w:eastAsia="Calibri" w:hAnsi="Calibri" w:cs="Calibri"/>
        <w:i/>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C3000E" w14:textId="77777777" w:rsidR="000B75BC" w:rsidRDefault="0035575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D0D610" w14:textId="77777777" w:rsidR="00000000" w:rsidRDefault="0035575A">
      <w:pPr>
        <w:spacing w:line="240" w:lineRule="auto"/>
      </w:pPr>
      <w:r>
        <w:separator/>
      </w:r>
    </w:p>
  </w:footnote>
  <w:footnote w:type="continuationSeparator" w:id="0">
    <w:p w14:paraId="294FFB3D" w14:textId="77777777" w:rsidR="00000000" w:rsidRDefault="003557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676ED"/>
    <w:multiLevelType w:val="multilevel"/>
    <w:tmpl w:val="5AAE37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AE0B71"/>
    <w:multiLevelType w:val="multilevel"/>
    <w:tmpl w:val="30F463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5DA"/>
    <w:rsid w:val="00023FE8"/>
    <w:rsid w:val="0035575A"/>
    <w:rsid w:val="00777CE5"/>
    <w:rsid w:val="007C55DA"/>
    <w:rsid w:val="008C1B48"/>
    <w:rsid w:val="00B10EDC"/>
    <w:rsid w:val="00C7578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BFCB8"/>
  <w15:chartTrackingRefBased/>
  <w15:docId w15:val="{FAEEBF5F-691D-4FD3-825E-8CA17937D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5DA"/>
    <w:pPr>
      <w:spacing w:after="0" w:line="276" w:lineRule="auto"/>
    </w:pPr>
    <w:rPr>
      <w:rFonts w:ascii="Arial" w:eastAsia="Arial" w:hAnsi="Arial" w:cs="Arial"/>
      <w:lang w:eastAsia="en-GB"/>
    </w:rPr>
  </w:style>
  <w:style w:type="paragraph" w:styleId="Heading1">
    <w:name w:val="heading 1"/>
    <w:basedOn w:val="Normal"/>
    <w:next w:val="Normal"/>
    <w:link w:val="Heading1Char"/>
    <w:uiPriority w:val="9"/>
    <w:qFormat/>
    <w:rsid w:val="007C55DA"/>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7C55DA"/>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7C55DA"/>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7C55DA"/>
    <w:pPr>
      <w:keepNext/>
      <w:keepLines/>
      <w:spacing w:before="280" w:after="80"/>
      <w:outlineLvl w:val="3"/>
    </w:pPr>
    <w:rPr>
      <w:color w:val="666666"/>
      <w:sz w:val="24"/>
      <w:szCs w:val="24"/>
    </w:rPr>
  </w:style>
  <w:style w:type="paragraph" w:styleId="Heading5">
    <w:name w:val="heading 5"/>
    <w:basedOn w:val="Normal"/>
    <w:next w:val="Normal"/>
    <w:link w:val="Heading5Char"/>
    <w:uiPriority w:val="9"/>
    <w:unhideWhenUsed/>
    <w:qFormat/>
    <w:rsid w:val="007C55DA"/>
    <w:pPr>
      <w:keepNext/>
      <w:keepLines/>
      <w:spacing w:before="240" w:after="80"/>
      <w:outlineLvl w:val="4"/>
    </w:pPr>
    <w:rPr>
      <w:color w:val="666666"/>
    </w:rPr>
  </w:style>
  <w:style w:type="paragraph" w:styleId="Heading6">
    <w:name w:val="heading 6"/>
    <w:basedOn w:val="Normal"/>
    <w:next w:val="Normal"/>
    <w:link w:val="Heading6Char"/>
    <w:uiPriority w:val="9"/>
    <w:unhideWhenUsed/>
    <w:qFormat/>
    <w:rsid w:val="007C55D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5DA"/>
    <w:rPr>
      <w:rFonts w:ascii="Arial" w:eastAsia="Arial" w:hAnsi="Arial" w:cs="Arial"/>
      <w:sz w:val="40"/>
      <w:szCs w:val="40"/>
      <w:lang w:eastAsia="en-GB"/>
    </w:rPr>
  </w:style>
  <w:style w:type="character" w:customStyle="1" w:styleId="Heading2Char">
    <w:name w:val="Heading 2 Char"/>
    <w:basedOn w:val="DefaultParagraphFont"/>
    <w:link w:val="Heading2"/>
    <w:uiPriority w:val="9"/>
    <w:rsid w:val="007C55DA"/>
    <w:rPr>
      <w:rFonts w:ascii="Arial" w:eastAsia="Arial" w:hAnsi="Arial" w:cs="Arial"/>
      <w:sz w:val="32"/>
      <w:szCs w:val="32"/>
      <w:lang w:eastAsia="en-GB"/>
    </w:rPr>
  </w:style>
  <w:style w:type="character" w:customStyle="1" w:styleId="Heading3Char">
    <w:name w:val="Heading 3 Char"/>
    <w:basedOn w:val="DefaultParagraphFont"/>
    <w:link w:val="Heading3"/>
    <w:uiPriority w:val="9"/>
    <w:rsid w:val="007C55DA"/>
    <w:rPr>
      <w:rFonts w:ascii="Arial" w:eastAsia="Arial" w:hAnsi="Arial" w:cs="Arial"/>
      <w:color w:val="434343"/>
      <w:sz w:val="28"/>
      <w:szCs w:val="28"/>
      <w:lang w:eastAsia="en-GB"/>
    </w:rPr>
  </w:style>
  <w:style w:type="character" w:customStyle="1" w:styleId="Heading4Char">
    <w:name w:val="Heading 4 Char"/>
    <w:basedOn w:val="DefaultParagraphFont"/>
    <w:link w:val="Heading4"/>
    <w:uiPriority w:val="9"/>
    <w:rsid w:val="007C55DA"/>
    <w:rPr>
      <w:rFonts w:ascii="Arial" w:eastAsia="Arial" w:hAnsi="Arial" w:cs="Arial"/>
      <w:color w:val="666666"/>
      <w:sz w:val="24"/>
      <w:szCs w:val="24"/>
      <w:lang w:eastAsia="en-GB"/>
    </w:rPr>
  </w:style>
  <w:style w:type="character" w:customStyle="1" w:styleId="Heading5Char">
    <w:name w:val="Heading 5 Char"/>
    <w:basedOn w:val="DefaultParagraphFont"/>
    <w:link w:val="Heading5"/>
    <w:uiPriority w:val="9"/>
    <w:rsid w:val="007C55DA"/>
    <w:rPr>
      <w:rFonts w:ascii="Arial" w:eastAsia="Arial" w:hAnsi="Arial" w:cs="Arial"/>
      <w:color w:val="666666"/>
      <w:lang w:eastAsia="en-GB"/>
    </w:rPr>
  </w:style>
  <w:style w:type="character" w:customStyle="1" w:styleId="Heading6Char">
    <w:name w:val="Heading 6 Char"/>
    <w:basedOn w:val="DefaultParagraphFont"/>
    <w:link w:val="Heading6"/>
    <w:uiPriority w:val="9"/>
    <w:rsid w:val="007C55DA"/>
    <w:rPr>
      <w:rFonts w:ascii="Arial" w:eastAsia="Arial" w:hAnsi="Arial" w:cs="Arial"/>
      <w:i/>
      <w:color w:val="666666"/>
      <w:lang w:eastAsia="en-GB"/>
    </w:rPr>
  </w:style>
  <w:style w:type="paragraph" w:styleId="Title">
    <w:name w:val="Title"/>
    <w:basedOn w:val="Normal"/>
    <w:next w:val="Normal"/>
    <w:link w:val="TitleChar"/>
    <w:uiPriority w:val="10"/>
    <w:qFormat/>
    <w:rsid w:val="007C55DA"/>
    <w:pPr>
      <w:keepNext/>
      <w:keepLines/>
      <w:spacing w:after="60"/>
    </w:pPr>
    <w:rPr>
      <w:sz w:val="52"/>
      <w:szCs w:val="52"/>
    </w:rPr>
  </w:style>
  <w:style w:type="character" w:customStyle="1" w:styleId="TitleChar">
    <w:name w:val="Title Char"/>
    <w:basedOn w:val="DefaultParagraphFont"/>
    <w:link w:val="Title"/>
    <w:uiPriority w:val="10"/>
    <w:rsid w:val="007C55DA"/>
    <w:rPr>
      <w:rFonts w:ascii="Arial" w:eastAsia="Arial" w:hAnsi="Arial" w:cs="Arial"/>
      <w:sz w:val="52"/>
      <w:szCs w:val="52"/>
      <w:lang w:eastAsia="en-GB"/>
    </w:rPr>
  </w:style>
  <w:style w:type="paragraph" w:styleId="Subtitle">
    <w:name w:val="Subtitle"/>
    <w:basedOn w:val="Normal"/>
    <w:next w:val="Normal"/>
    <w:link w:val="SubtitleChar"/>
    <w:uiPriority w:val="11"/>
    <w:qFormat/>
    <w:rsid w:val="007C55DA"/>
    <w:pPr>
      <w:keepNext/>
      <w:keepLines/>
      <w:spacing w:after="320"/>
    </w:pPr>
    <w:rPr>
      <w:color w:val="666666"/>
      <w:sz w:val="30"/>
      <w:szCs w:val="30"/>
    </w:rPr>
  </w:style>
  <w:style w:type="character" w:customStyle="1" w:styleId="SubtitleChar">
    <w:name w:val="Subtitle Char"/>
    <w:basedOn w:val="DefaultParagraphFont"/>
    <w:link w:val="Subtitle"/>
    <w:uiPriority w:val="11"/>
    <w:rsid w:val="007C55DA"/>
    <w:rPr>
      <w:rFonts w:ascii="Arial" w:eastAsia="Arial" w:hAnsi="Arial" w:cs="Arial"/>
      <w:color w:val="666666"/>
      <w:sz w:val="30"/>
      <w:szCs w:val="30"/>
      <w:lang w:eastAsia="en-GB"/>
    </w:rPr>
  </w:style>
  <w:style w:type="paragraph" w:styleId="CommentText">
    <w:name w:val="annotation text"/>
    <w:basedOn w:val="Normal"/>
    <w:link w:val="CommentTextChar"/>
    <w:uiPriority w:val="99"/>
    <w:semiHidden/>
    <w:unhideWhenUsed/>
    <w:rsid w:val="007C55DA"/>
    <w:pPr>
      <w:spacing w:line="240" w:lineRule="auto"/>
    </w:pPr>
    <w:rPr>
      <w:sz w:val="20"/>
      <w:szCs w:val="20"/>
    </w:rPr>
  </w:style>
  <w:style w:type="character" w:customStyle="1" w:styleId="CommentTextChar">
    <w:name w:val="Comment Text Char"/>
    <w:basedOn w:val="DefaultParagraphFont"/>
    <w:link w:val="CommentText"/>
    <w:uiPriority w:val="99"/>
    <w:semiHidden/>
    <w:rsid w:val="007C55DA"/>
    <w:rPr>
      <w:rFonts w:ascii="Arial" w:eastAsia="Arial" w:hAnsi="Arial" w:cs="Arial"/>
      <w:sz w:val="20"/>
      <w:szCs w:val="20"/>
      <w:lang w:eastAsia="en-GB"/>
    </w:rPr>
  </w:style>
  <w:style w:type="character" w:styleId="CommentReference">
    <w:name w:val="annotation reference"/>
    <w:basedOn w:val="DefaultParagraphFont"/>
    <w:uiPriority w:val="99"/>
    <w:semiHidden/>
    <w:unhideWhenUsed/>
    <w:rsid w:val="007C55DA"/>
    <w:rPr>
      <w:sz w:val="16"/>
      <w:szCs w:val="16"/>
    </w:rPr>
  </w:style>
  <w:style w:type="character" w:styleId="Hyperlink">
    <w:name w:val="Hyperlink"/>
    <w:basedOn w:val="DefaultParagraphFont"/>
    <w:uiPriority w:val="99"/>
    <w:unhideWhenUsed/>
    <w:rsid w:val="007C55DA"/>
    <w:rPr>
      <w:color w:val="0563C1" w:themeColor="hyperlink"/>
      <w:u w:val="single"/>
    </w:rPr>
  </w:style>
  <w:style w:type="character" w:customStyle="1" w:styleId="UnresolvedMention">
    <w:name w:val="Unresolved Mention"/>
    <w:basedOn w:val="DefaultParagraphFont"/>
    <w:uiPriority w:val="99"/>
    <w:semiHidden/>
    <w:unhideWhenUsed/>
    <w:rsid w:val="007C55DA"/>
    <w:rPr>
      <w:color w:val="605E5C"/>
      <w:shd w:val="clear" w:color="auto" w:fill="E1DFDD"/>
    </w:rPr>
  </w:style>
  <w:style w:type="character" w:styleId="FollowedHyperlink">
    <w:name w:val="FollowedHyperlink"/>
    <w:basedOn w:val="DefaultParagraphFont"/>
    <w:uiPriority w:val="99"/>
    <w:semiHidden/>
    <w:unhideWhenUsed/>
    <w:rsid w:val="007C55DA"/>
    <w:rPr>
      <w:color w:val="954F72" w:themeColor="followedHyperlink"/>
      <w:u w:val="single"/>
    </w:rPr>
  </w:style>
  <w:style w:type="character" w:styleId="PlaceholderText">
    <w:name w:val="Placeholder Text"/>
    <w:basedOn w:val="DefaultParagraphFont"/>
    <w:uiPriority w:val="99"/>
    <w:semiHidden/>
    <w:rsid w:val="007C55DA"/>
    <w:rPr>
      <w:color w:val="808080"/>
    </w:rPr>
  </w:style>
  <w:style w:type="paragraph" w:styleId="ListParagraph">
    <w:name w:val="List Paragraph"/>
    <w:basedOn w:val="Normal"/>
    <w:uiPriority w:val="34"/>
    <w:qFormat/>
    <w:rsid w:val="007C5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uropepmc.org/article/MED/25329397" TargetMode="External"/><Relationship Id="rId18" Type="http://schemas.openxmlformats.org/officeDocument/2006/relationships/hyperlink" Target="https://europepmc.org/article/MED/28663747" TargetMode="External"/><Relationship Id="rId26" Type="http://schemas.openxmlformats.org/officeDocument/2006/relationships/hyperlink" Target="https://europepmc.org/article/MED/28636668" TargetMode="External"/><Relationship Id="rId39" Type="http://schemas.openxmlformats.org/officeDocument/2006/relationships/hyperlink" Target="https://europepmc.org/article/MED/27822558" TargetMode="External"/><Relationship Id="rId3" Type="http://schemas.openxmlformats.org/officeDocument/2006/relationships/settings" Target="settings.xml"/><Relationship Id="rId21" Type="http://schemas.openxmlformats.org/officeDocument/2006/relationships/hyperlink" Target="https://europepmc.org/article/MED/30286722" TargetMode="External"/><Relationship Id="rId34" Type="http://schemas.openxmlformats.org/officeDocument/2006/relationships/hyperlink" Target="https://europepmc.org/article/MED/31159860" TargetMode="External"/><Relationship Id="rId42" Type="http://schemas.openxmlformats.org/officeDocument/2006/relationships/hyperlink" Target="https://europepmc.org/article/MED/26779149"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uropepmc.org/article/MED/25714718" TargetMode="External"/><Relationship Id="rId17" Type="http://schemas.openxmlformats.org/officeDocument/2006/relationships/hyperlink" Target="https://europepmc.org/article/MED/26020512" TargetMode="External"/><Relationship Id="rId25" Type="http://schemas.openxmlformats.org/officeDocument/2006/relationships/hyperlink" Target="https://europepmc.org/article/MED/30285851" TargetMode="External"/><Relationship Id="rId33" Type="http://schemas.openxmlformats.org/officeDocument/2006/relationships/hyperlink" Target="https://europepmc.org/article/MED/25329397" TargetMode="External"/><Relationship Id="rId38" Type="http://schemas.openxmlformats.org/officeDocument/2006/relationships/hyperlink" Target="https://europepmc.org/article/MED/30405581" TargetMode="External"/><Relationship Id="rId46" Type="http://schemas.openxmlformats.org/officeDocument/2006/relationships/hyperlink" Target="https://europepmc.org/article/MED/26074890" TargetMode="External"/><Relationship Id="rId2" Type="http://schemas.openxmlformats.org/officeDocument/2006/relationships/styles" Target="styles.xml"/><Relationship Id="rId16" Type="http://schemas.openxmlformats.org/officeDocument/2006/relationships/hyperlink" Target="https://europepmc.org/article/MED/33499949" TargetMode="External"/><Relationship Id="rId20" Type="http://schemas.openxmlformats.org/officeDocument/2006/relationships/hyperlink" Target="https://europepmc.org/article/MED/28663747" TargetMode="External"/><Relationship Id="rId29" Type="http://schemas.openxmlformats.org/officeDocument/2006/relationships/hyperlink" Target="https://europepmc.org/article/MED/29973274" TargetMode="External"/><Relationship Id="rId41" Type="http://schemas.openxmlformats.org/officeDocument/2006/relationships/hyperlink" Target="https://europepmc.org/article/MED/2681867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uropepmc.org/article/MED/27933054" TargetMode="External"/><Relationship Id="rId24" Type="http://schemas.openxmlformats.org/officeDocument/2006/relationships/hyperlink" Target="https://europepmc.org/article/MED/29492330" TargetMode="External"/><Relationship Id="rId32" Type="http://schemas.openxmlformats.org/officeDocument/2006/relationships/hyperlink" Target="https://europepmc.org/article/MED/30374168" TargetMode="External"/><Relationship Id="rId37" Type="http://schemas.openxmlformats.org/officeDocument/2006/relationships/hyperlink" Target="https://europepmc.org/article/MED/22719832" TargetMode="External"/><Relationship Id="rId40" Type="http://schemas.openxmlformats.org/officeDocument/2006/relationships/hyperlink" Target="https://europepmc.org/article/MED/27128989" TargetMode="External"/><Relationship Id="rId45" Type="http://schemas.openxmlformats.org/officeDocument/2006/relationships/hyperlink" Target="https://europepmc.org/article/MED/27010970" TargetMode="External"/><Relationship Id="rId5" Type="http://schemas.openxmlformats.org/officeDocument/2006/relationships/footnotes" Target="footnotes.xml"/><Relationship Id="rId15" Type="http://schemas.openxmlformats.org/officeDocument/2006/relationships/hyperlink" Target="https://europepmc.org/article/MED/29725059" TargetMode="External"/><Relationship Id="rId23" Type="http://schemas.openxmlformats.org/officeDocument/2006/relationships/hyperlink" Target="https://europepmc.org/article/MED/30870464" TargetMode="External"/><Relationship Id="rId28" Type="http://schemas.openxmlformats.org/officeDocument/2006/relationships/hyperlink" Target="https://europepmc.org/article/MED/30656204" TargetMode="External"/><Relationship Id="rId36" Type="http://schemas.openxmlformats.org/officeDocument/2006/relationships/hyperlink" Target="https://europepmc.org/article/MED/30374168" TargetMode="External"/><Relationship Id="rId49" Type="http://schemas.openxmlformats.org/officeDocument/2006/relationships/fontTable" Target="fontTable.xml"/><Relationship Id="rId10" Type="http://schemas.openxmlformats.org/officeDocument/2006/relationships/hyperlink" Target="https://europepmc.org/article/MED/31166981" TargetMode="External"/><Relationship Id="rId19" Type="http://schemas.openxmlformats.org/officeDocument/2006/relationships/hyperlink" Target="https://europepmc.org/article/MED/27503299" TargetMode="External"/><Relationship Id="rId31" Type="http://schemas.openxmlformats.org/officeDocument/2006/relationships/hyperlink" Target="https://europepmc.org/article/MED/22235194" TargetMode="External"/><Relationship Id="rId44" Type="http://schemas.openxmlformats.org/officeDocument/2006/relationships/hyperlink" Target="https://europepmc.org/article/MED/24587220" TargetMode="External"/><Relationship Id="rId4" Type="http://schemas.openxmlformats.org/officeDocument/2006/relationships/webSettings" Target="webSettings.xml"/><Relationship Id="rId9" Type="http://schemas.openxmlformats.org/officeDocument/2006/relationships/hyperlink" Target="https://europepmc.org/article/MED/28663747" TargetMode="External"/><Relationship Id="rId14" Type="http://schemas.openxmlformats.org/officeDocument/2006/relationships/hyperlink" Target="https://europepmc.org/article/MED/26020512" TargetMode="External"/><Relationship Id="rId22" Type="http://schemas.openxmlformats.org/officeDocument/2006/relationships/hyperlink" Target="https://europepmc.org/article/MED/29311716" TargetMode="External"/><Relationship Id="rId27" Type="http://schemas.openxmlformats.org/officeDocument/2006/relationships/hyperlink" Target="https://europepmc.org/article/MED/30285851" TargetMode="External"/><Relationship Id="rId30" Type="http://schemas.openxmlformats.org/officeDocument/2006/relationships/hyperlink" Target="https://europepmc.org/article/pmc/6258300" TargetMode="External"/><Relationship Id="rId35" Type="http://schemas.openxmlformats.org/officeDocument/2006/relationships/hyperlink" Target="https://europepmc.org/article/MED/31159860" TargetMode="External"/><Relationship Id="rId43" Type="http://schemas.openxmlformats.org/officeDocument/2006/relationships/hyperlink" Target="https://europepmc.org/article/MED/23023125" TargetMode="External"/><Relationship Id="rId48" Type="http://schemas.openxmlformats.org/officeDocument/2006/relationships/footer" Target="footer2.xml"/><Relationship Id="rId8" Type="http://schemas.openxmlformats.org/officeDocument/2006/relationships/hyperlink" Target="https://europepmc.org/article/MED/293117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5547</Words>
  <Characters>31618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Maaly Nassar</dc:creator>
  <cp:keywords/>
  <dc:description/>
  <cp:lastModifiedBy>Dumontier, Michel (DACS)</cp:lastModifiedBy>
  <cp:revision>2</cp:revision>
  <dcterms:created xsi:type="dcterms:W3CDTF">2023-03-01T11:22:00Z</dcterms:created>
  <dcterms:modified xsi:type="dcterms:W3CDTF">2023-03-01T11:22:00Z</dcterms:modified>
</cp:coreProperties>
</file>