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F44F2" w14:textId="0169B9D4" w:rsidR="00FE4FA4" w:rsidRPr="00FE4FA4" w:rsidRDefault="00FE4FA4" w:rsidP="00FE4FA4">
      <w:pPr>
        <w:rPr>
          <w:b/>
          <w:bCs/>
          <w:lang w:val="sk-SK"/>
        </w:rPr>
      </w:pPr>
      <w:r w:rsidRPr="00FE4FA4">
        <w:rPr>
          <w:b/>
          <w:bCs/>
          <w:lang w:val="sk-SK"/>
        </w:rPr>
        <w:t>Enzýmy</w:t>
      </w:r>
    </w:p>
    <w:p w14:paraId="3664F2A6" w14:textId="77777777" w:rsidR="00FE4FA4" w:rsidRPr="00FE4FA4" w:rsidRDefault="00FE4FA4" w:rsidP="00FE4FA4">
      <w:pPr>
        <w:rPr>
          <w:lang w:val="sk-SK"/>
        </w:rPr>
      </w:pPr>
      <w:r w:rsidRPr="00FE4FA4">
        <w:rPr>
          <w:lang w:val="sk-SK"/>
        </w:rPr>
        <w:t>Enzýmy sú biologické katalyzátory, ktoré ovplyvňujú rýchlosť chemických reakcií v organizmoch. Ich význam v biochemických procesoch je neoceniteľný, pretože umožňujú reakcie prebiehať pri podmienkach, ktoré sú priaznivé pre živé organizmy, a to pri nízkych teplotách a tlakoch. Enzýmy robia reakcie efektívne, rýchlo a špecificky. V tejto práci preskúmame biochemické vlastnosti enzýmov, ich štruktúru a funkciu, ako aj faktory, ktoré ovplyvňujú ich aktivitu.</w:t>
      </w:r>
    </w:p>
    <w:p w14:paraId="59BD9203" w14:textId="7DAB4D90" w:rsidR="00FE4FA4" w:rsidRPr="00FE4FA4" w:rsidRDefault="00FE4FA4" w:rsidP="00FE4FA4">
      <w:pPr>
        <w:rPr>
          <w:lang w:val="sk-SK"/>
        </w:rPr>
      </w:pPr>
      <w:r w:rsidRPr="00FE4FA4">
        <w:rPr>
          <w:b/>
          <w:bCs/>
          <w:lang w:val="sk-SK"/>
        </w:rPr>
        <w:t>Definícia a Štruktúra Enzýmov</w:t>
      </w:r>
    </w:p>
    <w:p w14:paraId="58975069" w14:textId="426D1043" w:rsidR="00FE4FA4" w:rsidRPr="00FE4FA4" w:rsidRDefault="00FE4FA4" w:rsidP="00FE4FA4">
      <w:pPr>
        <w:rPr>
          <w:lang w:val="sk-SK"/>
        </w:rPr>
      </w:pPr>
      <w:r w:rsidRPr="00FE4FA4">
        <w:rPr>
          <w:lang w:val="sk-SK"/>
        </w:rPr>
        <w:t xml:space="preserve">Enzýmy sú vo väčšine prípadov proteíny, ale niektoré môžu byť aj RNA molekuly (tzv. </w:t>
      </w:r>
      <w:proofErr w:type="spellStart"/>
      <w:r w:rsidRPr="00FE4FA4">
        <w:rPr>
          <w:lang w:val="sk-SK"/>
        </w:rPr>
        <w:t>ribozýmy</w:t>
      </w:r>
      <w:proofErr w:type="spellEnd"/>
      <w:r w:rsidRPr="00FE4FA4">
        <w:rPr>
          <w:lang w:val="sk-SK"/>
        </w:rPr>
        <w:t xml:space="preserve">). </w:t>
      </w:r>
    </w:p>
    <w:p w14:paraId="3FF4A562" w14:textId="77777777" w:rsidR="00FE4FA4" w:rsidRPr="00FE4FA4" w:rsidRDefault="00FE4FA4" w:rsidP="00FE4FA4">
      <w:pPr>
        <w:rPr>
          <w:lang w:val="sk-SK"/>
        </w:rPr>
      </w:pPr>
      <w:r w:rsidRPr="00FE4FA4">
        <w:rPr>
          <w:b/>
          <w:bCs/>
          <w:lang w:val="sk-SK"/>
        </w:rPr>
        <w:t>Primárna štruktúra</w:t>
      </w:r>
      <w:r w:rsidRPr="00FE4FA4">
        <w:rPr>
          <w:lang w:val="sk-SK"/>
        </w:rPr>
        <w:t>: Toto je sekvencia aminokyselín, ktorá tvorí enzým. Poradie aminokyselín je predurčené genetickou informáciou a determinuje všetky ostatné úrovne štruktúry.</w:t>
      </w:r>
    </w:p>
    <w:p w14:paraId="27798741" w14:textId="77777777" w:rsidR="00FE4FA4" w:rsidRPr="00FE4FA4" w:rsidRDefault="00FE4FA4" w:rsidP="00FE4FA4">
      <w:pPr>
        <w:rPr>
          <w:lang w:val="sk-SK"/>
        </w:rPr>
      </w:pPr>
      <w:r w:rsidRPr="00FE4FA4">
        <w:rPr>
          <w:b/>
          <w:bCs/>
          <w:lang w:val="sk-SK"/>
        </w:rPr>
        <w:t>Sekundárna štruktúra</w:t>
      </w:r>
      <w:r w:rsidRPr="00FE4FA4">
        <w:rPr>
          <w:lang w:val="sk-SK"/>
        </w:rPr>
        <w:t>: Zoskupenie aminokyselín do štruktúr ako alfa-</w:t>
      </w:r>
      <w:proofErr w:type="spellStart"/>
      <w:r w:rsidRPr="00FE4FA4">
        <w:rPr>
          <w:lang w:val="sk-SK"/>
        </w:rPr>
        <w:t>helixy</w:t>
      </w:r>
      <w:proofErr w:type="spellEnd"/>
      <w:r w:rsidRPr="00FE4FA4">
        <w:rPr>
          <w:lang w:val="sk-SK"/>
        </w:rPr>
        <w:t xml:space="preserve"> a beta-listy, ktoré sú stabilizované vodíkovými väzbami.</w:t>
      </w:r>
    </w:p>
    <w:p w14:paraId="7C469C9B" w14:textId="029B6DBA" w:rsidR="00FE4FA4" w:rsidRPr="00FE4FA4" w:rsidRDefault="00FE4FA4" w:rsidP="00FE4FA4">
      <w:pPr>
        <w:rPr>
          <w:lang w:val="sk-SK"/>
        </w:rPr>
      </w:pPr>
      <w:r w:rsidRPr="00FE4FA4">
        <w:rPr>
          <w:b/>
          <w:bCs/>
          <w:lang w:val="sk-SK"/>
        </w:rPr>
        <w:t>T</w:t>
      </w:r>
      <w:r>
        <w:rPr>
          <w:b/>
          <w:bCs/>
          <w:lang w:val="sk-SK"/>
        </w:rPr>
        <w:t>erciárna</w:t>
      </w:r>
      <w:r w:rsidRPr="00FE4FA4">
        <w:rPr>
          <w:b/>
          <w:bCs/>
          <w:lang w:val="sk-SK"/>
        </w:rPr>
        <w:t xml:space="preserve"> štruktúra</w:t>
      </w:r>
      <w:r w:rsidRPr="00FE4FA4">
        <w:rPr>
          <w:lang w:val="sk-SK"/>
        </w:rPr>
        <w:t>: Priestorové usporiadanie celého polypeptidového reťazca. Interakcie medzi bočnými reťazcami aminokyselín (napríklad i</w:t>
      </w:r>
      <w:r>
        <w:rPr>
          <w:lang w:val="sk-SK"/>
        </w:rPr>
        <w:t>ónov</w:t>
      </w:r>
      <w:r w:rsidRPr="00FE4FA4">
        <w:rPr>
          <w:lang w:val="sk-SK"/>
        </w:rPr>
        <w:t xml:space="preserve">é väzby, van der </w:t>
      </w:r>
      <w:proofErr w:type="spellStart"/>
      <w:r w:rsidRPr="00FE4FA4">
        <w:rPr>
          <w:lang w:val="sk-SK"/>
        </w:rPr>
        <w:t>Waalsove</w:t>
      </w:r>
      <w:proofErr w:type="spellEnd"/>
      <w:r w:rsidRPr="00FE4FA4">
        <w:rPr>
          <w:lang w:val="sk-SK"/>
        </w:rPr>
        <w:t xml:space="preserve"> sily a hydrofóbne interakcie) zohrávajú kľúčovú úlohu pri formovaní tretej štruktúry.</w:t>
      </w:r>
    </w:p>
    <w:p w14:paraId="46FA6FC5" w14:textId="77777777" w:rsidR="00CE0AAC" w:rsidRDefault="00FE4FA4" w:rsidP="00FE4FA4">
      <w:pPr>
        <w:rPr>
          <w:lang w:val="sk-SK"/>
        </w:rPr>
      </w:pPr>
      <w:r w:rsidRPr="00FE4FA4">
        <w:rPr>
          <w:b/>
          <w:bCs/>
          <w:lang w:val="sk-SK"/>
        </w:rPr>
        <w:t>Kvartérna štruktúra</w:t>
      </w:r>
      <w:r w:rsidRPr="00FE4FA4">
        <w:rPr>
          <w:lang w:val="sk-SK"/>
        </w:rPr>
        <w:t>: V prípade enzýmov, ktoré sú zložené z viacerých polypeptidových reťazcov, sa navzájom kombinujú, čo vedie k komplexným štrukturálnym a funkčným vlastnostiam enzýmu.</w:t>
      </w:r>
    </w:p>
    <w:p w14:paraId="6E517A7A" w14:textId="109EC657" w:rsidR="00FE4FA4" w:rsidRPr="00FE4FA4" w:rsidRDefault="00FE4FA4" w:rsidP="00FE4FA4">
      <w:pPr>
        <w:rPr>
          <w:lang w:val="sk-SK"/>
        </w:rPr>
      </w:pPr>
      <w:r w:rsidRPr="00FE4FA4">
        <w:rPr>
          <w:b/>
          <w:bCs/>
          <w:lang w:val="sk-SK"/>
        </w:rPr>
        <w:t>Mechanizmus Pôsobenia Enzýmov</w:t>
      </w:r>
    </w:p>
    <w:p w14:paraId="46D4980D" w14:textId="77777777" w:rsidR="00FE4FA4" w:rsidRPr="00FE4FA4" w:rsidRDefault="00FE4FA4" w:rsidP="00FE4FA4">
      <w:pPr>
        <w:rPr>
          <w:lang w:val="sk-SK"/>
        </w:rPr>
      </w:pPr>
      <w:r w:rsidRPr="00FE4FA4">
        <w:rPr>
          <w:lang w:val="sk-SK"/>
        </w:rPr>
        <w:t>Enzýmy fungujú ako katalyzátory, ktoré znižujú aktivovanú energiu potrebnú pre chemickú reakciu. Aktivovaná energia je množstvo energie potrebné na prekonanie energetickej bariéry, ktorá je nevyhnutná pre priebeh reakcie.</w:t>
      </w:r>
    </w:p>
    <w:p w14:paraId="64D9FCC4" w14:textId="458AEDBD" w:rsidR="00FE4FA4" w:rsidRPr="00FE4FA4" w:rsidRDefault="00FE4FA4" w:rsidP="00FE4FA4">
      <w:pPr>
        <w:rPr>
          <w:lang w:val="sk-SK"/>
        </w:rPr>
      </w:pPr>
      <w:r w:rsidRPr="00FE4FA4">
        <w:rPr>
          <w:lang w:val="sk-SK"/>
        </w:rPr>
        <w:t>Substrát je molekula, na ktorej enzým pôsobí. Enzýmy majú aktívne miesto, kde sa substrát viaže, a to vytvára enzým-substrátový komplex. Tento komplex je stabilizovaný rôznymi interakciami, ako sú vodíkové väzby, hydrofóbne a iónové interakcie.</w:t>
      </w:r>
    </w:p>
    <w:p w14:paraId="19C2E770" w14:textId="2AAC7642" w:rsidR="00FE4FA4" w:rsidRDefault="00FE4FA4" w:rsidP="00FE4FA4">
      <w:pPr>
        <w:rPr>
          <w:lang w:val="sk-SK"/>
        </w:rPr>
      </w:pPr>
      <w:r w:rsidRPr="00FE4FA4">
        <w:rPr>
          <w:b/>
          <w:bCs/>
          <w:lang w:val="sk-SK"/>
        </w:rPr>
        <w:t>Enzým-substrátov</w:t>
      </w:r>
      <w:r w:rsidR="00CE0AAC">
        <w:rPr>
          <w:b/>
          <w:bCs/>
          <w:lang w:val="sk-SK"/>
        </w:rPr>
        <w:t>ý</w:t>
      </w:r>
      <w:r w:rsidRPr="00FE4FA4">
        <w:rPr>
          <w:b/>
          <w:bCs/>
          <w:lang w:val="sk-SK"/>
        </w:rPr>
        <w:t xml:space="preserve"> komplex</w:t>
      </w:r>
      <w:r w:rsidRPr="00FE4FA4">
        <w:rPr>
          <w:lang w:val="sk-SK"/>
        </w:rPr>
        <w:t xml:space="preserve"> </w:t>
      </w:r>
      <w:r w:rsidR="00CE0AAC">
        <w:rPr>
          <w:lang w:val="sk-SK"/>
        </w:rPr>
        <w:t>vzniká p</w:t>
      </w:r>
      <w:r w:rsidRPr="00FE4FA4">
        <w:rPr>
          <w:lang w:val="sk-SK"/>
        </w:rPr>
        <w:t>o viazaní substrátu nastáva zmena štruktúry enzýmu (indukovaná adaptácia), ktorá umožňuje reakcii prebiehať efektívnejšie. Po prebehnutí reakcie sa produkt uvoľní, a enzým je schopný viazať ďalší substrát.</w:t>
      </w:r>
    </w:p>
    <w:p w14:paraId="35D6076C" w14:textId="76D6DF2F" w:rsidR="000D6F10" w:rsidRPr="000D6F10" w:rsidRDefault="000D6F10" w:rsidP="000D6F10">
      <w:pPr>
        <w:rPr>
          <w:b/>
          <w:bCs/>
          <w:lang w:val="sk-SK"/>
        </w:rPr>
      </w:pPr>
      <w:r w:rsidRPr="000D6F10">
        <w:rPr>
          <w:b/>
          <w:bCs/>
          <w:lang w:val="sk-SK"/>
        </w:rPr>
        <w:t>Mechanizmus enz</w:t>
      </w:r>
      <w:r>
        <w:rPr>
          <w:b/>
          <w:bCs/>
          <w:lang w:val="sk-SK"/>
        </w:rPr>
        <w:t>ý</w:t>
      </w:r>
      <w:r w:rsidRPr="000D6F10">
        <w:rPr>
          <w:b/>
          <w:bCs/>
          <w:lang w:val="sk-SK"/>
        </w:rPr>
        <w:t>movej reakcie</w:t>
      </w:r>
    </w:p>
    <w:p w14:paraId="6EE788C2" w14:textId="09B2C2FF" w:rsidR="000D6F10" w:rsidRPr="000D6F10" w:rsidRDefault="000D6F10" w:rsidP="000D6F10">
      <w:pPr>
        <w:rPr>
          <w:lang w:val="sk-SK"/>
        </w:rPr>
      </w:pPr>
      <w:r w:rsidRPr="000D6F10">
        <w:rPr>
          <w:lang w:val="sk-SK"/>
        </w:rPr>
        <w:t>Mechanizmus enz</w:t>
      </w:r>
      <w:r>
        <w:rPr>
          <w:lang w:val="sk-SK"/>
        </w:rPr>
        <w:t>ý</w:t>
      </w:r>
      <w:r w:rsidRPr="000D6F10">
        <w:rPr>
          <w:lang w:val="sk-SK"/>
        </w:rPr>
        <w:t>mových reakcií pozostáva z viacerých krokov, ktoré zabezpečujú katalýzu prebiehajúcu efektívne. Tento proces zahŕňa konkrétne interakcie medzi enz</w:t>
      </w:r>
      <w:r>
        <w:rPr>
          <w:lang w:val="sk-SK"/>
        </w:rPr>
        <w:t>ý</w:t>
      </w:r>
      <w:r w:rsidRPr="000D6F10">
        <w:rPr>
          <w:lang w:val="sk-SK"/>
        </w:rPr>
        <w:t>mom a substrátom, ktoré umožňujú transformáciu substrátu na produkt. Nasledujúce kroky popisujú základný priebeh enz</w:t>
      </w:r>
      <w:r>
        <w:rPr>
          <w:lang w:val="sk-SK"/>
        </w:rPr>
        <w:t>ý</w:t>
      </w:r>
      <w:r w:rsidRPr="000D6F10">
        <w:rPr>
          <w:lang w:val="sk-SK"/>
        </w:rPr>
        <w:t>movej reakcie</w:t>
      </w:r>
      <w:r>
        <w:rPr>
          <w:lang w:val="sk-SK"/>
        </w:rPr>
        <w:t>.</w:t>
      </w:r>
    </w:p>
    <w:p w14:paraId="4376621A" w14:textId="63366E8A" w:rsidR="000D6F10" w:rsidRPr="000D6F10" w:rsidRDefault="000D6F10" w:rsidP="000D6F10">
      <w:pPr>
        <w:rPr>
          <w:lang w:val="sk-SK"/>
        </w:rPr>
      </w:pPr>
      <w:r w:rsidRPr="000D6F10">
        <w:rPr>
          <w:b/>
          <w:bCs/>
          <w:lang w:val="sk-SK"/>
        </w:rPr>
        <w:t>Viazanie substrátu (Formovanie enzým-substrátového komplexu)</w:t>
      </w:r>
    </w:p>
    <w:p w14:paraId="6A0A8939" w14:textId="5C406DC9" w:rsidR="000D6F10" w:rsidRDefault="000D6F10" w:rsidP="000D6F10">
      <w:pPr>
        <w:rPr>
          <w:lang w:val="sk-SK"/>
        </w:rPr>
      </w:pPr>
      <w:r w:rsidRPr="000D6F10">
        <w:rPr>
          <w:lang w:val="sk-SK"/>
        </w:rPr>
        <w:t>Enzým obsahuje špecifické aktívne miesto, na ktoré sa substrát viaže. Toto miesto má presnú topológiu a chemické vlastnosti zodpovedajúce substrátu (ako kľúč a zámok).</w:t>
      </w:r>
      <w:r>
        <w:rPr>
          <w:lang w:val="sk-SK"/>
        </w:rPr>
        <w:t xml:space="preserve"> </w:t>
      </w:r>
      <w:r w:rsidRPr="000D6F10">
        <w:rPr>
          <w:lang w:val="sk-SK"/>
        </w:rPr>
        <w:t>Môže dôjsť k miernej konformačnej zmene enzýmu tak, aby lepšie obopínal substrát. Tento proces sa označuje ako indukované prispôsobenie.</w:t>
      </w:r>
    </w:p>
    <w:p w14:paraId="65F684E0" w14:textId="6BE64F58" w:rsidR="000D6F10" w:rsidRPr="000D6F10" w:rsidRDefault="000D6F10" w:rsidP="000D6F10">
      <w:pPr>
        <w:ind w:left="720"/>
        <w:rPr>
          <w:lang w:val="sk-SK"/>
        </w:rPr>
      </w:pPr>
      <w:r>
        <w:rPr>
          <w:lang w:val="sk-SK"/>
        </w:rPr>
        <w:t xml:space="preserve">E </w:t>
      </w:r>
      <w:r w:rsidRPr="00BC30DF">
        <w:rPr>
          <w:lang w:val="en-GB"/>
        </w:rPr>
        <w:t>+</w:t>
      </w:r>
      <w:r>
        <w:rPr>
          <w:lang w:val="sk-SK"/>
        </w:rPr>
        <w:t xml:space="preserve"> S </w:t>
      </w:r>
      <w:r w:rsidRPr="00BC30DF">
        <w:rPr>
          <w:lang w:val="en-GB"/>
        </w:rPr>
        <w:t>=</w:t>
      </w:r>
      <w:r>
        <w:rPr>
          <w:lang w:val="sk-SK"/>
        </w:rPr>
        <w:t xml:space="preserve"> ES</w:t>
      </w:r>
    </w:p>
    <w:p w14:paraId="313F3862" w14:textId="578539F7" w:rsidR="000D6F10" w:rsidRPr="000D6F10" w:rsidRDefault="000D6F10" w:rsidP="000D6F10">
      <w:pPr>
        <w:rPr>
          <w:lang w:val="sk-SK"/>
        </w:rPr>
      </w:pPr>
      <w:r w:rsidRPr="000D6F10">
        <w:rPr>
          <w:b/>
          <w:bCs/>
          <w:lang w:val="sk-SK"/>
        </w:rPr>
        <w:lastRenderedPageBreak/>
        <w:t>Tvorba tranzitného (prechodového) stavu</w:t>
      </w:r>
    </w:p>
    <w:p w14:paraId="28026E26" w14:textId="48E07CC0" w:rsidR="000D6F10" w:rsidRDefault="000D6F10" w:rsidP="000D6F10">
      <w:pPr>
        <w:rPr>
          <w:lang w:val="sk-SK"/>
        </w:rPr>
      </w:pPr>
      <w:r w:rsidRPr="000D6F10">
        <w:rPr>
          <w:lang w:val="sk-SK"/>
        </w:rPr>
        <w:t xml:space="preserve">Po naviazaní substrátu enzým stabilizuje prechodový stav reakcie, ktorý má vyššiu energiu ako </w:t>
      </w:r>
      <w:proofErr w:type="spellStart"/>
      <w:r w:rsidRPr="000D6F10">
        <w:rPr>
          <w:lang w:val="sk-SK"/>
        </w:rPr>
        <w:t>reaktanty</w:t>
      </w:r>
      <w:proofErr w:type="spellEnd"/>
      <w:r w:rsidRPr="000D6F10">
        <w:rPr>
          <w:lang w:val="sk-SK"/>
        </w:rPr>
        <w:t xml:space="preserve"> alebo produkty. Stabilizácia prechodového stavu znamená zníženie aktivačnej energie potrebnej na uskutočnenie reakcie.</w:t>
      </w:r>
      <w:r>
        <w:rPr>
          <w:lang w:val="sk-SK"/>
        </w:rPr>
        <w:t xml:space="preserve"> </w:t>
      </w:r>
      <w:r w:rsidRPr="000D6F10">
        <w:rPr>
          <w:lang w:val="sk-SK"/>
        </w:rPr>
        <w:t>V tejto fáze môžu mechanizmy ako kovalentná katalýza, kyslík-zásadová katalýza alebo iónová katalýza prispieť k rozkladaniu a tvorbe chemických väzieb.</w:t>
      </w:r>
    </w:p>
    <w:p w14:paraId="4FA9A6D6" w14:textId="7AC18CD2" w:rsidR="000D6F10" w:rsidRPr="000D6F10" w:rsidRDefault="000D6F10" w:rsidP="000D6F10">
      <w:pPr>
        <w:rPr>
          <w:lang w:val="sk-SK"/>
        </w:rPr>
      </w:pPr>
      <w:r w:rsidRPr="000D6F10">
        <w:rPr>
          <w:b/>
          <w:bCs/>
          <w:lang w:val="sk-SK"/>
        </w:rPr>
        <w:t>Premena substrátu na produkt</w:t>
      </w:r>
    </w:p>
    <w:p w14:paraId="4A2C2568" w14:textId="4BBC6578" w:rsidR="000D6F10" w:rsidRDefault="000D6F10" w:rsidP="000D6F10">
      <w:pPr>
        <w:rPr>
          <w:lang w:val="sk-SK"/>
        </w:rPr>
      </w:pPr>
      <w:r w:rsidRPr="000D6F10">
        <w:rPr>
          <w:lang w:val="sk-SK"/>
        </w:rPr>
        <w:t>V aktívnom mieste enzýmu dochádza k chemickým reakciám: môže ísť o štiepenie väzieb, tvorbu nových väzieb, preskupenie atómov alebo iné biochemické transformácie.</w:t>
      </w:r>
      <w:r>
        <w:rPr>
          <w:lang w:val="sk-SK"/>
        </w:rPr>
        <w:t xml:space="preserve"> </w:t>
      </w:r>
      <w:r w:rsidRPr="000D6F10">
        <w:rPr>
          <w:lang w:val="sk-SK"/>
        </w:rPr>
        <w:t>Výsledkom je vznik nových molekúl (produkty), ktoré sa líšia od pôvodného substrátu.</w:t>
      </w:r>
    </w:p>
    <w:p w14:paraId="7754D660" w14:textId="0220D016" w:rsidR="000D6F10" w:rsidRPr="000D6F10" w:rsidRDefault="000D6F10" w:rsidP="000D6F10">
      <w:pPr>
        <w:ind w:left="720"/>
        <w:rPr>
          <w:lang w:val="sk-SK"/>
        </w:rPr>
      </w:pPr>
      <w:r>
        <w:rPr>
          <w:lang w:val="sk-SK"/>
        </w:rPr>
        <w:t xml:space="preserve">E </w:t>
      </w:r>
      <w:r w:rsidRPr="00BC30DF">
        <w:rPr>
          <w:lang w:val="en-GB"/>
        </w:rPr>
        <w:t>+</w:t>
      </w:r>
      <w:r>
        <w:rPr>
          <w:lang w:val="sk-SK"/>
        </w:rPr>
        <w:t xml:space="preserve"> S </w:t>
      </w:r>
      <w:r w:rsidRPr="00BC30DF">
        <w:rPr>
          <w:lang w:val="en-GB"/>
        </w:rPr>
        <w:t>=</w:t>
      </w:r>
      <w:r>
        <w:rPr>
          <w:lang w:val="sk-SK"/>
        </w:rPr>
        <w:t xml:space="preserve"> ES </w:t>
      </w:r>
      <w:r w:rsidRPr="00BC30DF">
        <w:rPr>
          <w:lang w:val="en-GB"/>
        </w:rPr>
        <w:t>=</w:t>
      </w:r>
      <w:r>
        <w:rPr>
          <w:lang w:val="en-GB"/>
        </w:rPr>
        <w:t xml:space="preserve"> EP</w:t>
      </w:r>
    </w:p>
    <w:p w14:paraId="1AA3D8D5" w14:textId="6477E7A3" w:rsidR="000D6F10" w:rsidRPr="000D6F10" w:rsidRDefault="000D6F10" w:rsidP="000D6F10">
      <w:pPr>
        <w:rPr>
          <w:lang w:val="sk-SK"/>
        </w:rPr>
      </w:pPr>
      <w:r w:rsidRPr="000D6F10">
        <w:rPr>
          <w:b/>
          <w:bCs/>
          <w:lang w:val="sk-SK"/>
        </w:rPr>
        <w:t>Uvoľnenie produktu</w:t>
      </w:r>
    </w:p>
    <w:p w14:paraId="225B4816" w14:textId="60B25D19" w:rsidR="000D6F10" w:rsidRDefault="000D6F10" w:rsidP="000D6F10">
      <w:pPr>
        <w:rPr>
          <w:lang w:val="sk-SK"/>
        </w:rPr>
      </w:pPr>
      <w:r w:rsidRPr="000D6F10">
        <w:rPr>
          <w:lang w:val="sk-SK"/>
        </w:rPr>
        <w:t>Produkty sa uvoľňujú z aktívneho miesta enzýmu, čím sa enzým obnoví pre ďalší cyklus reakcie.</w:t>
      </w:r>
      <w:r>
        <w:rPr>
          <w:lang w:val="sk-SK"/>
        </w:rPr>
        <w:t xml:space="preserve"> </w:t>
      </w:r>
      <w:r w:rsidRPr="000D6F10">
        <w:rPr>
          <w:lang w:val="sk-SK"/>
        </w:rPr>
        <w:t>Po uvoľnení produktu si enzým zachová svoju pôvodnú štruktúru a môže pokračovať v ďalších katalytických cykloch.</w:t>
      </w:r>
    </w:p>
    <w:p w14:paraId="263A86FD" w14:textId="33B65ABD" w:rsidR="000D6F10" w:rsidRPr="000D6F10" w:rsidRDefault="000D6F10" w:rsidP="000D6F10">
      <w:pPr>
        <w:ind w:left="720"/>
      </w:pPr>
      <w:r>
        <w:rPr>
          <w:lang w:val="sk-SK"/>
        </w:rPr>
        <w:t xml:space="preserve">E </w:t>
      </w:r>
      <w:r w:rsidRPr="00BC30DF">
        <w:t>+</w:t>
      </w:r>
      <w:r>
        <w:rPr>
          <w:lang w:val="sk-SK"/>
        </w:rPr>
        <w:t xml:space="preserve"> S </w:t>
      </w:r>
      <w:r w:rsidRPr="00BC30DF">
        <w:t>=</w:t>
      </w:r>
      <w:r>
        <w:rPr>
          <w:lang w:val="sk-SK"/>
        </w:rPr>
        <w:t xml:space="preserve"> ES </w:t>
      </w:r>
      <w:r w:rsidRPr="00BC30DF">
        <w:t>= EP</w:t>
      </w:r>
      <w:r>
        <w:rPr>
          <w:lang w:val="sk-SK"/>
        </w:rPr>
        <w:t xml:space="preserve"> </w:t>
      </w:r>
      <w:r w:rsidRPr="00BC30DF">
        <w:t>=</w:t>
      </w:r>
      <w:r>
        <w:t xml:space="preserve"> E </w:t>
      </w:r>
      <w:r w:rsidRPr="00BC30DF">
        <w:t>+</w:t>
      </w:r>
      <w:r>
        <w:t xml:space="preserve"> P</w:t>
      </w:r>
    </w:p>
    <w:p w14:paraId="22E9419F" w14:textId="3FDB8B33" w:rsidR="000D6F10" w:rsidRPr="000D6F10" w:rsidRDefault="000D6F10" w:rsidP="000D6F10">
      <w:pPr>
        <w:rPr>
          <w:lang w:val="sk-SK"/>
        </w:rPr>
      </w:pPr>
      <w:r w:rsidRPr="000D6F10">
        <w:rPr>
          <w:b/>
          <w:bCs/>
          <w:lang w:val="sk-SK"/>
        </w:rPr>
        <w:t>Obnova enzýmu</w:t>
      </w:r>
    </w:p>
    <w:p w14:paraId="79693362" w14:textId="31313786" w:rsidR="000D6F10" w:rsidRDefault="000D6F10" w:rsidP="00FE4FA4">
      <w:pPr>
        <w:rPr>
          <w:lang w:val="sk-SK"/>
        </w:rPr>
      </w:pPr>
      <w:r w:rsidRPr="000D6F10">
        <w:rPr>
          <w:lang w:val="sk-SK"/>
        </w:rPr>
        <w:t>Po každom cykle reakcie zostáva enzým nepoškodený a pripravený na ďalšiu katalýzu, čo je vlastnosť charakteristická pre katalyzátory.</w:t>
      </w:r>
    </w:p>
    <w:p w14:paraId="540CCEA1" w14:textId="77777777" w:rsidR="007C3B46" w:rsidRDefault="007C3B46" w:rsidP="00FE4FA4">
      <w:pPr>
        <w:rPr>
          <w:lang w:val="sk-SK"/>
        </w:rPr>
      </w:pPr>
    </w:p>
    <w:p w14:paraId="65356D4E" w14:textId="77777777" w:rsidR="00FE4FA4" w:rsidRPr="00FE4FA4" w:rsidRDefault="00FE4FA4" w:rsidP="00FE4FA4">
      <w:pPr>
        <w:rPr>
          <w:b/>
          <w:bCs/>
          <w:lang w:val="sk-SK"/>
        </w:rPr>
      </w:pPr>
      <w:r w:rsidRPr="00FE4FA4">
        <w:rPr>
          <w:b/>
          <w:bCs/>
          <w:lang w:val="sk-SK"/>
        </w:rPr>
        <w:t>Zloženie Enzýmov</w:t>
      </w:r>
    </w:p>
    <w:p w14:paraId="4DAF3D53" w14:textId="3901C59B" w:rsidR="00FE4FA4" w:rsidRDefault="00FE4FA4" w:rsidP="00FE4FA4">
      <w:pPr>
        <w:rPr>
          <w:lang w:val="sk-SK"/>
        </w:rPr>
      </w:pPr>
      <w:r w:rsidRPr="00FE4FA4">
        <w:rPr>
          <w:lang w:val="sk-SK"/>
        </w:rPr>
        <w:t xml:space="preserve">Enzýmy pozostávajú z dvoch základných zložiek: </w:t>
      </w:r>
      <w:r w:rsidR="00BC30DF" w:rsidRPr="00FE4FA4">
        <w:rPr>
          <w:lang w:val="sk-SK"/>
        </w:rPr>
        <w:t>proteínovej</w:t>
      </w:r>
      <w:r w:rsidRPr="00FE4FA4">
        <w:rPr>
          <w:lang w:val="sk-SK"/>
        </w:rPr>
        <w:t xml:space="preserve"> a</w:t>
      </w:r>
      <w:r w:rsidR="00BC30DF">
        <w:rPr>
          <w:lang w:val="sk-SK"/>
        </w:rPr>
        <w:t> </w:t>
      </w:r>
      <w:r w:rsidR="00BC30DF" w:rsidRPr="00FE4FA4">
        <w:rPr>
          <w:lang w:val="sk-SK"/>
        </w:rPr>
        <w:t>neproteínov</w:t>
      </w:r>
      <w:r w:rsidR="00BC30DF">
        <w:rPr>
          <w:lang w:val="sk-SK"/>
        </w:rPr>
        <w:t xml:space="preserve">ej </w:t>
      </w:r>
      <w:r w:rsidRPr="00FE4FA4">
        <w:rPr>
          <w:lang w:val="sk-SK"/>
        </w:rPr>
        <w:t>časti.</w:t>
      </w:r>
    </w:p>
    <w:p w14:paraId="22A6F3D3" w14:textId="77777777" w:rsidR="00BC30DF" w:rsidRPr="00FE4FA4" w:rsidRDefault="00BC30DF" w:rsidP="00BC30DF">
      <w:pPr>
        <w:numPr>
          <w:ilvl w:val="0"/>
          <w:numId w:val="2"/>
        </w:numPr>
        <w:rPr>
          <w:lang w:val="sk-SK"/>
        </w:rPr>
      </w:pPr>
      <w:proofErr w:type="spellStart"/>
      <w:r w:rsidRPr="00FE4FA4">
        <w:rPr>
          <w:b/>
          <w:bCs/>
          <w:lang w:val="sk-SK"/>
        </w:rPr>
        <w:t>Proteinová</w:t>
      </w:r>
      <w:proofErr w:type="spellEnd"/>
      <w:r w:rsidRPr="00FE4FA4">
        <w:rPr>
          <w:b/>
          <w:bCs/>
          <w:lang w:val="sk-SK"/>
        </w:rPr>
        <w:t xml:space="preserve"> zložka (</w:t>
      </w:r>
      <w:proofErr w:type="spellStart"/>
      <w:r w:rsidRPr="00FE4FA4">
        <w:rPr>
          <w:b/>
          <w:bCs/>
          <w:lang w:val="sk-SK"/>
        </w:rPr>
        <w:t>apoenzým</w:t>
      </w:r>
      <w:proofErr w:type="spellEnd"/>
      <w:r w:rsidRPr="00FE4FA4">
        <w:rPr>
          <w:b/>
          <w:bCs/>
          <w:lang w:val="sk-SK"/>
        </w:rPr>
        <w:t>):</w:t>
      </w:r>
      <w:r w:rsidRPr="00FE4FA4">
        <w:rPr>
          <w:lang w:val="sk-SK"/>
        </w:rPr>
        <w:t xml:space="preserve"> Ide o proteín, ktorý poskytuje špecifickosť substrátu a zakladá sa na presnej terciárnej a kvartérnej štruktúre polypeptidového reťazca.</w:t>
      </w:r>
    </w:p>
    <w:p w14:paraId="79E4ADA8" w14:textId="77777777" w:rsidR="00BC30DF" w:rsidRPr="00FE4FA4" w:rsidRDefault="00BC30DF" w:rsidP="00BC30DF">
      <w:pPr>
        <w:numPr>
          <w:ilvl w:val="0"/>
          <w:numId w:val="2"/>
        </w:numPr>
        <w:rPr>
          <w:lang w:val="sk-SK"/>
        </w:rPr>
      </w:pPr>
      <w:proofErr w:type="spellStart"/>
      <w:r w:rsidRPr="00FE4FA4">
        <w:rPr>
          <w:b/>
          <w:bCs/>
          <w:lang w:val="sk-SK"/>
        </w:rPr>
        <w:t>Neproteinová</w:t>
      </w:r>
      <w:proofErr w:type="spellEnd"/>
      <w:r w:rsidRPr="00FE4FA4">
        <w:rPr>
          <w:b/>
          <w:bCs/>
          <w:lang w:val="sk-SK"/>
        </w:rPr>
        <w:t xml:space="preserve"> zložka (kofaktor):</w:t>
      </w:r>
      <w:r w:rsidRPr="00FE4FA4">
        <w:rPr>
          <w:lang w:val="sk-SK"/>
        </w:rPr>
        <w:t xml:space="preserve"> Táto zložka je často nevyhnutná pre katalytickú aktivitu enzýmu. Môže ísť o:</w:t>
      </w:r>
    </w:p>
    <w:p w14:paraId="759936D1" w14:textId="77777777" w:rsidR="0007642E" w:rsidRDefault="0007642E" w:rsidP="0007642E">
      <w:pPr>
        <w:pStyle w:val="Normlnywebov"/>
        <w:numPr>
          <w:ilvl w:val="0"/>
          <w:numId w:val="2"/>
        </w:numPr>
      </w:pPr>
      <w:r>
        <w:rPr>
          <w:b/>
          <w:bCs/>
        </w:rPr>
        <w:t>Ióny kovov:</w:t>
      </w:r>
      <w:r>
        <w:t xml:space="preserve"> Napr. Zn²</w:t>
      </w:r>
      <w:r>
        <w:rPr>
          <w:rFonts w:ascii="Cambria Math" w:hAnsi="Cambria Math" w:cs="Cambria Math"/>
        </w:rPr>
        <w:t>⁺</w:t>
      </w:r>
      <w:r>
        <w:t>, Mg</w:t>
      </w:r>
      <w:r>
        <w:rPr>
          <w:rFonts w:ascii="Aptos" w:hAnsi="Aptos" w:cs="Aptos"/>
        </w:rPr>
        <w:t>²</w:t>
      </w:r>
      <w:r>
        <w:rPr>
          <w:rFonts w:ascii="Cambria Math" w:hAnsi="Cambria Math" w:cs="Cambria Math"/>
        </w:rPr>
        <w:t>⁺</w:t>
      </w:r>
      <w:r>
        <w:t xml:space="preserve">, alebo </w:t>
      </w:r>
      <w:r>
        <w:rPr>
          <w:rFonts w:ascii="Aptos" w:hAnsi="Aptos" w:cs="Aptos"/>
        </w:rPr>
        <w:t>ž</w:t>
      </w:r>
      <w:r>
        <w:t xml:space="preserve">elezo v </w:t>
      </w:r>
      <w:proofErr w:type="spellStart"/>
      <w:r>
        <w:t>hemov</w:t>
      </w:r>
      <w:r>
        <w:rPr>
          <w:rFonts w:ascii="Aptos" w:hAnsi="Aptos" w:cs="Aptos"/>
        </w:rPr>
        <w:t>ý</w:t>
      </w:r>
      <w:r>
        <w:t>ch</w:t>
      </w:r>
      <w:proofErr w:type="spellEnd"/>
      <w:r>
        <w:t xml:space="preserve"> enz</w:t>
      </w:r>
      <w:r>
        <w:rPr>
          <w:rFonts w:ascii="Aptos" w:hAnsi="Aptos" w:cs="Aptos"/>
        </w:rPr>
        <w:t>ý</w:t>
      </w:r>
      <w:r>
        <w:t>moch.</w:t>
      </w:r>
    </w:p>
    <w:p w14:paraId="11D8F454" w14:textId="77777777" w:rsidR="0007642E" w:rsidRDefault="0007642E" w:rsidP="0007642E">
      <w:pPr>
        <w:pStyle w:val="Normlnywebov"/>
        <w:numPr>
          <w:ilvl w:val="0"/>
          <w:numId w:val="2"/>
        </w:numPr>
      </w:pPr>
      <w:r>
        <w:rPr>
          <w:b/>
          <w:bCs/>
        </w:rPr>
        <w:t>Koenzýmy:</w:t>
      </w:r>
      <w:r>
        <w:t xml:space="preserve"> Sú to organické molekuly odvodené od vitamínov, ako napríklad NAD⁺ (</w:t>
      </w:r>
      <w:proofErr w:type="spellStart"/>
      <w:r>
        <w:t>nikotínamidadeníndinukleotid</w:t>
      </w:r>
      <w:proofErr w:type="spellEnd"/>
      <w:r>
        <w:t>) alebo FAD (</w:t>
      </w:r>
      <w:proofErr w:type="spellStart"/>
      <w:r>
        <w:t>flavínadeníndinukleotid</w:t>
      </w:r>
      <w:proofErr w:type="spellEnd"/>
      <w:r>
        <w:t>).</w:t>
      </w:r>
    </w:p>
    <w:p w14:paraId="4B21EC7E" w14:textId="77777777" w:rsidR="0007642E" w:rsidRDefault="0007642E" w:rsidP="0007642E">
      <w:pPr>
        <w:pStyle w:val="Normlnywebov"/>
        <w:numPr>
          <w:ilvl w:val="0"/>
          <w:numId w:val="2"/>
        </w:numPr>
      </w:pPr>
      <w:proofErr w:type="spellStart"/>
      <w:r>
        <w:rPr>
          <w:b/>
          <w:bCs/>
        </w:rPr>
        <w:t>Prostetické</w:t>
      </w:r>
      <w:proofErr w:type="spellEnd"/>
      <w:r>
        <w:rPr>
          <w:b/>
          <w:bCs/>
        </w:rPr>
        <w:t xml:space="preserve"> skupiny:</w:t>
      </w:r>
      <w:r>
        <w:t xml:space="preserve"> Ide o pevne viazané molekuly na enzým, ako napríklad </w:t>
      </w:r>
      <w:proofErr w:type="spellStart"/>
      <w:r>
        <w:t>hemová</w:t>
      </w:r>
      <w:proofErr w:type="spellEnd"/>
      <w:r>
        <w:t xml:space="preserve"> skupina v cytochrómoch.</w:t>
      </w:r>
    </w:p>
    <w:p w14:paraId="7E1910D0" w14:textId="77777777" w:rsidR="00BC30DF" w:rsidRPr="00FE4FA4" w:rsidRDefault="00BC30DF" w:rsidP="00FE4FA4">
      <w:pPr>
        <w:rPr>
          <w:lang w:val="sk-SK"/>
        </w:rPr>
      </w:pPr>
    </w:p>
    <w:p w14:paraId="6EAB1412" w14:textId="77777777" w:rsidR="00BC30DF" w:rsidRDefault="00FE4FA4" w:rsidP="00FE4FA4">
      <w:pPr>
        <w:rPr>
          <w:lang w:val="sk-SK"/>
        </w:rPr>
      </w:pPr>
      <w:r w:rsidRPr="00FE4FA4">
        <w:rPr>
          <w:b/>
          <w:bCs/>
          <w:lang w:val="sk-SK"/>
        </w:rPr>
        <w:t>Aktívna oblasť enzýmu</w:t>
      </w:r>
      <w:r w:rsidR="00BC30DF">
        <w:rPr>
          <w:lang w:val="sk-SK"/>
        </w:rPr>
        <w:t xml:space="preserve"> </w:t>
      </w:r>
    </w:p>
    <w:p w14:paraId="56D079E2" w14:textId="53F810D8" w:rsidR="00FE4FA4" w:rsidRPr="00FE4FA4" w:rsidRDefault="00FE4FA4" w:rsidP="00FE4FA4">
      <w:pPr>
        <w:rPr>
          <w:lang w:val="sk-SK"/>
        </w:rPr>
      </w:pPr>
      <w:r w:rsidRPr="00FE4FA4">
        <w:rPr>
          <w:lang w:val="sk-SK"/>
        </w:rPr>
        <w:t xml:space="preserve">Aktívna oblasť je špecifická časť enzýmu, kde sa viaže substrát a prebieha katalytická reakcia. Táto oblasť má presnú topológiu a chemické vlastnosti, ktoré umožňujú špecifickú interakciu so substrátom. </w:t>
      </w:r>
    </w:p>
    <w:p w14:paraId="11E21551" w14:textId="77777777" w:rsidR="00BC30DF" w:rsidRDefault="00FE4FA4" w:rsidP="00FE4FA4">
      <w:pPr>
        <w:rPr>
          <w:b/>
          <w:bCs/>
          <w:lang w:val="sk-SK"/>
        </w:rPr>
      </w:pPr>
      <w:proofErr w:type="spellStart"/>
      <w:r w:rsidRPr="00FE4FA4">
        <w:rPr>
          <w:b/>
          <w:bCs/>
          <w:lang w:val="sk-SK"/>
        </w:rPr>
        <w:t>Alosterická</w:t>
      </w:r>
      <w:proofErr w:type="spellEnd"/>
      <w:r w:rsidRPr="00FE4FA4">
        <w:rPr>
          <w:b/>
          <w:bCs/>
          <w:lang w:val="sk-SK"/>
        </w:rPr>
        <w:t xml:space="preserve"> oblasť </w:t>
      </w:r>
      <w:r w:rsidR="00CE0AAC" w:rsidRPr="00FE4FA4">
        <w:rPr>
          <w:b/>
          <w:bCs/>
          <w:lang w:val="sk-SK"/>
        </w:rPr>
        <w:t>enzýmu</w:t>
      </w:r>
      <w:r w:rsidR="00BC30DF">
        <w:rPr>
          <w:b/>
          <w:bCs/>
          <w:lang w:val="sk-SK"/>
        </w:rPr>
        <w:t xml:space="preserve"> </w:t>
      </w:r>
    </w:p>
    <w:p w14:paraId="16E0C00D" w14:textId="4E93A9B3" w:rsidR="00FE4FA4" w:rsidRPr="00FE4FA4" w:rsidRDefault="00FE4FA4" w:rsidP="00FE4FA4">
      <w:pPr>
        <w:rPr>
          <w:lang w:val="sk-SK"/>
        </w:rPr>
      </w:pPr>
      <w:r w:rsidRPr="00FE4FA4">
        <w:rPr>
          <w:lang w:val="sk-SK"/>
        </w:rPr>
        <w:lastRenderedPageBreak/>
        <w:t xml:space="preserve">Niektoré enzýmy majú aj </w:t>
      </w:r>
      <w:proofErr w:type="spellStart"/>
      <w:r w:rsidRPr="00FE4FA4">
        <w:rPr>
          <w:lang w:val="sk-SK"/>
        </w:rPr>
        <w:t>alosterické</w:t>
      </w:r>
      <w:proofErr w:type="spellEnd"/>
      <w:r w:rsidRPr="00FE4FA4">
        <w:rPr>
          <w:lang w:val="sk-SK"/>
        </w:rPr>
        <w:t xml:space="preserve"> oblasti, ktoré sú oddelené od aktívneho miesta. Tieto oblasti umožňujú reguláciu enzýmovej aktivity tým, že sa tam viažu </w:t>
      </w:r>
      <w:proofErr w:type="spellStart"/>
      <w:r w:rsidRPr="00FE4FA4">
        <w:rPr>
          <w:lang w:val="sk-SK"/>
        </w:rPr>
        <w:t>efektory</w:t>
      </w:r>
      <w:proofErr w:type="spellEnd"/>
      <w:r w:rsidRPr="00FE4FA4">
        <w:rPr>
          <w:lang w:val="sk-SK"/>
        </w:rPr>
        <w:t xml:space="preserve"> (</w:t>
      </w:r>
      <w:proofErr w:type="spellStart"/>
      <w:r w:rsidRPr="00FE4FA4">
        <w:rPr>
          <w:lang w:val="sk-SK"/>
        </w:rPr>
        <w:t>aktivátory</w:t>
      </w:r>
      <w:proofErr w:type="spellEnd"/>
      <w:r w:rsidRPr="00FE4FA4">
        <w:rPr>
          <w:lang w:val="sk-SK"/>
        </w:rPr>
        <w:t xml:space="preserve"> alebo inhibítory), ktoré menia konfiguráciu aktívneho miesta.</w:t>
      </w:r>
    </w:p>
    <w:p w14:paraId="62985F04" w14:textId="77777777" w:rsidR="00BC30DF" w:rsidRDefault="00FE4FA4" w:rsidP="00FE4FA4">
      <w:pPr>
        <w:rPr>
          <w:b/>
          <w:bCs/>
          <w:lang w:val="sk-SK"/>
        </w:rPr>
      </w:pPr>
      <w:proofErr w:type="spellStart"/>
      <w:r w:rsidRPr="00FE4FA4">
        <w:rPr>
          <w:b/>
          <w:bCs/>
          <w:lang w:val="sk-SK"/>
        </w:rPr>
        <w:t>Dimerizácia</w:t>
      </w:r>
      <w:proofErr w:type="spellEnd"/>
    </w:p>
    <w:p w14:paraId="47346A3F" w14:textId="30EF2CD9" w:rsidR="00FE4FA4" w:rsidRPr="00FE4FA4" w:rsidRDefault="00FE4FA4" w:rsidP="00FE4FA4">
      <w:pPr>
        <w:rPr>
          <w:lang w:val="sk-SK"/>
        </w:rPr>
      </w:pPr>
      <w:r w:rsidRPr="00FE4FA4">
        <w:rPr>
          <w:lang w:val="sk-SK"/>
        </w:rPr>
        <w:t xml:space="preserve">Enzýmy sa môžu spájať do </w:t>
      </w:r>
      <w:proofErr w:type="spellStart"/>
      <w:r w:rsidRPr="00FE4FA4">
        <w:rPr>
          <w:lang w:val="sk-SK"/>
        </w:rPr>
        <w:t>oligomérnych</w:t>
      </w:r>
      <w:proofErr w:type="spellEnd"/>
      <w:r w:rsidRPr="00FE4FA4">
        <w:rPr>
          <w:lang w:val="sk-SK"/>
        </w:rPr>
        <w:t xml:space="preserve"> štruktúr, ako sú </w:t>
      </w:r>
      <w:proofErr w:type="spellStart"/>
      <w:r w:rsidRPr="00FE4FA4">
        <w:rPr>
          <w:lang w:val="sk-SK"/>
        </w:rPr>
        <w:t>diméry</w:t>
      </w:r>
      <w:proofErr w:type="spellEnd"/>
      <w:r w:rsidRPr="00FE4FA4">
        <w:rPr>
          <w:lang w:val="sk-SK"/>
        </w:rPr>
        <w:t xml:space="preserve">, </w:t>
      </w:r>
      <w:proofErr w:type="spellStart"/>
      <w:r w:rsidRPr="00FE4FA4">
        <w:rPr>
          <w:lang w:val="sk-SK"/>
        </w:rPr>
        <w:t>triméry</w:t>
      </w:r>
      <w:proofErr w:type="spellEnd"/>
      <w:r w:rsidRPr="00FE4FA4">
        <w:rPr>
          <w:lang w:val="sk-SK"/>
        </w:rPr>
        <w:t xml:space="preserve"> alebo </w:t>
      </w:r>
      <w:proofErr w:type="spellStart"/>
      <w:r w:rsidRPr="00FE4FA4">
        <w:rPr>
          <w:lang w:val="sk-SK"/>
        </w:rPr>
        <w:t>tetraméry</w:t>
      </w:r>
      <w:proofErr w:type="spellEnd"/>
      <w:r w:rsidRPr="00FE4FA4">
        <w:rPr>
          <w:lang w:val="sk-SK"/>
        </w:rPr>
        <w:t>, pričom každá podjednotka môže mať svoju katalytickú aktivitu. Takáto kooperácia často vedie k zvýšenej citlivosti enzýmu na koncentráciu substrátu (kooperatívny efekt), čo je dôležité napríklad pri hemoglobíne.</w:t>
      </w:r>
    </w:p>
    <w:p w14:paraId="40DCBD37" w14:textId="76D7660C" w:rsidR="00FE4FA4" w:rsidRPr="00FE4FA4" w:rsidRDefault="00FE4FA4" w:rsidP="00FE4FA4">
      <w:pPr>
        <w:rPr>
          <w:lang w:val="sk-SK"/>
        </w:rPr>
      </w:pPr>
      <w:r w:rsidRPr="00FE4FA4">
        <w:rPr>
          <w:b/>
          <w:bCs/>
          <w:lang w:val="sk-SK"/>
        </w:rPr>
        <w:t>Kooperácia</w:t>
      </w:r>
    </w:p>
    <w:p w14:paraId="6F53C803" w14:textId="7431A547" w:rsidR="00FE4FA4" w:rsidRPr="00FE4FA4" w:rsidRDefault="00FE4FA4" w:rsidP="00FE4FA4">
      <w:pPr>
        <w:rPr>
          <w:lang w:val="sk-SK"/>
        </w:rPr>
      </w:pPr>
      <w:r w:rsidRPr="00FE4FA4">
        <w:rPr>
          <w:b/>
          <w:bCs/>
          <w:lang w:val="sk-SK"/>
        </w:rPr>
        <w:t>Pozitívna kooper</w:t>
      </w:r>
      <w:r w:rsidR="00BC30DF" w:rsidRPr="00FE4FA4">
        <w:rPr>
          <w:b/>
          <w:bCs/>
          <w:lang w:val="sk-SK"/>
        </w:rPr>
        <w:t>ácia</w:t>
      </w:r>
      <w:r w:rsidR="00BC30DF">
        <w:rPr>
          <w:lang w:val="sk-SK"/>
        </w:rPr>
        <w:t xml:space="preserve"> je v</w:t>
      </w:r>
      <w:r w:rsidRPr="00FE4FA4">
        <w:rPr>
          <w:lang w:val="sk-SK"/>
        </w:rPr>
        <w:t>iazanie substrátu na jedno väzbové miesto zvyšuje afinitu enzýmu k viazaniu ďalších substrátových molekúl na iné väzbové miesta. Príkladom je hemoglobín — keď sa jedna molekula kyslíka viaže na hemoglobín, zvyšuje sa schopnosť viazať ďalšie molekuly kyslíka.</w:t>
      </w:r>
    </w:p>
    <w:p w14:paraId="7C2CFD8B" w14:textId="2A3D2484" w:rsidR="00FE4FA4" w:rsidRPr="00FE4FA4" w:rsidRDefault="00FE4FA4" w:rsidP="00FE4FA4">
      <w:pPr>
        <w:rPr>
          <w:lang w:val="sk-SK"/>
        </w:rPr>
      </w:pPr>
      <w:r w:rsidRPr="00FE4FA4">
        <w:rPr>
          <w:b/>
          <w:bCs/>
          <w:lang w:val="sk-SK"/>
        </w:rPr>
        <w:t xml:space="preserve">Negatívna </w:t>
      </w:r>
      <w:r w:rsidR="00BC30DF" w:rsidRPr="00FE4FA4">
        <w:rPr>
          <w:b/>
          <w:bCs/>
          <w:lang w:val="sk-SK"/>
        </w:rPr>
        <w:t>kooperácia</w:t>
      </w:r>
      <w:r w:rsidR="00BC30DF">
        <w:rPr>
          <w:lang w:val="sk-SK"/>
        </w:rPr>
        <w:t xml:space="preserve"> je v</w:t>
      </w:r>
      <w:r w:rsidRPr="00FE4FA4">
        <w:rPr>
          <w:lang w:val="sk-SK"/>
        </w:rPr>
        <w:t>iazanie substrátu na jedno väzbové miesto znižuje afinitu enzýmu k ďalším substrátovým molekulám. To znamená, že získanie ďalších molekúl substrátu je zložitejšie.</w:t>
      </w:r>
    </w:p>
    <w:p w14:paraId="6507B169" w14:textId="0D57E4C1" w:rsidR="00FE4FA4" w:rsidRPr="00FE4FA4" w:rsidRDefault="00FE4FA4" w:rsidP="00FE4FA4">
      <w:pPr>
        <w:rPr>
          <w:lang w:val="sk-SK"/>
        </w:rPr>
      </w:pPr>
      <w:r w:rsidRPr="00FE4FA4">
        <w:rPr>
          <w:lang w:val="sk-SK"/>
        </w:rPr>
        <w:t>Molekuly enzýmov sa môžu nachádzať v dvoch základných konformačných stavoch</w:t>
      </w:r>
      <w:r w:rsidR="00BC30DF">
        <w:rPr>
          <w:lang w:val="sk-SK"/>
        </w:rPr>
        <w:t>.</w:t>
      </w:r>
    </w:p>
    <w:p w14:paraId="732DE2FB" w14:textId="358B5ABA" w:rsidR="00FE4FA4" w:rsidRPr="00FE4FA4" w:rsidRDefault="00FE4FA4" w:rsidP="00FE4FA4">
      <w:pPr>
        <w:numPr>
          <w:ilvl w:val="0"/>
          <w:numId w:val="1"/>
        </w:numPr>
        <w:rPr>
          <w:lang w:val="sk-SK"/>
        </w:rPr>
      </w:pPr>
      <w:r w:rsidRPr="00FE4FA4">
        <w:rPr>
          <w:b/>
          <w:bCs/>
          <w:lang w:val="sk-SK"/>
        </w:rPr>
        <w:t>T-stav (</w:t>
      </w:r>
      <w:proofErr w:type="spellStart"/>
      <w:r w:rsidRPr="00FE4FA4">
        <w:rPr>
          <w:b/>
          <w:bCs/>
          <w:lang w:val="sk-SK"/>
        </w:rPr>
        <w:t>tenzný</w:t>
      </w:r>
      <w:proofErr w:type="spellEnd"/>
      <w:r w:rsidRPr="00FE4FA4">
        <w:rPr>
          <w:b/>
          <w:bCs/>
          <w:lang w:val="sk-SK"/>
        </w:rPr>
        <w:t xml:space="preserve"> stav)</w:t>
      </w:r>
      <w:r w:rsidR="00BC30DF">
        <w:rPr>
          <w:b/>
          <w:bCs/>
          <w:lang w:val="sk-SK"/>
        </w:rPr>
        <w:t xml:space="preserve"> </w:t>
      </w:r>
      <w:r w:rsidR="00BC30DF">
        <w:rPr>
          <w:lang w:val="sk-SK"/>
        </w:rPr>
        <w:t>m</w:t>
      </w:r>
      <w:r w:rsidRPr="00FE4FA4">
        <w:rPr>
          <w:lang w:val="sk-SK"/>
        </w:rPr>
        <w:t>á nízku afinitu k substrátu a stabilizuje nezviazaný enzým.</w:t>
      </w:r>
    </w:p>
    <w:p w14:paraId="4269AF38" w14:textId="7A427A02" w:rsidR="00FE4FA4" w:rsidRDefault="00FE4FA4" w:rsidP="00FE4FA4">
      <w:pPr>
        <w:numPr>
          <w:ilvl w:val="0"/>
          <w:numId w:val="1"/>
        </w:numPr>
        <w:rPr>
          <w:lang w:val="sk-SK"/>
        </w:rPr>
      </w:pPr>
      <w:r w:rsidRPr="00FE4FA4">
        <w:rPr>
          <w:b/>
          <w:bCs/>
          <w:lang w:val="sk-SK"/>
        </w:rPr>
        <w:t>R-stav (relaxovaný stav)</w:t>
      </w:r>
      <w:r w:rsidR="00BC30DF">
        <w:rPr>
          <w:b/>
          <w:bCs/>
          <w:lang w:val="sk-SK"/>
        </w:rPr>
        <w:t xml:space="preserve"> </w:t>
      </w:r>
      <w:r w:rsidR="00BC30DF" w:rsidRPr="00BC30DF">
        <w:rPr>
          <w:lang w:val="sk-SK"/>
        </w:rPr>
        <w:t>m</w:t>
      </w:r>
      <w:r w:rsidRPr="00FE4FA4">
        <w:rPr>
          <w:lang w:val="sk-SK"/>
        </w:rPr>
        <w:t>á vyššiu afinitu k substrátu a stabilizuje substrátom viazaný enzým.</w:t>
      </w:r>
    </w:p>
    <w:p w14:paraId="3991EB5C" w14:textId="77777777" w:rsidR="00980F42" w:rsidRPr="00FE4FA4" w:rsidRDefault="00980F42" w:rsidP="00980F42">
      <w:pPr>
        <w:rPr>
          <w:lang w:val="sk-SK"/>
        </w:rPr>
      </w:pPr>
      <w:r w:rsidRPr="00FE4FA4">
        <w:rPr>
          <w:b/>
          <w:bCs/>
          <w:lang w:val="sk-SK"/>
        </w:rPr>
        <w:t>Energetický pohľad na katalýzu</w:t>
      </w:r>
      <w:r w:rsidRPr="00FE4FA4">
        <w:rPr>
          <w:lang w:val="sk-SK"/>
        </w:rPr>
        <w:t>: Enzýmy fungujú tak, že znižujú aktivačnú energiu potrebnú na priebeh chemickej reakcie. Pomáhajú stabilizovať prechodový stav (</w:t>
      </w:r>
      <w:proofErr w:type="spellStart"/>
      <w:r w:rsidRPr="00FE4FA4">
        <w:rPr>
          <w:lang w:val="sk-SK"/>
        </w:rPr>
        <w:t>transition</w:t>
      </w:r>
      <w:proofErr w:type="spellEnd"/>
      <w:r w:rsidRPr="00FE4FA4">
        <w:rPr>
          <w:lang w:val="sk-SK"/>
        </w:rPr>
        <w:t xml:space="preserve"> state), ktorý je energeticky najnáročnejšou fázou reakcie. </w:t>
      </w:r>
    </w:p>
    <w:p w14:paraId="2DFF0256" w14:textId="287B61DF" w:rsidR="00980F42" w:rsidRPr="00FE4FA4" w:rsidRDefault="00980F42" w:rsidP="00980F42">
      <w:pPr>
        <w:numPr>
          <w:ilvl w:val="0"/>
          <w:numId w:val="7"/>
        </w:numPr>
        <w:rPr>
          <w:lang w:val="sk-SK"/>
        </w:rPr>
      </w:pPr>
      <w:r w:rsidRPr="00FE4FA4">
        <w:rPr>
          <w:lang w:val="sk-SK"/>
        </w:rPr>
        <w:t>Bez prítomnosti enzýmu musí systém prekonať vyššiu energetickú bariéru. Enzýmy túto bariéru</w:t>
      </w:r>
      <w:r>
        <w:rPr>
          <w:lang w:val="sk-SK"/>
        </w:rPr>
        <w:t xml:space="preserve"> aktivačnej energie</w:t>
      </w:r>
      <w:r w:rsidRPr="00FE4FA4">
        <w:rPr>
          <w:lang w:val="sk-SK"/>
        </w:rPr>
        <w:t xml:space="preserve"> znižujú, čím zvyšujú rýchlosť reakcie.</w:t>
      </w:r>
    </w:p>
    <w:p w14:paraId="2B0975E2" w14:textId="77777777" w:rsidR="00980F42" w:rsidRPr="00FE4FA4" w:rsidRDefault="00980F42" w:rsidP="00980F42">
      <w:pPr>
        <w:numPr>
          <w:ilvl w:val="0"/>
          <w:numId w:val="7"/>
        </w:numPr>
        <w:rPr>
          <w:lang w:val="sk-SK"/>
        </w:rPr>
      </w:pPr>
      <w:r w:rsidRPr="00FE4FA4">
        <w:rPr>
          <w:lang w:val="sk-SK"/>
        </w:rPr>
        <w:t>Stabilizácia prechodového stavu spočíva v interakciách, ako sú kovalentné väzby, vodíkové interakcie, elektrostatické interakcie a použití kofaktorov, ktoré vylepšujú katalytickú aktivitu.</w:t>
      </w:r>
    </w:p>
    <w:p w14:paraId="792AD65C" w14:textId="77777777" w:rsidR="00FE4FA4" w:rsidRPr="00FE4FA4" w:rsidRDefault="00FE4FA4" w:rsidP="00FE4FA4">
      <w:pPr>
        <w:rPr>
          <w:b/>
          <w:bCs/>
          <w:lang w:val="sk-SK"/>
        </w:rPr>
      </w:pPr>
      <w:r w:rsidRPr="00FE4FA4">
        <w:rPr>
          <w:b/>
          <w:bCs/>
          <w:lang w:val="sk-SK"/>
        </w:rPr>
        <w:t>Typy Enzýmov</w:t>
      </w:r>
    </w:p>
    <w:p w14:paraId="7B6E8872" w14:textId="702CC894" w:rsidR="00FE4FA4" w:rsidRDefault="00FE4FA4" w:rsidP="00FE4FA4">
      <w:pPr>
        <w:rPr>
          <w:lang w:val="sk-SK"/>
        </w:rPr>
      </w:pPr>
      <w:r w:rsidRPr="00FE4FA4">
        <w:rPr>
          <w:lang w:val="sk-SK"/>
        </w:rPr>
        <w:t>Enzýmy sú rozdelené do šiestich hlavých tried podľa Medzinárodnej úni</w:t>
      </w:r>
      <w:r w:rsidR="006B4036">
        <w:rPr>
          <w:lang w:val="sk-SK"/>
        </w:rPr>
        <w:t>e</w:t>
      </w:r>
      <w:r w:rsidRPr="00FE4FA4">
        <w:rPr>
          <w:lang w:val="sk-SK"/>
        </w:rPr>
        <w:t xml:space="preserve"> čistej a aplikovanej chémie (IUPAC):</w:t>
      </w:r>
    </w:p>
    <w:tbl>
      <w:tblPr>
        <w:tblStyle w:val="Mriekatabuky"/>
        <w:tblW w:w="0" w:type="auto"/>
        <w:tblLook w:val="04A0" w:firstRow="1" w:lastRow="0" w:firstColumn="1" w:lastColumn="0" w:noHBand="0" w:noVBand="1"/>
      </w:tblPr>
      <w:tblGrid>
        <w:gridCol w:w="4531"/>
        <w:gridCol w:w="4531"/>
      </w:tblGrid>
      <w:tr w:rsidR="00492FC0" w14:paraId="3282345B" w14:textId="77777777" w:rsidTr="00492FC0">
        <w:tc>
          <w:tcPr>
            <w:tcW w:w="4531" w:type="dxa"/>
          </w:tcPr>
          <w:p w14:paraId="79068EF6" w14:textId="1394166B" w:rsidR="00492FC0" w:rsidRDefault="00492FC0" w:rsidP="00FE4FA4">
            <w:pPr>
              <w:rPr>
                <w:lang w:val="sk-SK"/>
              </w:rPr>
            </w:pPr>
            <w:r>
              <w:rPr>
                <w:lang w:val="sk-SK"/>
              </w:rPr>
              <w:t>Typy enzýmov</w:t>
            </w:r>
          </w:p>
        </w:tc>
        <w:tc>
          <w:tcPr>
            <w:tcW w:w="4531" w:type="dxa"/>
          </w:tcPr>
          <w:p w14:paraId="0BA776B8" w14:textId="136E09B8" w:rsidR="00492FC0" w:rsidRDefault="00492FC0" w:rsidP="00FE4FA4">
            <w:pPr>
              <w:rPr>
                <w:lang w:val="sk-SK"/>
              </w:rPr>
            </w:pPr>
            <w:r>
              <w:rPr>
                <w:lang w:val="sk-SK"/>
              </w:rPr>
              <w:t>Funkcie typu enzýmu</w:t>
            </w:r>
          </w:p>
        </w:tc>
      </w:tr>
      <w:tr w:rsidR="00492FC0" w14:paraId="08790C99" w14:textId="77777777" w:rsidTr="00492FC0">
        <w:tc>
          <w:tcPr>
            <w:tcW w:w="4531" w:type="dxa"/>
          </w:tcPr>
          <w:p w14:paraId="481F53C9" w14:textId="53203D7E" w:rsidR="00492FC0" w:rsidRDefault="00492FC0" w:rsidP="00FE4FA4">
            <w:pPr>
              <w:rPr>
                <w:lang w:val="sk-SK"/>
              </w:rPr>
            </w:pPr>
            <w:proofErr w:type="spellStart"/>
            <w:r>
              <w:rPr>
                <w:lang w:val="sk-SK"/>
              </w:rPr>
              <w:t>Oxidoreduktáza</w:t>
            </w:r>
            <w:proofErr w:type="spellEnd"/>
          </w:p>
        </w:tc>
        <w:tc>
          <w:tcPr>
            <w:tcW w:w="4531" w:type="dxa"/>
          </w:tcPr>
          <w:p w14:paraId="74DE1FDB" w14:textId="0DE33E59" w:rsidR="00492FC0" w:rsidRDefault="00492FC0" w:rsidP="00FE4FA4">
            <w:pPr>
              <w:rPr>
                <w:lang w:val="sk-SK"/>
              </w:rPr>
            </w:pPr>
            <w:proofErr w:type="spellStart"/>
            <w:r>
              <w:rPr>
                <w:lang w:val="sk-SK"/>
              </w:rPr>
              <w:t>Katalyzujú</w:t>
            </w:r>
            <w:proofErr w:type="spellEnd"/>
            <w:r>
              <w:rPr>
                <w:lang w:val="sk-SK"/>
              </w:rPr>
              <w:t xml:space="preserve"> oxidačné a redukčné reakcie – prenos elektrónov zo substrátu na produkt.</w:t>
            </w:r>
          </w:p>
        </w:tc>
      </w:tr>
      <w:tr w:rsidR="00492FC0" w14:paraId="4E8AA917" w14:textId="77777777" w:rsidTr="00492FC0">
        <w:tc>
          <w:tcPr>
            <w:tcW w:w="4531" w:type="dxa"/>
          </w:tcPr>
          <w:p w14:paraId="26E4FCC3" w14:textId="5101FBED" w:rsidR="00492FC0" w:rsidRDefault="00492FC0" w:rsidP="00FE4FA4">
            <w:pPr>
              <w:rPr>
                <w:lang w:val="sk-SK"/>
              </w:rPr>
            </w:pPr>
            <w:proofErr w:type="spellStart"/>
            <w:r>
              <w:rPr>
                <w:lang w:val="sk-SK"/>
              </w:rPr>
              <w:t>Transferáza</w:t>
            </w:r>
            <w:proofErr w:type="spellEnd"/>
          </w:p>
        </w:tc>
        <w:tc>
          <w:tcPr>
            <w:tcW w:w="4531" w:type="dxa"/>
          </w:tcPr>
          <w:p w14:paraId="39C17AA4" w14:textId="202A37FE" w:rsidR="00492FC0" w:rsidRDefault="00492FC0" w:rsidP="00FE4FA4">
            <w:pPr>
              <w:rPr>
                <w:lang w:val="sk-SK"/>
              </w:rPr>
            </w:pPr>
            <w:proofErr w:type="spellStart"/>
            <w:r>
              <w:rPr>
                <w:lang w:val="sk-SK"/>
              </w:rPr>
              <w:t>Katalyzujú</w:t>
            </w:r>
            <w:proofErr w:type="spellEnd"/>
            <w:r>
              <w:rPr>
                <w:lang w:val="sk-SK"/>
              </w:rPr>
              <w:t xml:space="preserve"> prenos skupiny atómov, ako je amín, karboxyl, </w:t>
            </w:r>
            <w:proofErr w:type="spellStart"/>
            <w:r>
              <w:rPr>
                <w:lang w:val="sk-SK"/>
              </w:rPr>
              <w:t>acyl</w:t>
            </w:r>
            <w:proofErr w:type="spellEnd"/>
            <w:r>
              <w:rPr>
                <w:lang w:val="sk-SK"/>
              </w:rPr>
              <w:t>... z </w:t>
            </w:r>
            <w:proofErr w:type="spellStart"/>
            <w:r>
              <w:rPr>
                <w:lang w:val="sk-SK"/>
              </w:rPr>
              <w:t>donorového</w:t>
            </w:r>
            <w:proofErr w:type="spellEnd"/>
            <w:r>
              <w:rPr>
                <w:lang w:val="sk-SK"/>
              </w:rPr>
              <w:t xml:space="preserve"> substrátu na </w:t>
            </w:r>
            <w:proofErr w:type="spellStart"/>
            <w:r>
              <w:rPr>
                <w:lang w:val="sk-SK"/>
              </w:rPr>
              <w:t>akceptor</w:t>
            </w:r>
            <w:proofErr w:type="spellEnd"/>
            <w:r>
              <w:rPr>
                <w:lang w:val="sk-SK"/>
              </w:rPr>
              <w:t xml:space="preserve">. </w:t>
            </w:r>
          </w:p>
        </w:tc>
      </w:tr>
      <w:tr w:rsidR="00492FC0" w14:paraId="36CA3444" w14:textId="77777777" w:rsidTr="00492FC0">
        <w:tc>
          <w:tcPr>
            <w:tcW w:w="4531" w:type="dxa"/>
          </w:tcPr>
          <w:p w14:paraId="3885A415" w14:textId="18F0DA68" w:rsidR="00492FC0" w:rsidRDefault="00492FC0" w:rsidP="00FE4FA4">
            <w:pPr>
              <w:rPr>
                <w:lang w:val="sk-SK"/>
              </w:rPr>
            </w:pPr>
            <w:proofErr w:type="spellStart"/>
            <w:r>
              <w:rPr>
                <w:lang w:val="sk-SK"/>
              </w:rPr>
              <w:t>Hydroláza</w:t>
            </w:r>
            <w:proofErr w:type="spellEnd"/>
          </w:p>
        </w:tc>
        <w:tc>
          <w:tcPr>
            <w:tcW w:w="4531" w:type="dxa"/>
          </w:tcPr>
          <w:p w14:paraId="79F49377" w14:textId="6301C9F3" w:rsidR="00492FC0" w:rsidRPr="00492FC0" w:rsidRDefault="00492FC0" w:rsidP="00FE4FA4">
            <w:pPr>
              <w:rPr>
                <w:lang w:val="sk-SK"/>
              </w:rPr>
            </w:pPr>
            <w:r>
              <w:rPr>
                <w:lang w:val="sk-SK"/>
              </w:rPr>
              <w:t>Využíva H</w:t>
            </w:r>
            <w:r>
              <w:rPr>
                <w:vertAlign w:val="subscript"/>
                <w:lang w:val="sk-SK"/>
              </w:rPr>
              <w:t>2</w:t>
            </w:r>
            <w:r>
              <w:rPr>
                <w:lang w:val="sk-SK"/>
              </w:rPr>
              <w:t xml:space="preserve">O na </w:t>
            </w:r>
            <w:proofErr w:type="spellStart"/>
            <w:r>
              <w:rPr>
                <w:lang w:val="sk-SK"/>
              </w:rPr>
              <w:t>katalyzáciu</w:t>
            </w:r>
            <w:proofErr w:type="spellEnd"/>
            <w:r>
              <w:rPr>
                <w:lang w:val="sk-SK"/>
              </w:rPr>
              <w:t xml:space="preserve"> štiepenia chemických väzieb, rozbíja jednu molekulu na dve menšie.</w:t>
            </w:r>
          </w:p>
        </w:tc>
      </w:tr>
      <w:tr w:rsidR="00492FC0" w14:paraId="5FE2CF72" w14:textId="77777777" w:rsidTr="00492FC0">
        <w:tc>
          <w:tcPr>
            <w:tcW w:w="4531" w:type="dxa"/>
          </w:tcPr>
          <w:p w14:paraId="0643EE3F" w14:textId="00143736" w:rsidR="00492FC0" w:rsidRDefault="00492FC0" w:rsidP="00FE4FA4">
            <w:pPr>
              <w:rPr>
                <w:lang w:val="sk-SK"/>
              </w:rPr>
            </w:pPr>
            <w:proofErr w:type="spellStart"/>
            <w:r>
              <w:rPr>
                <w:lang w:val="sk-SK"/>
              </w:rPr>
              <w:lastRenderedPageBreak/>
              <w:t>Lyáza</w:t>
            </w:r>
            <w:proofErr w:type="spellEnd"/>
          </w:p>
        </w:tc>
        <w:tc>
          <w:tcPr>
            <w:tcW w:w="4531" w:type="dxa"/>
          </w:tcPr>
          <w:p w14:paraId="77179CAF" w14:textId="6A35E55C" w:rsidR="00492FC0" w:rsidRDefault="00492FC0" w:rsidP="00FE4FA4">
            <w:pPr>
              <w:rPr>
                <w:lang w:val="sk-SK"/>
              </w:rPr>
            </w:pPr>
            <w:proofErr w:type="spellStart"/>
            <w:r>
              <w:rPr>
                <w:lang w:val="sk-SK"/>
              </w:rPr>
              <w:t>Katalyzujú</w:t>
            </w:r>
            <w:proofErr w:type="spellEnd"/>
            <w:r>
              <w:rPr>
                <w:lang w:val="sk-SK"/>
              </w:rPr>
              <w:t xml:space="preserve"> odstránenie skupín z ich substrátu inak ako hydrolýzou, pričom zanecháva dvojitú väzbu.</w:t>
            </w:r>
          </w:p>
        </w:tc>
      </w:tr>
      <w:tr w:rsidR="00492FC0" w14:paraId="47953DF4" w14:textId="77777777" w:rsidTr="00492FC0">
        <w:tc>
          <w:tcPr>
            <w:tcW w:w="4531" w:type="dxa"/>
          </w:tcPr>
          <w:p w14:paraId="1B3D3B95" w14:textId="7C1251C5" w:rsidR="00492FC0" w:rsidRDefault="00492FC0" w:rsidP="00FE4FA4">
            <w:pPr>
              <w:rPr>
                <w:lang w:val="sk-SK"/>
              </w:rPr>
            </w:pPr>
            <w:proofErr w:type="spellStart"/>
            <w:r>
              <w:rPr>
                <w:lang w:val="sk-SK"/>
              </w:rPr>
              <w:t>Izomeráza</w:t>
            </w:r>
            <w:proofErr w:type="spellEnd"/>
          </w:p>
        </w:tc>
        <w:tc>
          <w:tcPr>
            <w:tcW w:w="4531" w:type="dxa"/>
          </w:tcPr>
          <w:p w14:paraId="17237D93" w14:textId="3A6549BC" w:rsidR="00492FC0" w:rsidRDefault="00492FC0" w:rsidP="00492FC0">
            <w:pPr>
              <w:spacing w:after="160" w:line="259" w:lineRule="auto"/>
              <w:rPr>
                <w:lang w:val="sk-SK"/>
              </w:rPr>
            </w:pPr>
            <w:proofErr w:type="spellStart"/>
            <w:r>
              <w:rPr>
                <w:lang w:val="sk-SK"/>
              </w:rPr>
              <w:t>K</w:t>
            </w:r>
            <w:r w:rsidRPr="0013525F">
              <w:rPr>
                <w:lang w:val="sk-SK"/>
              </w:rPr>
              <w:t>atalyzuje</w:t>
            </w:r>
            <w:proofErr w:type="spellEnd"/>
            <w:r w:rsidRPr="0013525F">
              <w:rPr>
                <w:lang w:val="sk-SK"/>
              </w:rPr>
              <w:t xml:space="preserve"> proces </w:t>
            </w:r>
            <w:proofErr w:type="spellStart"/>
            <w:r w:rsidRPr="0013525F">
              <w:rPr>
                <w:lang w:val="sk-SK"/>
              </w:rPr>
              <w:t>izomerizácie</w:t>
            </w:r>
            <w:proofErr w:type="spellEnd"/>
            <w:r w:rsidRPr="0013525F">
              <w:rPr>
                <w:lang w:val="sk-SK"/>
              </w:rPr>
              <w:t>, ktorý zahŕňa transformáciu molekuly na jej izomér</w:t>
            </w:r>
            <w:r>
              <w:rPr>
                <w:lang w:val="sk-SK"/>
              </w:rPr>
              <w:t>.</w:t>
            </w:r>
          </w:p>
        </w:tc>
      </w:tr>
      <w:tr w:rsidR="00492FC0" w14:paraId="5A4EBD8E" w14:textId="77777777" w:rsidTr="00492FC0">
        <w:tc>
          <w:tcPr>
            <w:tcW w:w="4531" w:type="dxa"/>
          </w:tcPr>
          <w:p w14:paraId="43769368" w14:textId="13D9DC73" w:rsidR="00492FC0" w:rsidRDefault="00492FC0" w:rsidP="00FE4FA4">
            <w:pPr>
              <w:rPr>
                <w:lang w:val="sk-SK"/>
              </w:rPr>
            </w:pPr>
            <w:proofErr w:type="spellStart"/>
            <w:r>
              <w:rPr>
                <w:lang w:val="sk-SK"/>
              </w:rPr>
              <w:t>Ligáza</w:t>
            </w:r>
            <w:proofErr w:type="spellEnd"/>
          </w:p>
        </w:tc>
        <w:tc>
          <w:tcPr>
            <w:tcW w:w="4531" w:type="dxa"/>
          </w:tcPr>
          <w:p w14:paraId="3701C77C" w14:textId="641F106E" w:rsidR="00492FC0" w:rsidRDefault="00492FC0" w:rsidP="00FE4FA4">
            <w:pPr>
              <w:rPr>
                <w:lang w:val="sk-SK"/>
              </w:rPr>
            </w:pPr>
            <w:proofErr w:type="spellStart"/>
            <w:r>
              <w:rPr>
                <w:lang w:val="sk-SK"/>
              </w:rPr>
              <w:t>Katalyzuje</w:t>
            </w:r>
            <w:proofErr w:type="spellEnd"/>
            <w:r>
              <w:rPr>
                <w:lang w:val="sk-SK"/>
              </w:rPr>
              <w:t xml:space="preserve"> spojenie </w:t>
            </w:r>
            <w:proofErr w:type="spellStart"/>
            <w:r>
              <w:rPr>
                <w:lang w:val="sk-SK"/>
              </w:rPr>
              <w:t>zlúčnenín</w:t>
            </w:r>
            <w:proofErr w:type="spellEnd"/>
            <w:r>
              <w:rPr>
                <w:lang w:val="sk-SK"/>
              </w:rPr>
              <w:t xml:space="preserve"> použitím energie </w:t>
            </w:r>
            <w:r w:rsidR="009875CA">
              <w:rPr>
                <w:lang w:val="sk-SK"/>
              </w:rPr>
              <w:t xml:space="preserve">z ATP. </w:t>
            </w:r>
          </w:p>
        </w:tc>
      </w:tr>
    </w:tbl>
    <w:p w14:paraId="1F818939" w14:textId="77777777" w:rsidR="0013525F" w:rsidRPr="00FE4FA4" w:rsidRDefault="0013525F" w:rsidP="009875CA">
      <w:pPr>
        <w:rPr>
          <w:lang w:val="sk-SK"/>
        </w:rPr>
      </w:pPr>
    </w:p>
    <w:p w14:paraId="7E17DEE6" w14:textId="77777777" w:rsidR="00FE4FA4" w:rsidRPr="00FE4FA4" w:rsidRDefault="00FE4FA4" w:rsidP="00FE4FA4">
      <w:pPr>
        <w:rPr>
          <w:lang w:val="sk-SK"/>
        </w:rPr>
      </w:pPr>
      <w:r w:rsidRPr="00FE4FA4">
        <w:rPr>
          <w:lang w:val="sk-SK"/>
        </w:rPr>
        <w:t>Každá z týchto tried má svoje špecifické vlastnosti a zohráva dôležitú úlohu v metabolických procesoch.</w:t>
      </w:r>
    </w:p>
    <w:p w14:paraId="74CF09D3" w14:textId="77777777" w:rsidR="00FE4FA4" w:rsidRPr="00FE4FA4" w:rsidRDefault="00FE4FA4" w:rsidP="009875CA">
      <w:pPr>
        <w:ind w:left="720"/>
        <w:rPr>
          <w:b/>
          <w:bCs/>
          <w:lang w:val="sk-SK"/>
        </w:rPr>
      </w:pPr>
      <w:r w:rsidRPr="00FE4FA4">
        <w:rPr>
          <w:b/>
          <w:bCs/>
          <w:lang w:val="sk-SK"/>
        </w:rPr>
        <w:t>Regulácia Enzýmov</w:t>
      </w:r>
    </w:p>
    <w:p w14:paraId="45B8CFA0" w14:textId="77777777" w:rsidR="00FE4FA4" w:rsidRPr="00FE4FA4" w:rsidRDefault="00FE4FA4" w:rsidP="00FE4FA4">
      <w:pPr>
        <w:rPr>
          <w:lang w:val="sk-SK"/>
        </w:rPr>
      </w:pPr>
      <w:r w:rsidRPr="00FE4FA4">
        <w:rPr>
          <w:lang w:val="sk-SK"/>
        </w:rPr>
        <w:t>Existuje niekoľko spôsobov, ako regulovať enzýmovú aktivitu, a tvoria ich rôzne typy inhibícií:</w:t>
      </w:r>
    </w:p>
    <w:p w14:paraId="5E01FD39" w14:textId="6DE20429" w:rsidR="00FE4FA4" w:rsidRDefault="00FE4FA4" w:rsidP="00FE4FA4">
      <w:pPr>
        <w:rPr>
          <w:lang w:val="sk-SK"/>
        </w:rPr>
      </w:pPr>
      <w:r w:rsidRPr="00FE4FA4">
        <w:rPr>
          <w:b/>
          <w:bCs/>
          <w:lang w:val="sk-SK"/>
        </w:rPr>
        <w:t>Konkurenčná/</w:t>
      </w:r>
      <w:proofErr w:type="spellStart"/>
      <w:r w:rsidRPr="00FE4FA4">
        <w:rPr>
          <w:b/>
          <w:bCs/>
          <w:lang w:val="sk-SK"/>
        </w:rPr>
        <w:t>Kompetitívna</w:t>
      </w:r>
      <w:proofErr w:type="spellEnd"/>
      <w:r w:rsidRPr="00FE4FA4">
        <w:rPr>
          <w:b/>
          <w:bCs/>
          <w:lang w:val="sk-SK"/>
        </w:rPr>
        <w:t xml:space="preserve"> </w:t>
      </w:r>
      <w:r w:rsidR="0039490E">
        <w:rPr>
          <w:b/>
          <w:bCs/>
          <w:lang w:val="sk-SK"/>
        </w:rPr>
        <w:t>inhibícia</w:t>
      </w:r>
      <w:r w:rsidR="0039490E">
        <w:rPr>
          <w:lang w:val="sk-SK"/>
        </w:rPr>
        <w:t xml:space="preserve"> znamená, že</w:t>
      </w:r>
      <w:r w:rsidRPr="00FE4FA4">
        <w:rPr>
          <w:lang w:val="sk-SK"/>
        </w:rPr>
        <w:t xml:space="preserve"> </w:t>
      </w:r>
      <w:r w:rsidR="0039490E">
        <w:rPr>
          <w:lang w:val="sk-SK"/>
        </w:rPr>
        <w:t>i</w:t>
      </w:r>
      <w:r w:rsidRPr="00FE4FA4">
        <w:rPr>
          <w:lang w:val="sk-SK"/>
        </w:rPr>
        <w:t>nhibítor konkuruje s substrátom o viazanie na aktívne miesto enzýmu. Tento inhibičný účinok sa môže prekonať zvýšením koncentrácie substrátu.</w:t>
      </w:r>
    </w:p>
    <w:p w14:paraId="28EFEEE9" w14:textId="6B141672" w:rsidR="0039490E" w:rsidRDefault="0039490E" w:rsidP="00FE4FA4">
      <w:pPr>
        <w:rPr>
          <w:lang w:val="sk-SK"/>
        </w:rPr>
      </w:pPr>
      <w:proofErr w:type="spellStart"/>
      <w:r w:rsidRPr="0039490E">
        <w:rPr>
          <w:b/>
          <w:bCs/>
          <w:lang w:val="sk-SK"/>
        </w:rPr>
        <w:t>Nekompetitívna</w:t>
      </w:r>
      <w:proofErr w:type="spellEnd"/>
      <w:r w:rsidRPr="0039490E">
        <w:rPr>
          <w:b/>
          <w:bCs/>
          <w:lang w:val="sk-SK"/>
        </w:rPr>
        <w:t xml:space="preserve"> </w:t>
      </w:r>
      <w:r w:rsidRPr="0039490E">
        <w:rPr>
          <w:b/>
          <w:bCs/>
          <w:lang w:val="sk-SK"/>
        </w:rPr>
        <w:t>inhibícia</w:t>
      </w:r>
      <w:r>
        <w:rPr>
          <w:b/>
          <w:bCs/>
          <w:lang w:val="sk-SK"/>
        </w:rPr>
        <w:t xml:space="preserve"> </w:t>
      </w:r>
      <w:r w:rsidRPr="0039490E">
        <w:rPr>
          <w:lang w:val="sk-SK"/>
        </w:rPr>
        <w:t>znamená, že</w:t>
      </w:r>
      <w:r>
        <w:rPr>
          <w:b/>
          <w:bCs/>
          <w:lang w:val="sk-SK"/>
        </w:rPr>
        <w:t xml:space="preserve"> </w:t>
      </w:r>
      <w:r w:rsidRPr="0039490E">
        <w:rPr>
          <w:lang w:val="sk-SK"/>
        </w:rPr>
        <w:t>inhibítor</w:t>
      </w:r>
      <w:r>
        <w:rPr>
          <w:lang w:val="sk-SK"/>
        </w:rPr>
        <w:t xml:space="preserve"> sa</w:t>
      </w:r>
      <w:r w:rsidRPr="0039490E">
        <w:rPr>
          <w:lang w:val="sk-SK"/>
        </w:rPr>
        <w:t xml:space="preserve"> viaže na samostatné miesto na enzýme, čím sa stáva komplex enzým-substrát nefunkčný</w:t>
      </w:r>
      <w:r>
        <w:rPr>
          <w:lang w:val="sk-SK"/>
        </w:rPr>
        <w:t>. N</w:t>
      </w:r>
      <w:r w:rsidRPr="0039490E">
        <w:rPr>
          <w:lang w:val="sk-SK"/>
        </w:rPr>
        <w:t>astáva zvyčajne konformačná zmena, ktorá buď zabráni tvorbe väzby medzi enzýmom a substrátom alebo zabráni pôsobeniu enzýmu na viazanom podklade.</w:t>
      </w:r>
    </w:p>
    <w:p w14:paraId="39530F90" w14:textId="6265DAFA" w:rsidR="0039490E" w:rsidRPr="00FE4FA4" w:rsidRDefault="0039490E" w:rsidP="00FE4FA4">
      <w:pPr>
        <w:rPr>
          <w:b/>
          <w:bCs/>
          <w:lang w:val="sk-SK"/>
        </w:rPr>
      </w:pPr>
      <w:r w:rsidRPr="0039490E">
        <w:rPr>
          <w:lang w:val="sk-SK"/>
        </w:rPr>
        <w:t xml:space="preserve"> </w:t>
      </w:r>
      <w:proofErr w:type="spellStart"/>
      <w:r w:rsidRPr="007C3B46">
        <w:rPr>
          <w:b/>
          <w:bCs/>
          <w:lang w:val="sk-SK"/>
        </w:rPr>
        <w:t>Akompetetívna</w:t>
      </w:r>
      <w:proofErr w:type="spellEnd"/>
      <w:r w:rsidRPr="007C3B46">
        <w:rPr>
          <w:b/>
          <w:bCs/>
          <w:lang w:val="sk-SK"/>
        </w:rPr>
        <w:t xml:space="preserve"> inhibícia</w:t>
      </w:r>
      <w:r>
        <w:rPr>
          <w:lang w:val="sk-SK"/>
        </w:rPr>
        <w:t xml:space="preserve"> </w:t>
      </w:r>
      <w:r w:rsidRPr="0039490E">
        <w:rPr>
          <w:lang w:val="sk-SK"/>
        </w:rPr>
        <w:t>nastáva vtedy, keď sa inhibítor viaže len na komplex enzým-substrát</w:t>
      </w:r>
      <w:r>
        <w:rPr>
          <w:lang w:val="sk-SK"/>
        </w:rPr>
        <w:t>.</w:t>
      </w:r>
      <w:r w:rsidRPr="0039490E">
        <w:rPr>
          <w:lang w:val="sk-SK"/>
        </w:rPr>
        <w:t xml:space="preserve"> V tomto type inhibície nesúťaží inhibítor so substrátom o rovnaké väzbové miesto, takže inhibíciu nemožno prekonať zvýšením koncentrácie substrátu.</w:t>
      </w:r>
    </w:p>
    <w:p w14:paraId="2A179A06" w14:textId="7A7FC34C" w:rsidR="00FE4FA4" w:rsidRPr="00FE4FA4" w:rsidRDefault="007D46B6" w:rsidP="00FE4FA4">
      <w:pPr>
        <w:rPr>
          <w:lang w:val="sk-SK"/>
        </w:rPr>
      </w:pPr>
      <w:proofErr w:type="spellStart"/>
      <w:r>
        <w:rPr>
          <w:b/>
          <w:bCs/>
          <w:lang w:val="sk-SK"/>
        </w:rPr>
        <w:t>Alosterická</w:t>
      </w:r>
      <w:proofErr w:type="spellEnd"/>
      <w:r w:rsidR="00FE4FA4" w:rsidRPr="00FE4FA4">
        <w:rPr>
          <w:b/>
          <w:bCs/>
          <w:lang w:val="sk-SK"/>
        </w:rPr>
        <w:t xml:space="preserve"> </w:t>
      </w:r>
      <w:r>
        <w:rPr>
          <w:b/>
          <w:bCs/>
          <w:lang w:val="sk-SK"/>
        </w:rPr>
        <w:t>regulácia</w:t>
      </w:r>
      <w:r w:rsidR="007C3B46">
        <w:rPr>
          <w:lang w:val="sk-SK"/>
        </w:rPr>
        <w:t xml:space="preserve"> sa deje, keď sa</w:t>
      </w:r>
      <w:r w:rsidR="00FE4FA4" w:rsidRPr="00FE4FA4">
        <w:rPr>
          <w:lang w:val="sk-SK"/>
        </w:rPr>
        <w:t xml:space="preserve"> </w:t>
      </w:r>
      <w:r w:rsidR="007C3B46">
        <w:rPr>
          <w:lang w:val="sk-SK"/>
        </w:rPr>
        <w:t>i</w:t>
      </w:r>
      <w:r w:rsidR="00FE4FA4" w:rsidRPr="00FE4FA4">
        <w:rPr>
          <w:lang w:val="sk-SK"/>
        </w:rPr>
        <w:t xml:space="preserve">nhibítor viaže na enzým (alebo enzým-substrátový komplex), ale nie na aktívne miesto. Tým sa znižuje efektívnosť enzymatického procesu, aj keď substrát môže byť prítomný. </w:t>
      </w:r>
      <w:proofErr w:type="spellStart"/>
      <w:r w:rsidR="00FE4FA4" w:rsidRPr="00FE4FA4">
        <w:rPr>
          <w:lang w:val="sk-SK"/>
        </w:rPr>
        <w:t>Alosterické</w:t>
      </w:r>
      <w:proofErr w:type="spellEnd"/>
      <w:r w:rsidR="00FE4FA4" w:rsidRPr="00FE4FA4">
        <w:rPr>
          <w:lang w:val="sk-SK"/>
        </w:rPr>
        <w:t xml:space="preserve"> enzýmy môžu byť aktivované alebo inhibované odlišnými molekulami, čo im umožňuje efektívne reagovať na zmeny v metabolickej situácii.</w:t>
      </w:r>
      <w:r w:rsidR="0039490E">
        <w:rPr>
          <w:lang w:val="sk-SK"/>
        </w:rPr>
        <w:t xml:space="preserve"> </w:t>
      </w:r>
      <w:proofErr w:type="spellStart"/>
      <w:r w:rsidR="0039490E">
        <w:rPr>
          <w:lang w:val="sk-SK"/>
        </w:rPr>
        <w:t>Nekompetitívna</w:t>
      </w:r>
      <w:proofErr w:type="spellEnd"/>
      <w:r w:rsidR="0039490E">
        <w:rPr>
          <w:lang w:val="sk-SK"/>
        </w:rPr>
        <w:t xml:space="preserve"> inhibícia je druhom </w:t>
      </w:r>
      <w:proofErr w:type="spellStart"/>
      <w:r w:rsidR="0039490E">
        <w:rPr>
          <w:lang w:val="sk-SK"/>
        </w:rPr>
        <w:t>alosterickej</w:t>
      </w:r>
      <w:proofErr w:type="spellEnd"/>
      <w:r w:rsidR="0039490E">
        <w:rPr>
          <w:lang w:val="sk-SK"/>
        </w:rPr>
        <w:t xml:space="preserve"> regulácie. </w:t>
      </w:r>
    </w:p>
    <w:p w14:paraId="667C9C10" w14:textId="77777777" w:rsidR="00FE4FA4" w:rsidRPr="00FE4FA4" w:rsidRDefault="00FE4FA4" w:rsidP="00FE4FA4">
      <w:pPr>
        <w:rPr>
          <w:lang w:val="sk-SK"/>
        </w:rPr>
      </w:pPr>
      <w:r w:rsidRPr="00FE4FA4">
        <w:rPr>
          <w:b/>
          <w:bCs/>
          <w:lang w:val="sk-SK"/>
        </w:rPr>
        <w:t>4. Optimalizácia Podmienok pre Enzymatickú Aktivitu</w:t>
      </w:r>
    </w:p>
    <w:p w14:paraId="557C0161" w14:textId="77777777" w:rsidR="00FE4FA4" w:rsidRPr="00FE4FA4" w:rsidRDefault="00FE4FA4" w:rsidP="00FE4FA4">
      <w:pPr>
        <w:rPr>
          <w:lang w:val="sk-SK"/>
        </w:rPr>
      </w:pPr>
      <w:r w:rsidRPr="00FE4FA4">
        <w:rPr>
          <w:lang w:val="sk-SK"/>
        </w:rPr>
        <w:t>Enzýmy majú ideálne podmienky (pH, teplota, koncentrácia substrátu a ióny kovov), pri ktorých fungujú najefektívnejšie.</w:t>
      </w:r>
    </w:p>
    <w:p w14:paraId="56AEBEA2" w14:textId="77777777" w:rsidR="007D46B6" w:rsidRDefault="00FE4FA4" w:rsidP="00FE4FA4">
      <w:pPr>
        <w:rPr>
          <w:lang w:val="sk-SK"/>
        </w:rPr>
      </w:pPr>
      <w:r w:rsidRPr="00FE4FA4">
        <w:rPr>
          <w:b/>
          <w:bCs/>
          <w:lang w:val="sk-SK"/>
        </w:rPr>
        <w:t>pH</w:t>
      </w:r>
    </w:p>
    <w:p w14:paraId="114DD1D7" w14:textId="08D426C5" w:rsidR="00FE4FA4" w:rsidRPr="00FE4FA4" w:rsidRDefault="00FE4FA4" w:rsidP="00FE4FA4">
      <w:pPr>
        <w:rPr>
          <w:lang w:val="sk-SK"/>
        </w:rPr>
      </w:pPr>
      <w:r w:rsidRPr="00FE4FA4">
        <w:rPr>
          <w:lang w:val="sk-SK"/>
        </w:rPr>
        <w:t>Každý enzým má optimálnu hodnotu pH, pri ktorej dosahuje maximálnu aktivitu. Napríklad, enzýmy tráviaceho systému majú rôzne optimálne pH: pepsín, ktorý s</w:t>
      </w:r>
      <w:r w:rsidR="007D46B6">
        <w:rPr>
          <w:lang w:val="sk-SK"/>
        </w:rPr>
        <w:t>a</w:t>
      </w:r>
      <w:r w:rsidRPr="00FE4FA4">
        <w:rPr>
          <w:lang w:val="sk-SK"/>
        </w:rPr>
        <w:t xml:space="preserve"> uplatňuje v žalúdku, má optimálne pH okolo 1,5-2,5, zatiaľ čo </w:t>
      </w:r>
      <w:proofErr w:type="spellStart"/>
      <w:r w:rsidRPr="00FE4FA4">
        <w:rPr>
          <w:lang w:val="sk-SK"/>
        </w:rPr>
        <w:t>trypsín</w:t>
      </w:r>
      <w:proofErr w:type="spellEnd"/>
      <w:r w:rsidRPr="00FE4FA4">
        <w:rPr>
          <w:lang w:val="sk-SK"/>
        </w:rPr>
        <w:t>, fungujúci v tenkom čreve, funguje najlepšie pri pH 7,5-8.</w:t>
      </w:r>
    </w:p>
    <w:p w14:paraId="463A440F" w14:textId="77777777" w:rsidR="007C3B46" w:rsidRDefault="00FE4FA4" w:rsidP="00FE4FA4">
      <w:pPr>
        <w:rPr>
          <w:lang w:val="sk-SK"/>
        </w:rPr>
      </w:pPr>
      <w:r w:rsidRPr="00FE4FA4">
        <w:rPr>
          <w:b/>
          <w:bCs/>
          <w:lang w:val="sk-SK"/>
        </w:rPr>
        <w:t>Koncentrácia substrátu</w:t>
      </w:r>
    </w:p>
    <w:p w14:paraId="7177D249" w14:textId="4451C409" w:rsidR="00FE4FA4" w:rsidRPr="00FE4FA4" w:rsidRDefault="00FE4FA4" w:rsidP="00FE4FA4">
      <w:pPr>
        <w:rPr>
          <w:lang w:val="sk-SK"/>
        </w:rPr>
      </w:pPr>
      <w:r w:rsidRPr="00FE4FA4">
        <w:rPr>
          <w:lang w:val="sk-SK"/>
        </w:rPr>
        <w:t>Zvýšenie koncentrácie substrátu môže zvýšiť rýchlosť reakcie, ale len do momentu, keď sú všetky aktívne miesta enzýmu obsadené (stav nasýtenia). Po dosiahnutí tohto bodu už ďalšie pridanie substrátu nebude mať vplyv na rýchlosť reakcie.</w:t>
      </w:r>
    </w:p>
    <w:p w14:paraId="57FDC8EC" w14:textId="4E5080DC" w:rsidR="007C3B46" w:rsidRDefault="00FE4FA4" w:rsidP="00FE4FA4">
      <w:pPr>
        <w:rPr>
          <w:b/>
          <w:bCs/>
          <w:lang w:val="sk-SK"/>
        </w:rPr>
      </w:pPr>
      <w:r w:rsidRPr="00FE4FA4">
        <w:rPr>
          <w:b/>
          <w:bCs/>
          <w:lang w:val="sk-SK"/>
        </w:rPr>
        <w:t>Ióny kovov a</w:t>
      </w:r>
      <w:r w:rsidR="007C3B46">
        <w:rPr>
          <w:b/>
          <w:bCs/>
          <w:lang w:val="sk-SK"/>
        </w:rPr>
        <w:t> </w:t>
      </w:r>
      <w:r w:rsidRPr="00FE4FA4">
        <w:rPr>
          <w:b/>
          <w:bCs/>
          <w:lang w:val="sk-SK"/>
        </w:rPr>
        <w:t>kofaktory</w:t>
      </w:r>
    </w:p>
    <w:p w14:paraId="1CCB28AB" w14:textId="016C5057" w:rsidR="00FE4FA4" w:rsidRPr="00FE4FA4" w:rsidRDefault="00FE4FA4" w:rsidP="00FE4FA4">
      <w:pPr>
        <w:rPr>
          <w:lang w:val="sk-SK"/>
        </w:rPr>
      </w:pPr>
      <w:r w:rsidRPr="00FE4FA4">
        <w:rPr>
          <w:lang w:val="sk-SK"/>
        </w:rPr>
        <w:lastRenderedPageBreak/>
        <w:t>Prítomnosť špecifických iónov kovov, ako sú Mg²</w:t>
      </w:r>
      <w:r w:rsidRPr="00FE4FA4">
        <w:rPr>
          <w:rFonts w:ascii="Cambria Math" w:hAnsi="Cambria Math" w:cs="Cambria Math"/>
          <w:lang w:val="sk-SK"/>
        </w:rPr>
        <w:t>⁺</w:t>
      </w:r>
      <w:r w:rsidRPr="00FE4FA4">
        <w:rPr>
          <w:lang w:val="sk-SK"/>
        </w:rPr>
        <w:t xml:space="preserve"> alebo Zn</w:t>
      </w:r>
      <w:r w:rsidRPr="00FE4FA4">
        <w:rPr>
          <w:rFonts w:ascii="Aptos" w:hAnsi="Aptos" w:cs="Aptos"/>
          <w:lang w:val="sk-SK"/>
        </w:rPr>
        <w:t>²</w:t>
      </w:r>
      <w:r w:rsidRPr="00FE4FA4">
        <w:rPr>
          <w:rFonts w:ascii="Cambria Math" w:hAnsi="Cambria Math" w:cs="Cambria Math"/>
          <w:lang w:val="sk-SK"/>
        </w:rPr>
        <w:t>⁺</w:t>
      </w:r>
      <w:r w:rsidRPr="00FE4FA4">
        <w:rPr>
          <w:lang w:val="sk-SK"/>
        </w:rPr>
        <w:t>, alebo koenz</w:t>
      </w:r>
      <w:r w:rsidRPr="00FE4FA4">
        <w:rPr>
          <w:rFonts w:ascii="Aptos" w:hAnsi="Aptos" w:cs="Aptos"/>
          <w:lang w:val="sk-SK"/>
        </w:rPr>
        <w:t>ý</w:t>
      </w:r>
      <w:r w:rsidRPr="00FE4FA4">
        <w:rPr>
          <w:lang w:val="sk-SK"/>
        </w:rPr>
        <w:t xml:space="preserve">mov je </w:t>
      </w:r>
      <w:r w:rsidRPr="00FE4FA4">
        <w:rPr>
          <w:rFonts w:ascii="Aptos" w:hAnsi="Aptos" w:cs="Aptos"/>
          <w:lang w:val="sk-SK"/>
        </w:rPr>
        <w:t>č</w:t>
      </w:r>
      <w:r w:rsidRPr="00FE4FA4">
        <w:rPr>
          <w:lang w:val="sk-SK"/>
        </w:rPr>
        <w:t>asto k</w:t>
      </w:r>
      <w:r w:rsidRPr="00FE4FA4">
        <w:rPr>
          <w:rFonts w:ascii="Aptos" w:hAnsi="Aptos" w:cs="Aptos"/>
          <w:lang w:val="sk-SK"/>
        </w:rPr>
        <w:t>ľúč</w:t>
      </w:r>
      <w:r w:rsidRPr="00FE4FA4">
        <w:rPr>
          <w:lang w:val="sk-SK"/>
        </w:rPr>
        <w:t>ov</w:t>
      </w:r>
      <w:r w:rsidRPr="00FE4FA4">
        <w:rPr>
          <w:rFonts w:ascii="Aptos" w:hAnsi="Aptos" w:cs="Aptos"/>
          <w:lang w:val="sk-SK"/>
        </w:rPr>
        <w:t>á</w:t>
      </w:r>
      <w:r w:rsidRPr="00FE4FA4">
        <w:rPr>
          <w:lang w:val="sk-SK"/>
        </w:rPr>
        <w:t xml:space="preserve"> pre spr</w:t>
      </w:r>
      <w:r w:rsidRPr="00FE4FA4">
        <w:rPr>
          <w:rFonts w:ascii="Aptos" w:hAnsi="Aptos" w:cs="Aptos"/>
          <w:lang w:val="sk-SK"/>
        </w:rPr>
        <w:t>á</w:t>
      </w:r>
      <w:r w:rsidRPr="00FE4FA4">
        <w:rPr>
          <w:lang w:val="sk-SK"/>
        </w:rPr>
        <w:t xml:space="preserve">vnu </w:t>
      </w:r>
      <w:r w:rsidRPr="00FE4FA4">
        <w:rPr>
          <w:rFonts w:ascii="Aptos" w:hAnsi="Aptos" w:cs="Aptos"/>
          <w:lang w:val="sk-SK"/>
        </w:rPr>
        <w:t>š</w:t>
      </w:r>
      <w:r w:rsidRPr="00FE4FA4">
        <w:rPr>
          <w:lang w:val="sk-SK"/>
        </w:rPr>
        <w:t>trukt</w:t>
      </w:r>
      <w:r w:rsidRPr="00FE4FA4">
        <w:rPr>
          <w:rFonts w:ascii="Aptos" w:hAnsi="Aptos" w:cs="Aptos"/>
          <w:lang w:val="sk-SK"/>
        </w:rPr>
        <w:t>ú</w:t>
      </w:r>
      <w:r w:rsidRPr="00FE4FA4">
        <w:rPr>
          <w:lang w:val="sk-SK"/>
        </w:rPr>
        <w:t>ru a funkciu enz</w:t>
      </w:r>
      <w:r w:rsidRPr="00FE4FA4">
        <w:rPr>
          <w:rFonts w:ascii="Aptos" w:hAnsi="Aptos" w:cs="Aptos"/>
          <w:lang w:val="sk-SK"/>
        </w:rPr>
        <w:t>ý</w:t>
      </w:r>
      <w:r w:rsidRPr="00FE4FA4">
        <w:rPr>
          <w:lang w:val="sk-SK"/>
        </w:rPr>
        <w:t>mu. Absencia t</w:t>
      </w:r>
      <w:r w:rsidRPr="00FE4FA4">
        <w:rPr>
          <w:rFonts w:ascii="Aptos" w:hAnsi="Aptos" w:cs="Aptos"/>
          <w:lang w:val="sk-SK"/>
        </w:rPr>
        <w:t>ý</w:t>
      </w:r>
      <w:r w:rsidRPr="00FE4FA4">
        <w:rPr>
          <w:lang w:val="sk-SK"/>
        </w:rPr>
        <w:t>chto l</w:t>
      </w:r>
      <w:r w:rsidRPr="00FE4FA4">
        <w:rPr>
          <w:rFonts w:ascii="Aptos" w:hAnsi="Aptos" w:cs="Aptos"/>
          <w:lang w:val="sk-SK"/>
        </w:rPr>
        <w:t>á</w:t>
      </w:r>
      <w:r w:rsidRPr="00FE4FA4">
        <w:rPr>
          <w:lang w:val="sk-SK"/>
        </w:rPr>
        <w:t>tok m</w:t>
      </w:r>
      <w:r w:rsidRPr="00FE4FA4">
        <w:rPr>
          <w:rFonts w:ascii="Aptos" w:hAnsi="Aptos" w:cs="Aptos"/>
          <w:lang w:val="sk-SK"/>
        </w:rPr>
        <w:t>ôž</w:t>
      </w:r>
      <w:r w:rsidRPr="00FE4FA4">
        <w:rPr>
          <w:lang w:val="sk-SK"/>
        </w:rPr>
        <w:t>e vies</w:t>
      </w:r>
      <w:r w:rsidRPr="00FE4FA4">
        <w:rPr>
          <w:rFonts w:ascii="Aptos" w:hAnsi="Aptos" w:cs="Aptos"/>
          <w:lang w:val="sk-SK"/>
        </w:rPr>
        <w:t>ť</w:t>
      </w:r>
      <w:r w:rsidRPr="00FE4FA4">
        <w:rPr>
          <w:lang w:val="sk-SK"/>
        </w:rPr>
        <w:t xml:space="preserve"> k zn</w:t>
      </w:r>
      <w:r w:rsidRPr="00FE4FA4">
        <w:rPr>
          <w:rFonts w:ascii="Aptos" w:hAnsi="Aptos" w:cs="Aptos"/>
          <w:lang w:val="sk-SK"/>
        </w:rPr>
        <w:t>íž</w:t>
      </w:r>
      <w:r w:rsidRPr="00FE4FA4">
        <w:rPr>
          <w:lang w:val="sk-SK"/>
        </w:rPr>
        <w:t xml:space="preserve">enej alebo </w:t>
      </w:r>
      <w:r w:rsidRPr="00FE4FA4">
        <w:rPr>
          <w:rFonts w:ascii="Aptos" w:hAnsi="Aptos" w:cs="Aptos"/>
          <w:lang w:val="sk-SK"/>
        </w:rPr>
        <w:t>ú</w:t>
      </w:r>
      <w:r w:rsidRPr="00FE4FA4">
        <w:rPr>
          <w:lang w:val="sk-SK"/>
        </w:rPr>
        <w:t>plne stratenej aktivite enz</w:t>
      </w:r>
      <w:r w:rsidRPr="00FE4FA4">
        <w:rPr>
          <w:rFonts w:ascii="Aptos" w:hAnsi="Aptos" w:cs="Aptos"/>
          <w:lang w:val="sk-SK"/>
        </w:rPr>
        <w:t>ý</w:t>
      </w:r>
      <w:r w:rsidRPr="00FE4FA4">
        <w:rPr>
          <w:lang w:val="sk-SK"/>
        </w:rPr>
        <w:t>mu.</w:t>
      </w:r>
    </w:p>
    <w:p w14:paraId="10B43D49" w14:textId="77777777" w:rsidR="007C3B46" w:rsidRDefault="00FE4FA4" w:rsidP="00FE4FA4">
      <w:pPr>
        <w:rPr>
          <w:lang w:val="sk-SK"/>
        </w:rPr>
      </w:pPr>
      <w:r w:rsidRPr="00FE4FA4">
        <w:rPr>
          <w:b/>
          <w:bCs/>
          <w:lang w:val="sk-SK"/>
        </w:rPr>
        <w:t>Teplota</w:t>
      </w:r>
    </w:p>
    <w:p w14:paraId="2885A505" w14:textId="77777777" w:rsidR="007C3B46" w:rsidRDefault="00FE4FA4" w:rsidP="00FE4FA4">
      <w:pPr>
        <w:rPr>
          <w:lang w:val="sk-SK"/>
        </w:rPr>
      </w:pPr>
      <w:r w:rsidRPr="00FE4FA4">
        <w:rPr>
          <w:lang w:val="sk-SK"/>
        </w:rPr>
        <w:t>Enzýmová aktivita zvyčajne narastá so zvyšujúcou sa teplotou, ale len do určitého bodu (zvyčajne 37 °C pre väčšinu enzýmov v živočíšnych organizmoch). Pri zvýšení teploty nad optimálnu hodnotu môže dôjsť k denaturácii enzýmu, ktorá vedie k strate funkcie.</w:t>
      </w:r>
    </w:p>
    <w:p w14:paraId="18834D39" w14:textId="024B9451" w:rsidR="00FE4FA4" w:rsidRPr="00FE4FA4" w:rsidRDefault="00FE4FA4" w:rsidP="00FE4FA4">
      <w:pPr>
        <w:rPr>
          <w:lang w:val="sk-SK"/>
        </w:rPr>
      </w:pPr>
      <w:r w:rsidRPr="00FE4FA4">
        <w:rPr>
          <w:b/>
          <w:bCs/>
          <w:lang w:val="sk-SK"/>
        </w:rPr>
        <w:t xml:space="preserve"> Najznámejšie Enzýmy </w:t>
      </w:r>
    </w:p>
    <w:p w14:paraId="1C366A63" w14:textId="77777777" w:rsidR="00100151" w:rsidRPr="00100151" w:rsidRDefault="00100151" w:rsidP="00100151">
      <w:pPr>
        <w:numPr>
          <w:ilvl w:val="0"/>
          <w:numId w:val="14"/>
        </w:numPr>
        <w:rPr>
          <w:b/>
          <w:bCs/>
          <w:lang w:val="sk-SK"/>
        </w:rPr>
      </w:pPr>
      <w:r w:rsidRPr="00100151">
        <w:rPr>
          <w:b/>
          <w:bCs/>
          <w:lang w:val="sk-SK"/>
        </w:rPr>
        <w:t>Proteázy (</w:t>
      </w:r>
      <w:proofErr w:type="spellStart"/>
      <w:r w:rsidRPr="00100151">
        <w:rPr>
          <w:b/>
          <w:bCs/>
          <w:lang w:val="sk-SK"/>
        </w:rPr>
        <w:t>peptidázy</w:t>
      </w:r>
      <w:proofErr w:type="spellEnd"/>
      <w:r w:rsidRPr="00100151">
        <w:rPr>
          <w:b/>
          <w:bCs/>
          <w:lang w:val="sk-SK"/>
        </w:rPr>
        <w:t xml:space="preserve">) </w:t>
      </w:r>
    </w:p>
    <w:p w14:paraId="6E9C2909" w14:textId="1C085C31" w:rsidR="00100151" w:rsidRPr="00100151" w:rsidRDefault="00100151" w:rsidP="00100151">
      <w:pPr>
        <w:rPr>
          <w:lang w:val="sk-SK"/>
        </w:rPr>
      </w:pPr>
      <w:r w:rsidRPr="00100151">
        <w:rPr>
          <w:lang w:val="sk-SK"/>
        </w:rPr>
        <w:t xml:space="preserve">Štiepia peptidové väzby medzi aminokyselinami v proteínoch a sú kľúčové pre trávenie, syntézu a degradáciu proteínov. Proteázy sa delia na </w:t>
      </w:r>
      <w:proofErr w:type="spellStart"/>
      <w:r w:rsidRPr="00100151">
        <w:rPr>
          <w:b/>
          <w:bCs/>
          <w:lang w:val="sk-SK"/>
        </w:rPr>
        <w:t>endopeptidázy</w:t>
      </w:r>
      <w:proofErr w:type="spellEnd"/>
      <w:r w:rsidRPr="00100151">
        <w:rPr>
          <w:lang w:val="sk-SK"/>
        </w:rPr>
        <w:t xml:space="preserve"> (štiepia proteíny vnútri reťazca) a </w:t>
      </w:r>
      <w:proofErr w:type="spellStart"/>
      <w:r w:rsidRPr="00100151">
        <w:rPr>
          <w:b/>
          <w:bCs/>
          <w:lang w:val="sk-SK"/>
        </w:rPr>
        <w:t>exopeptidázy</w:t>
      </w:r>
      <w:proofErr w:type="spellEnd"/>
      <w:r w:rsidRPr="00100151">
        <w:rPr>
          <w:lang w:val="sk-SK"/>
        </w:rPr>
        <w:t xml:space="preserve"> (štiepia aminokyseliny z koncov reťazca). </w:t>
      </w:r>
      <w:r>
        <w:rPr>
          <w:lang w:val="sk-SK"/>
        </w:rPr>
        <w:t>Zaraďujeme medzi nich napríklad:</w:t>
      </w:r>
    </w:p>
    <w:p w14:paraId="47C0587C" w14:textId="79E0E9F9" w:rsidR="00100151" w:rsidRPr="00100151" w:rsidRDefault="00100151" w:rsidP="00100151">
      <w:pPr>
        <w:rPr>
          <w:lang w:val="sk-SK"/>
        </w:rPr>
      </w:pPr>
      <w:proofErr w:type="spellStart"/>
      <w:r w:rsidRPr="00100151">
        <w:rPr>
          <w:b/>
          <w:bCs/>
          <w:lang w:val="sk-SK"/>
        </w:rPr>
        <w:t>Trypsín</w:t>
      </w:r>
      <w:proofErr w:type="spellEnd"/>
      <w:r>
        <w:rPr>
          <w:lang w:val="sk-SK"/>
        </w:rPr>
        <w:t>, ktorý š</w:t>
      </w:r>
      <w:r w:rsidRPr="00100151">
        <w:rPr>
          <w:lang w:val="sk-SK"/>
        </w:rPr>
        <w:t xml:space="preserve">tiepi proteíny za bázickými aminokyselinami (arginín, lyzín). </w:t>
      </w:r>
    </w:p>
    <w:p w14:paraId="390F5CD9" w14:textId="64B3093B" w:rsidR="00100151" w:rsidRPr="00100151" w:rsidRDefault="00100151" w:rsidP="00100151">
      <w:pPr>
        <w:rPr>
          <w:lang w:val="sk-SK"/>
        </w:rPr>
      </w:pPr>
      <w:r w:rsidRPr="00100151">
        <w:rPr>
          <w:b/>
          <w:bCs/>
          <w:lang w:val="sk-SK"/>
        </w:rPr>
        <w:t>Pepsín</w:t>
      </w:r>
      <w:r>
        <w:rPr>
          <w:lang w:val="sk-SK"/>
        </w:rPr>
        <w:t xml:space="preserve">, ktorý </w:t>
      </w:r>
      <w:proofErr w:type="spellStart"/>
      <w:r>
        <w:rPr>
          <w:lang w:val="sk-SK"/>
        </w:rPr>
        <w:t>k</w:t>
      </w:r>
      <w:r w:rsidRPr="00100151">
        <w:rPr>
          <w:lang w:val="sk-SK"/>
        </w:rPr>
        <w:t>atalyzuje</w:t>
      </w:r>
      <w:proofErr w:type="spellEnd"/>
      <w:r w:rsidRPr="00100151">
        <w:rPr>
          <w:lang w:val="sk-SK"/>
        </w:rPr>
        <w:t xml:space="preserve"> rozklad proteínov pri nízkom pH v žalúdku. </w:t>
      </w:r>
    </w:p>
    <w:p w14:paraId="1D69B578" w14:textId="4EA21727" w:rsidR="00100151" w:rsidRPr="00100151" w:rsidRDefault="00100151" w:rsidP="00100151">
      <w:pPr>
        <w:rPr>
          <w:lang w:val="sk-SK"/>
        </w:rPr>
      </w:pPr>
      <w:proofErr w:type="spellStart"/>
      <w:r w:rsidRPr="00100151">
        <w:rPr>
          <w:b/>
          <w:bCs/>
          <w:lang w:val="sk-SK"/>
        </w:rPr>
        <w:t>Chymotrypsí</w:t>
      </w:r>
      <w:r w:rsidRPr="00100151">
        <w:rPr>
          <w:b/>
          <w:bCs/>
          <w:lang w:val="sk-SK"/>
        </w:rPr>
        <w:t>n</w:t>
      </w:r>
      <w:proofErr w:type="spellEnd"/>
      <w:r>
        <w:rPr>
          <w:lang w:val="sk-SK"/>
        </w:rPr>
        <w:t>, ktorý sa z</w:t>
      </w:r>
      <w:r w:rsidRPr="00100151">
        <w:rPr>
          <w:lang w:val="sk-SK"/>
        </w:rPr>
        <w:t xml:space="preserve">ameriava na veľké, hydrofóbne aminokyseliny, ako je tyrozín alebo </w:t>
      </w:r>
      <w:proofErr w:type="spellStart"/>
      <w:r w:rsidRPr="00100151">
        <w:rPr>
          <w:lang w:val="sk-SK"/>
        </w:rPr>
        <w:t>fenylalanín</w:t>
      </w:r>
      <w:proofErr w:type="spellEnd"/>
      <w:r w:rsidRPr="00100151">
        <w:rPr>
          <w:lang w:val="sk-SK"/>
        </w:rPr>
        <w:t>.</w:t>
      </w:r>
    </w:p>
    <w:p w14:paraId="7B637EC1" w14:textId="77777777" w:rsidR="00100151" w:rsidRPr="00100151" w:rsidRDefault="00100151" w:rsidP="00100151">
      <w:pPr>
        <w:numPr>
          <w:ilvl w:val="0"/>
          <w:numId w:val="14"/>
        </w:numPr>
        <w:rPr>
          <w:b/>
          <w:bCs/>
          <w:lang w:val="sk-SK"/>
        </w:rPr>
      </w:pPr>
      <w:proofErr w:type="spellStart"/>
      <w:r w:rsidRPr="00100151">
        <w:rPr>
          <w:b/>
          <w:bCs/>
          <w:lang w:val="sk-SK"/>
        </w:rPr>
        <w:t>Amylázy</w:t>
      </w:r>
      <w:proofErr w:type="spellEnd"/>
      <w:r w:rsidRPr="00100151">
        <w:rPr>
          <w:b/>
          <w:bCs/>
          <w:lang w:val="sk-SK"/>
        </w:rPr>
        <w:t xml:space="preserve"> </w:t>
      </w:r>
    </w:p>
    <w:p w14:paraId="33029ADD" w14:textId="3B5F13E7" w:rsidR="00100151" w:rsidRPr="00100151" w:rsidRDefault="00100151" w:rsidP="00100151">
      <w:pPr>
        <w:rPr>
          <w:lang w:val="sk-SK"/>
        </w:rPr>
      </w:pPr>
      <w:proofErr w:type="spellStart"/>
      <w:r w:rsidRPr="00100151">
        <w:rPr>
          <w:lang w:val="sk-SK"/>
        </w:rPr>
        <w:t>Katalyzujú</w:t>
      </w:r>
      <w:proofErr w:type="spellEnd"/>
      <w:r w:rsidRPr="00100151">
        <w:rPr>
          <w:lang w:val="sk-SK"/>
        </w:rPr>
        <w:t xml:space="preserve"> rozklad polysacharidov, napríklad škrobu, na jednoduchšie cukry, ako maltózu alebo glukózu. Sú nevyhnutné pre trávenie sacharidov. </w:t>
      </w:r>
    </w:p>
    <w:p w14:paraId="2BF5A370" w14:textId="61CEA79B" w:rsidR="00100151" w:rsidRPr="00100151" w:rsidRDefault="00100151" w:rsidP="00100151">
      <w:pPr>
        <w:rPr>
          <w:b/>
          <w:bCs/>
          <w:lang w:val="sk-SK"/>
        </w:rPr>
      </w:pPr>
      <w:r w:rsidRPr="00100151">
        <w:rPr>
          <w:b/>
          <w:bCs/>
          <w:lang w:val="sk-SK"/>
        </w:rPr>
        <w:t>Alfa-</w:t>
      </w:r>
      <w:proofErr w:type="spellStart"/>
      <w:r w:rsidRPr="00100151">
        <w:rPr>
          <w:b/>
          <w:bCs/>
          <w:lang w:val="sk-SK"/>
        </w:rPr>
        <w:t>amyláza</w:t>
      </w:r>
      <w:proofErr w:type="spellEnd"/>
      <w:r>
        <w:rPr>
          <w:b/>
          <w:bCs/>
          <w:lang w:val="sk-SK"/>
        </w:rPr>
        <w:t>,</w:t>
      </w:r>
      <w:r w:rsidRPr="00100151">
        <w:rPr>
          <w:lang w:val="sk-SK"/>
        </w:rPr>
        <w:t xml:space="preserve"> ktorá</w:t>
      </w:r>
      <w:r>
        <w:rPr>
          <w:b/>
          <w:bCs/>
          <w:lang w:val="sk-SK"/>
        </w:rPr>
        <w:t xml:space="preserve"> </w:t>
      </w:r>
      <w:r>
        <w:rPr>
          <w:lang w:val="sk-SK"/>
        </w:rPr>
        <w:t>št</w:t>
      </w:r>
      <w:r w:rsidRPr="00100151">
        <w:rPr>
          <w:lang w:val="sk-SK"/>
        </w:rPr>
        <w:t>iepi alfa-1,4-glykozidové väzby v škrobe a produkuje de</w:t>
      </w:r>
      <w:r>
        <w:rPr>
          <w:lang w:val="sk-SK"/>
        </w:rPr>
        <w:t>x</w:t>
      </w:r>
      <w:r w:rsidRPr="00100151">
        <w:rPr>
          <w:lang w:val="sk-SK"/>
        </w:rPr>
        <w:t>tríny a maltózy.</w:t>
      </w:r>
      <w:r w:rsidRPr="00100151">
        <w:rPr>
          <w:b/>
          <w:bCs/>
          <w:lang w:val="sk-SK"/>
        </w:rPr>
        <w:t xml:space="preserve"> </w:t>
      </w:r>
    </w:p>
    <w:p w14:paraId="098BC380" w14:textId="62801A3C" w:rsidR="00100151" w:rsidRPr="00100151" w:rsidRDefault="00100151" w:rsidP="00100151">
      <w:pPr>
        <w:rPr>
          <w:lang w:val="sk-SK"/>
        </w:rPr>
      </w:pPr>
      <w:r w:rsidRPr="00100151">
        <w:rPr>
          <w:b/>
          <w:bCs/>
          <w:lang w:val="sk-SK"/>
        </w:rPr>
        <w:t>Beta-</w:t>
      </w:r>
      <w:proofErr w:type="spellStart"/>
      <w:r w:rsidRPr="00100151">
        <w:rPr>
          <w:b/>
          <w:bCs/>
          <w:lang w:val="sk-SK"/>
        </w:rPr>
        <w:t>amyláza</w:t>
      </w:r>
      <w:proofErr w:type="spellEnd"/>
      <w:r>
        <w:rPr>
          <w:b/>
          <w:bCs/>
          <w:lang w:val="sk-SK"/>
        </w:rPr>
        <w:t xml:space="preserve">, </w:t>
      </w:r>
      <w:r w:rsidRPr="00100151">
        <w:rPr>
          <w:lang w:val="sk-SK"/>
        </w:rPr>
        <w:t>ktorá p</w:t>
      </w:r>
      <w:r w:rsidRPr="00100151">
        <w:rPr>
          <w:lang w:val="sk-SK"/>
        </w:rPr>
        <w:t>rodukuje maltózu hydrol</w:t>
      </w:r>
      <w:r>
        <w:rPr>
          <w:lang w:val="sk-SK"/>
        </w:rPr>
        <w:t>ýzou</w:t>
      </w:r>
      <w:r w:rsidRPr="00100151">
        <w:rPr>
          <w:lang w:val="sk-SK"/>
        </w:rPr>
        <w:t xml:space="preserve"> škrobu z neredukujúcich koncov.</w:t>
      </w:r>
    </w:p>
    <w:p w14:paraId="2C9A66B0" w14:textId="77777777" w:rsidR="00100151" w:rsidRPr="00100151" w:rsidRDefault="00100151" w:rsidP="00100151">
      <w:pPr>
        <w:pStyle w:val="Normlnywebov"/>
        <w:numPr>
          <w:ilvl w:val="0"/>
          <w:numId w:val="14"/>
        </w:numPr>
        <w:rPr>
          <w:rFonts w:ascii="Aptos" w:hAnsi="Aptos"/>
        </w:rPr>
      </w:pPr>
      <w:proofErr w:type="spellStart"/>
      <w:r w:rsidRPr="00100151">
        <w:rPr>
          <w:rFonts w:ascii="Aptos" w:hAnsi="Aptos"/>
          <w:b/>
          <w:bCs/>
        </w:rPr>
        <w:t>Lipázy</w:t>
      </w:r>
      <w:proofErr w:type="spellEnd"/>
      <w:r w:rsidRPr="00100151">
        <w:rPr>
          <w:rFonts w:ascii="Aptos" w:hAnsi="Aptos"/>
        </w:rPr>
        <w:t xml:space="preserve"> </w:t>
      </w:r>
    </w:p>
    <w:p w14:paraId="3A623EDC" w14:textId="677B5ED7" w:rsidR="00100151" w:rsidRPr="00100151" w:rsidRDefault="00100151" w:rsidP="00100151">
      <w:pPr>
        <w:pStyle w:val="Normlnywebov"/>
        <w:rPr>
          <w:rFonts w:asciiTheme="minorHAnsi" w:hAnsiTheme="minorHAnsi"/>
        </w:rPr>
      </w:pPr>
      <w:r w:rsidRPr="00100151">
        <w:rPr>
          <w:rFonts w:asciiTheme="minorHAnsi" w:hAnsiTheme="minorHAnsi"/>
        </w:rPr>
        <w:t xml:space="preserve">Rozkladajú lipidy (tuky) na </w:t>
      </w:r>
      <w:proofErr w:type="spellStart"/>
      <w:r w:rsidRPr="00100151">
        <w:rPr>
          <w:rFonts w:asciiTheme="minorHAnsi" w:hAnsiTheme="minorHAnsi"/>
        </w:rPr>
        <w:t>glycerol</w:t>
      </w:r>
      <w:proofErr w:type="spellEnd"/>
      <w:r w:rsidRPr="00100151">
        <w:rPr>
          <w:rFonts w:asciiTheme="minorHAnsi" w:hAnsiTheme="minorHAnsi"/>
        </w:rPr>
        <w:t xml:space="preserve"> a mastné kyseliny. Tieto enzýmy sú nevyhnutné pre trávenie a metabolizmus tukov. </w:t>
      </w:r>
    </w:p>
    <w:p w14:paraId="69BA9A21" w14:textId="7640A3F1" w:rsidR="00100151" w:rsidRPr="00100151" w:rsidRDefault="00100151" w:rsidP="00100151">
      <w:pPr>
        <w:pStyle w:val="Normlnywebov"/>
        <w:rPr>
          <w:rFonts w:asciiTheme="minorHAnsi" w:hAnsiTheme="minorHAnsi"/>
        </w:rPr>
      </w:pPr>
      <w:r w:rsidRPr="00100151">
        <w:rPr>
          <w:rFonts w:asciiTheme="minorHAnsi" w:hAnsiTheme="minorHAnsi"/>
          <w:b/>
          <w:bCs/>
        </w:rPr>
        <w:t xml:space="preserve">Pankreatická </w:t>
      </w:r>
      <w:proofErr w:type="spellStart"/>
      <w:r w:rsidRPr="00100151">
        <w:rPr>
          <w:rFonts w:asciiTheme="minorHAnsi" w:hAnsiTheme="minorHAnsi"/>
          <w:b/>
          <w:bCs/>
        </w:rPr>
        <w:t>lipáza</w:t>
      </w:r>
      <w:proofErr w:type="spellEnd"/>
      <w:r>
        <w:rPr>
          <w:rFonts w:asciiTheme="minorHAnsi" w:hAnsiTheme="minorHAnsi"/>
          <w:b/>
          <w:bCs/>
        </w:rPr>
        <w:t xml:space="preserve"> </w:t>
      </w:r>
      <w:r w:rsidRPr="00100151">
        <w:rPr>
          <w:rFonts w:asciiTheme="minorHAnsi" w:hAnsiTheme="minorHAnsi"/>
        </w:rPr>
        <w:t>predstavuje h</w:t>
      </w:r>
      <w:r w:rsidRPr="00100151">
        <w:rPr>
          <w:rFonts w:asciiTheme="minorHAnsi" w:hAnsiTheme="minorHAnsi"/>
        </w:rPr>
        <w:t xml:space="preserve">lavný enzým na trávenie lipidov v tenkom čreve. </w:t>
      </w:r>
    </w:p>
    <w:p w14:paraId="450DDC41" w14:textId="1B009823" w:rsidR="00100151" w:rsidRPr="00100151" w:rsidRDefault="00100151" w:rsidP="00100151">
      <w:pPr>
        <w:pStyle w:val="Normlnywebov"/>
        <w:rPr>
          <w:rFonts w:asciiTheme="minorHAnsi" w:hAnsiTheme="minorHAnsi"/>
        </w:rPr>
      </w:pPr>
      <w:proofErr w:type="spellStart"/>
      <w:r w:rsidRPr="00100151">
        <w:rPr>
          <w:rFonts w:asciiTheme="minorHAnsi" w:hAnsiTheme="minorHAnsi"/>
          <w:b/>
          <w:bCs/>
        </w:rPr>
        <w:t>Lipáza</w:t>
      </w:r>
      <w:proofErr w:type="spellEnd"/>
      <w:r w:rsidRPr="00100151">
        <w:rPr>
          <w:rFonts w:asciiTheme="minorHAnsi" w:hAnsiTheme="minorHAnsi"/>
          <w:b/>
          <w:bCs/>
        </w:rPr>
        <w:t xml:space="preserve"> lipoprote</w:t>
      </w:r>
      <w:r>
        <w:rPr>
          <w:rFonts w:asciiTheme="minorHAnsi" w:hAnsiTheme="minorHAnsi"/>
          <w:b/>
          <w:bCs/>
        </w:rPr>
        <w:t>í</w:t>
      </w:r>
      <w:r w:rsidRPr="00100151">
        <w:rPr>
          <w:rFonts w:asciiTheme="minorHAnsi" w:hAnsiTheme="minorHAnsi"/>
          <w:b/>
          <w:bCs/>
        </w:rPr>
        <w:t>nov (LPL)</w:t>
      </w:r>
      <w:r w:rsidRPr="00100151">
        <w:rPr>
          <w:rFonts w:asciiTheme="minorHAnsi" w:hAnsiTheme="minorHAnsi"/>
        </w:rPr>
        <w:t xml:space="preserve"> je d</w:t>
      </w:r>
      <w:r w:rsidRPr="00100151">
        <w:rPr>
          <w:rFonts w:asciiTheme="minorHAnsi" w:hAnsiTheme="minorHAnsi"/>
        </w:rPr>
        <w:t>ôležitá pre rozklad triglyceridov v lipoproteínoch.</w:t>
      </w:r>
    </w:p>
    <w:p w14:paraId="3FC7725E" w14:textId="77777777" w:rsidR="00100151" w:rsidRPr="00100151" w:rsidRDefault="00100151" w:rsidP="00100151">
      <w:pPr>
        <w:pStyle w:val="Normlnywebov"/>
        <w:numPr>
          <w:ilvl w:val="0"/>
          <w:numId w:val="14"/>
        </w:numPr>
        <w:rPr>
          <w:rFonts w:asciiTheme="minorHAnsi" w:hAnsiTheme="minorHAnsi"/>
        </w:rPr>
      </w:pPr>
      <w:proofErr w:type="spellStart"/>
      <w:r w:rsidRPr="00100151">
        <w:rPr>
          <w:rFonts w:asciiTheme="minorHAnsi" w:hAnsiTheme="minorHAnsi"/>
          <w:b/>
          <w:bCs/>
        </w:rPr>
        <w:t>Nukleázy</w:t>
      </w:r>
      <w:proofErr w:type="spellEnd"/>
      <w:r w:rsidRPr="00100151">
        <w:rPr>
          <w:rFonts w:asciiTheme="minorHAnsi" w:hAnsiTheme="minorHAnsi"/>
        </w:rPr>
        <w:t xml:space="preserve"> </w:t>
      </w:r>
    </w:p>
    <w:p w14:paraId="565D17E1" w14:textId="161C0AB3" w:rsidR="00100151" w:rsidRPr="00100151" w:rsidRDefault="00100151" w:rsidP="00100151">
      <w:pPr>
        <w:pStyle w:val="Normlnywebov"/>
        <w:rPr>
          <w:rFonts w:asciiTheme="minorHAnsi" w:hAnsiTheme="minorHAnsi"/>
        </w:rPr>
      </w:pPr>
      <w:r w:rsidRPr="00100151">
        <w:rPr>
          <w:rFonts w:asciiTheme="minorHAnsi" w:hAnsiTheme="minorHAnsi"/>
        </w:rPr>
        <w:t xml:space="preserve">Hydrolytické enzýmy štiepiace nukleové kyseliny (DNA alebo RNA). Štiepia </w:t>
      </w:r>
      <w:proofErr w:type="spellStart"/>
      <w:r w:rsidRPr="00100151">
        <w:rPr>
          <w:rFonts w:asciiTheme="minorHAnsi" w:hAnsiTheme="minorHAnsi"/>
        </w:rPr>
        <w:t>fosfodiesterové</w:t>
      </w:r>
      <w:proofErr w:type="spellEnd"/>
      <w:r w:rsidRPr="00100151">
        <w:rPr>
          <w:rFonts w:asciiTheme="minorHAnsi" w:hAnsiTheme="minorHAnsi"/>
        </w:rPr>
        <w:t xml:space="preserve"> väzby medzi nukleotidmi. Existujú </w:t>
      </w:r>
      <w:r w:rsidRPr="00100151">
        <w:rPr>
          <w:rFonts w:asciiTheme="minorHAnsi" w:hAnsiTheme="minorHAnsi"/>
          <w:b/>
          <w:bCs/>
        </w:rPr>
        <w:t>DNA-</w:t>
      </w:r>
      <w:proofErr w:type="spellStart"/>
      <w:r w:rsidRPr="00100151">
        <w:rPr>
          <w:rFonts w:asciiTheme="minorHAnsi" w:hAnsiTheme="minorHAnsi"/>
          <w:b/>
          <w:bCs/>
        </w:rPr>
        <w:t>nukleázy</w:t>
      </w:r>
      <w:proofErr w:type="spellEnd"/>
      <w:r w:rsidRPr="00100151">
        <w:rPr>
          <w:rFonts w:asciiTheme="minorHAnsi" w:hAnsiTheme="minorHAnsi"/>
        </w:rPr>
        <w:t xml:space="preserve"> a </w:t>
      </w:r>
      <w:r w:rsidRPr="00100151">
        <w:rPr>
          <w:rFonts w:asciiTheme="minorHAnsi" w:hAnsiTheme="minorHAnsi"/>
          <w:b/>
          <w:bCs/>
        </w:rPr>
        <w:t>RNA-</w:t>
      </w:r>
      <w:proofErr w:type="spellStart"/>
      <w:r w:rsidRPr="00100151">
        <w:rPr>
          <w:rFonts w:asciiTheme="minorHAnsi" w:hAnsiTheme="minorHAnsi"/>
          <w:b/>
          <w:bCs/>
        </w:rPr>
        <w:t>nukleázy</w:t>
      </w:r>
      <w:proofErr w:type="spellEnd"/>
      <w:r w:rsidRPr="00100151">
        <w:rPr>
          <w:rFonts w:asciiTheme="minorHAnsi" w:hAnsiTheme="minorHAnsi"/>
        </w:rPr>
        <w:t xml:space="preserve">, ktoré sa špecializujú na DNA a RNA. </w:t>
      </w:r>
    </w:p>
    <w:p w14:paraId="4C69FEA2" w14:textId="0B86B213" w:rsidR="00100151" w:rsidRPr="00100151" w:rsidRDefault="00100151" w:rsidP="00100151">
      <w:pPr>
        <w:pStyle w:val="Normlnywebov"/>
        <w:rPr>
          <w:rFonts w:asciiTheme="minorHAnsi" w:hAnsiTheme="minorHAnsi"/>
        </w:rPr>
      </w:pPr>
      <w:proofErr w:type="spellStart"/>
      <w:r w:rsidRPr="00100151">
        <w:rPr>
          <w:rFonts w:asciiTheme="minorHAnsi" w:hAnsiTheme="minorHAnsi"/>
          <w:b/>
          <w:bCs/>
        </w:rPr>
        <w:t>Deoxyribonukleáza</w:t>
      </w:r>
      <w:proofErr w:type="spellEnd"/>
      <w:r w:rsidRPr="00100151">
        <w:rPr>
          <w:rFonts w:asciiTheme="minorHAnsi" w:hAnsiTheme="minorHAnsi"/>
          <w:b/>
          <w:bCs/>
        </w:rPr>
        <w:t xml:space="preserve"> (</w:t>
      </w:r>
      <w:proofErr w:type="spellStart"/>
      <w:r w:rsidRPr="00100151">
        <w:rPr>
          <w:rFonts w:asciiTheme="minorHAnsi" w:hAnsiTheme="minorHAnsi"/>
          <w:b/>
          <w:bCs/>
        </w:rPr>
        <w:t>DNáza</w:t>
      </w:r>
      <w:proofErr w:type="spellEnd"/>
      <w:r w:rsidRPr="00100151">
        <w:rPr>
          <w:rFonts w:asciiTheme="minorHAnsi" w:hAnsiTheme="minorHAnsi"/>
          <w:b/>
          <w:bCs/>
        </w:rPr>
        <w:t>)</w:t>
      </w:r>
      <w:r>
        <w:rPr>
          <w:rFonts w:asciiTheme="minorHAnsi" w:hAnsiTheme="minorHAnsi"/>
          <w:b/>
          <w:bCs/>
        </w:rPr>
        <w:t xml:space="preserve"> </w:t>
      </w:r>
      <w:r w:rsidRPr="00100151">
        <w:rPr>
          <w:rFonts w:asciiTheme="minorHAnsi" w:hAnsiTheme="minorHAnsi"/>
        </w:rPr>
        <w:t>štiepi</w:t>
      </w:r>
      <w:r w:rsidRPr="00100151">
        <w:rPr>
          <w:rFonts w:asciiTheme="minorHAnsi" w:hAnsiTheme="minorHAnsi"/>
        </w:rPr>
        <w:t xml:space="preserve"> DNA a produkuje </w:t>
      </w:r>
      <w:proofErr w:type="spellStart"/>
      <w:r w:rsidRPr="00100151">
        <w:rPr>
          <w:rFonts w:asciiTheme="minorHAnsi" w:hAnsiTheme="minorHAnsi"/>
        </w:rPr>
        <w:t>deoxynukleotidy</w:t>
      </w:r>
      <w:proofErr w:type="spellEnd"/>
      <w:r w:rsidRPr="00100151">
        <w:rPr>
          <w:rFonts w:asciiTheme="minorHAnsi" w:hAnsiTheme="minorHAnsi"/>
        </w:rPr>
        <w:t xml:space="preserve">. </w:t>
      </w:r>
    </w:p>
    <w:p w14:paraId="195A7C46" w14:textId="796FDFC6" w:rsidR="00100151" w:rsidRPr="00100151" w:rsidRDefault="00100151" w:rsidP="00100151">
      <w:pPr>
        <w:pStyle w:val="Normlnywebov"/>
        <w:rPr>
          <w:rFonts w:asciiTheme="minorHAnsi" w:hAnsiTheme="minorHAnsi"/>
        </w:rPr>
      </w:pPr>
      <w:proofErr w:type="spellStart"/>
      <w:r w:rsidRPr="00100151">
        <w:rPr>
          <w:rFonts w:asciiTheme="minorHAnsi" w:hAnsiTheme="minorHAnsi"/>
          <w:b/>
          <w:bCs/>
        </w:rPr>
        <w:t>Ribonukleáza</w:t>
      </w:r>
      <w:proofErr w:type="spellEnd"/>
      <w:r w:rsidRPr="00100151">
        <w:rPr>
          <w:rFonts w:asciiTheme="minorHAnsi" w:hAnsiTheme="minorHAnsi"/>
          <w:b/>
          <w:bCs/>
        </w:rPr>
        <w:t xml:space="preserve"> (</w:t>
      </w:r>
      <w:proofErr w:type="spellStart"/>
      <w:r w:rsidRPr="00100151">
        <w:rPr>
          <w:rFonts w:asciiTheme="minorHAnsi" w:hAnsiTheme="minorHAnsi"/>
          <w:b/>
          <w:bCs/>
        </w:rPr>
        <w:t>RNáza</w:t>
      </w:r>
      <w:proofErr w:type="spellEnd"/>
      <w:r w:rsidRPr="00100151">
        <w:rPr>
          <w:rFonts w:asciiTheme="minorHAnsi" w:hAnsiTheme="minorHAnsi"/>
          <w:b/>
          <w:bCs/>
        </w:rPr>
        <w:t>)</w:t>
      </w:r>
      <w:r w:rsidRPr="00100151">
        <w:rPr>
          <w:rFonts w:asciiTheme="minorHAnsi" w:hAnsiTheme="minorHAnsi"/>
        </w:rPr>
        <w:t xml:space="preserve"> š</w:t>
      </w:r>
      <w:r w:rsidRPr="00100151">
        <w:rPr>
          <w:rFonts w:asciiTheme="minorHAnsi" w:hAnsiTheme="minorHAnsi"/>
        </w:rPr>
        <w:t xml:space="preserve">tiepi RNA na menšie komponenty pre recykláciu alebo degradáciu. </w:t>
      </w:r>
    </w:p>
    <w:p w14:paraId="3F5E40BA" w14:textId="50CC5335" w:rsidR="00100151" w:rsidRPr="00100151" w:rsidRDefault="00100151" w:rsidP="00100151">
      <w:pPr>
        <w:pStyle w:val="Normlnywebov"/>
        <w:rPr>
          <w:rFonts w:asciiTheme="minorHAnsi" w:hAnsiTheme="minorHAnsi"/>
        </w:rPr>
      </w:pPr>
      <w:proofErr w:type="spellStart"/>
      <w:r w:rsidRPr="00100151">
        <w:rPr>
          <w:rFonts w:asciiTheme="minorHAnsi" w:hAnsiTheme="minorHAnsi"/>
          <w:b/>
          <w:bCs/>
        </w:rPr>
        <w:lastRenderedPageBreak/>
        <w:t>Exonukleáza</w:t>
      </w:r>
      <w:proofErr w:type="spellEnd"/>
      <w:r>
        <w:rPr>
          <w:rFonts w:asciiTheme="minorHAnsi" w:hAnsiTheme="minorHAnsi"/>
          <w:b/>
          <w:bCs/>
        </w:rPr>
        <w:t xml:space="preserve"> </w:t>
      </w:r>
      <w:r>
        <w:rPr>
          <w:rFonts w:asciiTheme="minorHAnsi" w:hAnsiTheme="minorHAnsi"/>
        </w:rPr>
        <w:t>o</w:t>
      </w:r>
      <w:r w:rsidRPr="00100151">
        <w:rPr>
          <w:rFonts w:asciiTheme="minorHAnsi" w:hAnsiTheme="minorHAnsi"/>
        </w:rPr>
        <w:t xml:space="preserve">dstraňuje nukleotidy z koncov nukleových kyselín. </w:t>
      </w:r>
    </w:p>
    <w:p w14:paraId="179173F1" w14:textId="75624C32" w:rsidR="007C3B46" w:rsidRPr="00100151" w:rsidRDefault="00100151" w:rsidP="00100151">
      <w:pPr>
        <w:pStyle w:val="Normlnywebov"/>
        <w:rPr>
          <w:rFonts w:asciiTheme="minorHAnsi" w:hAnsiTheme="minorHAnsi"/>
        </w:rPr>
      </w:pPr>
      <w:r w:rsidRPr="00100151">
        <w:rPr>
          <w:rFonts w:asciiTheme="minorHAnsi" w:hAnsiTheme="minorHAnsi"/>
          <w:b/>
          <w:bCs/>
        </w:rPr>
        <w:t>Endonukleáza</w:t>
      </w:r>
      <w:r>
        <w:rPr>
          <w:rFonts w:asciiTheme="minorHAnsi" w:hAnsiTheme="minorHAnsi"/>
          <w:b/>
          <w:bCs/>
        </w:rPr>
        <w:t xml:space="preserve"> </w:t>
      </w:r>
      <w:r>
        <w:rPr>
          <w:rFonts w:asciiTheme="minorHAnsi" w:hAnsiTheme="minorHAnsi"/>
        </w:rPr>
        <w:t>š</w:t>
      </w:r>
      <w:r w:rsidRPr="00100151">
        <w:rPr>
          <w:rFonts w:asciiTheme="minorHAnsi" w:hAnsiTheme="minorHAnsi"/>
        </w:rPr>
        <w:t>tiepi vnútorné väzby v nukleových kyselinách.</w:t>
      </w:r>
    </w:p>
    <w:p w14:paraId="2D282DC2" w14:textId="1141777B" w:rsidR="00FE4FA4" w:rsidRPr="00FE4FA4" w:rsidRDefault="00FE4FA4" w:rsidP="007C3B46">
      <w:pPr>
        <w:rPr>
          <w:lang w:val="sk-SK"/>
        </w:rPr>
      </w:pPr>
      <w:r w:rsidRPr="00FE4FA4">
        <w:rPr>
          <w:b/>
          <w:bCs/>
          <w:lang w:val="sk-SK"/>
        </w:rPr>
        <w:t>Záver</w:t>
      </w:r>
    </w:p>
    <w:p w14:paraId="79702A43" w14:textId="77777777" w:rsidR="00FE4FA4" w:rsidRPr="00FE4FA4" w:rsidRDefault="00FE4FA4" w:rsidP="00FE4FA4">
      <w:pPr>
        <w:rPr>
          <w:lang w:val="sk-SK"/>
        </w:rPr>
      </w:pPr>
      <w:r w:rsidRPr="00FE4FA4">
        <w:rPr>
          <w:lang w:val="sk-SK"/>
        </w:rPr>
        <w:t>Enzýmy sú nevyhnutné pre zabezpečenie metabolizmu a reguláciu mnohých biochemických reakcií v organizmoch. Ich štruktúra a aktivita sú rozmanité a ovplyvnené rôznymi faktormi, ako sú substráty, inhibítory, pH a teplota. Znalosť týchto faktorov a mechanizmov je kľúčová v biochemických a biologických štúdiách. Na záver, moderné prístupy v biotechnológii a medicíne sa stále viac zameriavajú na využitie enzýmov pre vývoj nových liečebných metód a spracovanie biologických materiálov, čím demonštrujú ich význam v súčasnej biológii a medicíne.</w:t>
      </w:r>
    </w:p>
    <w:sectPr w:rsidR="00FE4FA4" w:rsidRPr="00FE4FA4" w:rsidSect="00801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7EB6"/>
    <w:multiLevelType w:val="multilevel"/>
    <w:tmpl w:val="E3E4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C0546"/>
    <w:multiLevelType w:val="multilevel"/>
    <w:tmpl w:val="1B90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63DD9"/>
    <w:multiLevelType w:val="multilevel"/>
    <w:tmpl w:val="B764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80784"/>
    <w:multiLevelType w:val="multilevel"/>
    <w:tmpl w:val="0D8E8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50ADB"/>
    <w:multiLevelType w:val="multilevel"/>
    <w:tmpl w:val="6D9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D63AA"/>
    <w:multiLevelType w:val="multilevel"/>
    <w:tmpl w:val="6F6E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53F71"/>
    <w:multiLevelType w:val="multilevel"/>
    <w:tmpl w:val="4400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F0C92"/>
    <w:multiLevelType w:val="multilevel"/>
    <w:tmpl w:val="CB40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40B40"/>
    <w:multiLevelType w:val="multilevel"/>
    <w:tmpl w:val="AD3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9E7D9A"/>
    <w:multiLevelType w:val="multilevel"/>
    <w:tmpl w:val="A22C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465FF"/>
    <w:multiLevelType w:val="multilevel"/>
    <w:tmpl w:val="755C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AF0EFF"/>
    <w:multiLevelType w:val="multilevel"/>
    <w:tmpl w:val="0902D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A50831"/>
    <w:multiLevelType w:val="multilevel"/>
    <w:tmpl w:val="C8748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356C55"/>
    <w:multiLevelType w:val="multilevel"/>
    <w:tmpl w:val="7EF61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F34FE"/>
    <w:multiLevelType w:val="multilevel"/>
    <w:tmpl w:val="7E4EF3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981028">
    <w:abstractNumId w:val="4"/>
  </w:num>
  <w:num w:numId="2" w16cid:durableId="608899030">
    <w:abstractNumId w:val="7"/>
  </w:num>
  <w:num w:numId="3" w16cid:durableId="463887278">
    <w:abstractNumId w:val="6"/>
  </w:num>
  <w:num w:numId="4" w16cid:durableId="1112628133">
    <w:abstractNumId w:val="14"/>
  </w:num>
  <w:num w:numId="5" w16cid:durableId="463933411">
    <w:abstractNumId w:val="2"/>
  </w:num>
  <w:num w:numId="6" w16cid:durableId="916209312">
    <w:abstractNumId w:val="5"/>
  </w:num>
  <w:num w:numId="7" w16cid:durableId="110974164">
    <w:abstractNumId w:val="10"/>
  </w:num>
  <w:num w:numId="8" w16cid:durableId="1450081848">
    <w:abstractNumId w:val="0"/>
  </w:num>
  <w:num w:numId="9" w16cid:durableId="451293065">
    <w:abstractNumId w:val="1"/>
  </w:num>
  <w:num w:numId="10" w16cid:durableId="873539413">
    <w:abstractNumId w:val="9"/>
  </w:num>
  <w:num w:numId="11" w16cid:durableId="48309024">
    <w:abstractNumId w:val="8"/>
  </w:num>
  <w:num w:numId="12" w16cid:durableId="2046564992">
    <w:abstractNumId w:val="3"/>
  </w:num>
  <w:num w:numId="13" w16cid:durableId="900673204">
    <w:abstractNumId w:val="11"/>
  </w:num>
  <w:num w:numId="14" w16cid:durableId="559248863">
    <w:abstractNumId w:val="13"/>
  </w:num>
  <w:num w:numId="15" w16cid:durableId="8183775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A4"/>
    <w:rsid w:val="0007642E"/>
    <w:rsid w:val="000D6F10"/>
    <w:rsid w:val="000E7043"/>
    <w:rsid w:val="00100151"/>
    <w:rsid w:val="0013525F"/>
    <w:rsid w:val="0029795D"/>
    <w:rsid w:val="0039490E"/>
    <w:rsid w:val="0046250A"/>
    <w:rsid w:val="00492FC0"/>
    <w:rsid w:val="006B4036"/>
    <w:rsid w:val="00747743"/>
    <w:rsid w:val="007C3B46"/>
    <w:rsid w:val="007D46B6"/>
    <w:rsid w:val="00801315"/>
    <w:rsid w:val="0091478F"/>
    <w:rsid w:val="00980F42"/>
    <w:rsid w:val="009875CA"/>
    <w:rsid w:val="00BC30DF"/>
    <w:rsid w:val="00CE0AAC"/>
    <w:rsid w:val="00D51AE8"/>
    <w:rsid w:val="00D96F20"/>
    <w:rsid w:val="00EB1D51"/>
    <w:rsid w:val="00FE4FA4"/>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FB08"/>
  <w15:chartTrackingRefBased/>
  <w15:docId w15:val="{8CB802D5-10D5-4B0C-BF73-4A3E081F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FE4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FE4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FE4FA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FE4FA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FE4FA4"/>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FE4FA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FE4FA4"/>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FE4FA4"/>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FE4FA4"/>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E4FA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FE4FA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FE4FA4"/>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FE4FA4"/>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FE4FA4"/>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FE4FA4"/>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FE4FA4"/>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FE4FA4"/>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FE4FA4"/>
    <w:rPr>
      <w:rFonts w:eastAsiaTheme="majorEastAsia" w:cstheme="majorBidi"/>
      <w:color w:val="272727" w:themeColor="text1" w:themeTint="D8"/>
    </w:rPr>
  </w:style>
  <w:style w:type="paragraph" w:styleId="Nzov">
    <w:name w:val="Title"/>
    <w:basedOn w:val="Normlny"/>
    <w:next w:val="Normlny"/>
    <w:link w:val="NzovChar"/>
    <w:uiPriority w:val="10"/>
    <w:qFormat/>
    <w:rsid w:val="00FE4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FE4FA4"/>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FE4FA4"/>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FE4FA4"/>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FE4FA4"/>
    <w:pPr>
      <w:spacing w:before="160"/>
      <w:jc w:val="center"/>
    </w:pPr>
    <w:rPr>
      <w:i/>
      <w:iCs/>
      <w:color w:val="404040" w:themeColor="text1" w:themeTint="BF"/>
    </w:rPr>
  </w:style>
  <w:style w:type="character" w:customStyle="1" w:styleId="CitciaChar">
    <w:name w:val="Citácia Char"/>
    <w:basedOn w:val="Predvolenpsmoodseku"/>
    <w:link w:val="Citcia"/>
    <w:uiPriority w:val="29"/>
    <w:rsid w:val="00FE4FA4"/>
    <w:rPr>
      <w:i/>
      <w:iCs/>
      <w:color w:val="404040" w:themeColor="text1" w:themeTint="BF"/>
    </w:rPr>
  </w:style>
  <w:style w:type="paragraph" w:styleId="Odsekzoznamu">
    <w:name w:val="List Paragraph"/>
    <w:basedOn w:val="Normlny"/>
    <w:uiPriority w:val="34"/>
    <w:qFormat/>
    <w:rsid w:val="00FE4FA4"/>
    <w:pPr>
      <w:ind w:left="720"/>
      <w:contextualSpacing/>
    </w:pPr>
  </w:style>
  <w:style w:type="character" w:styleId="Intenzvnezvraznenie">
    <w:name w:val="Intense Emphasis"/>
    <w:basedOn w:val="Predvolenpsmoodseku"/>
    <w:uiPriority w:val="21"/>
    <w:qFormat/>
    <w:rsid w:val="00FE4FA4"/>
    <w:rPr>
      <w:i/>
      <w:iCs/>
      <w:color w:val="0F4761" w:themeColor="accent1" w:themeShade="BF"/>
    </w:rPr>
  </w:style>
  <w:style w:type="paragraph" w:styleId="Zvraznencitcia">
    <w:name w:val="Intense Quote"/>
    <w:basedOn w:val="Normlny"/>
    <w:next w:val="Normlny"/>
    <w:link w:val="ZvraznencitciaChar"/>
    <w:uiPriority w:val="30"/>
    <w:qFormat/>
    <w:rsid w:val="00FE4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FE4FA4"/>
    <w:rPr>
      <w:i/>
      <w:iCs/>
      <w:color w:val="0F4761" w:themeColor="accent1" w:themeShade="BF"/>
    </w:rPr>
  </w:style>
  <w:style w:type="character" w:styleId="Zvraznenodkaz">
    <w:name w:val="Intense Reference"/>
    <w:basedOn w:val="Predvolenpsmoodseku"/>
    <w:uiPriority w:val="32"/>
    <w:qFormat/>
    <w:rsid w:val="00FE4FA4"/>
    <w:rPr>
      <w:b/>
      <w:bCs/>
      <w:smallCaps/>
      <w:color w:val="0F4761" w:themeColor="accent1" w:themeShade="BF"/>
      <w:spacing w:val="5"/>
    </w:rPr>
  </w:style>
  <w:style w:type="paragraph" w:styleId="Normlnywebov">
    <w:name w:val="Normal (Web)"/>
    <w:basedOn w:val="Normlny"/>
    <w:uiPriority w:val="99"/>
    <w:unhideWhenUsed/>
    <w:rsid w:val="0007642E"/>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paragraph" w:styleId="PredformtovanHTML">
    <w:name w:val="HTML Preformatted"/>
    <w:basedOn w:val="Normlny"/>
    <w:link w:val="PredformtovanHTMLChar"/>
    <w:uiPriority w:val="99"/>
    <w:semiHidden/>
    <w:unhideWhenUsed/>
    <w:rsid w:val="006B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rPr>
  </w:style>
  <w:style w:type="character" w:customStyle="1" w:styleId="PredformtovanHTMLChar">
    <w:name w:val="Predformátované HTML Char"/>
    <w:basedOn w:val="Predvolenpsmoodseku"/>
    <w:link w:val="PredformtovanHTML"/>
    <w:uiPriority w:val="99"/>
    <w:semiHidden/>
    <w:rsid w:val="006B4036"/>
    <w:rPr>
      <w:rFonts w:ascii="Courier New" w:eastAsia="Times New Roman" w:hAnsi="Courier New" w:cs="Courier New"/>
      <w:sz w:val="20"/>
      <w:szCs w:val="20"/>
      <w:lang w:val="sk-SK" w:eastAsia="sk-SK"/>
    </w:rPr>
  </w:style>
  <w:style w:type="character" w:customStyle="1" w:styleId="y2iqfc">
    <w:name w:val="y2iqfc"/>
    <w:basedOn w:val="Predvolenpsmoodseku"/>
    <w:rsid w:val="006B4036"/>
  </w:style>
  <w:style w:type="table" w:styleId="Mriekatabuky">
    <w:name w:val="Table Grid"/>
    <w:basedOn w:val="Normlnatabuka"/>
    <w:uiPriority w:val="39"/>
    <w:rsid w:val="00492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3176">
      <w:bodyDiv w:val="1"/>
      <w:marLeft w:val="0"/>
      <w:marRight w:val="0"/>
      <w:marTop w:val="0"/>
      <w:marBottom w:val="0"/>
      <w:divBdr>
        <w:top w:val="none" w:sz="0" w:space="0" w:color="auto"/>
        <w:left w:val="none" w:sz="0" w:space="0" w:color="auto"/>
        <w:bottom w:val="none" w:sz="0" w:space="0" w:color="auto"/>
        <w:right w:val="none" w:sz="0" w:space="0" w:color="auto"/>
      </w:divBdr>
    </w:div>
    <w:div w:id="237635810">
      <w:bodyDiv w:val="1"/>
      <w:marLeft w:val="0"/>
      <w:marRight w:val="0"/>
      <w:marTop w:val="0"/>
      <w:marBottom w:val="0"/>
      <w:divBdr>
        <w:top w:val="none" w:sz="0" w:space="0" w:color="auto"/>
        <w:left w:val="none" w:sz="0" w:space="0" w:color="auto"/>
        <w:bottom w:val="none" w:sz="0" w:space="0" w:color="auto"/>
        <w:right w:val="none" w:sz="0" w:space="0" w:color="auto"/>
      </w:divBdr>
    </w:div>
    <w:div w:id="592278479">
      <w:bodyDiv w:val="1"/>
      <w:marLeft w:val="0"/>
      <w:marRight w:val="0"/>
      <w:marTop w:val="0"/>
      <w:marBottom w:val="0"/>
      <w:divBdr>
        <w:top w:val="none" w:sz="0" w:space="0" w:color="auto"/>
        <w:left w:val="none" w:sz="0" w:space="0" w:color="auto"/>
        <w:bottom w:val="none" w:sz="0" w:space="0" w:color="auto"/>
        <w:right w:val="none" w:sz="0" w:space="0" w:color="auto"/>
      </w:divBdr>
    </w:div>
    <w:div w:id="763457986">
      <w:bodyDiv w:val="1"/>
      <w:marLeft w:val="0"/>
      <w:marRight w:val="0"/>
      <w:marTop w:val="0"/>
      <w:marBottom w:val="0"/>
      <w:divBdr>
        <w:top w:val="none" w:sz="0" w:space="0" w:color="auto"/>
        <w:left w:val="none" w:sz="0" w:space="0" w:color="auto"/>
        <w:bottom w:val="none" w:sz="0" w:space="0" w:color="auto"/>
        <w:right w:val="none" w:sz="0" w:space="0" w:color="auto"/>
      </w:divBdr>
    </w:div>
    <w:div w:id="969676742">
      <w:bodyDiv w:val="1"/>
      <w:marLeft w:val="0"/>
      <w:marRight w:val="0"/>
      <w:marTop w:val="0"/>
      <w:marBottom w:val="0"/>
      <w:divBdr>
        <w:top w:val="none" w:sz="0" w:space="0" w:color="auto"/>
        <w:left w:val="none" w:sz="0" w:space="0" w:color="auto"/>
        <w:bottom w:val="none" w:sz="0" w:space="0" w:color="auto"/>
        <w:right w:val="none" w:sz="0" w:space="0" w:color="auto"/>
      </w:divBdr>
    </w:div>
    <w:div w:id="1141071018">
      <w:bodyDiv w:val="1"/>
      <w:marLeft w:val="0"/>
      <w:marRight w:val="0"/>
      <w:marTop w:val="0"/>
      <w:marBottom w:val="0"/>
      <w:divBdr>
        <w:top w:val="none" w:sz="0" w:space="0" w:color="auto"/>
        <w:left w:val="none" w:sz="0" w:space="0" w:color="auto"/>
        <w:bottom w:val="none" w:sz="0" w:space="0" w:color="auto"/>
        <w:right w:val="none" w:sz="0" w:space="0" w:color="auto"/>
      </w:divBdr>
    </w:div>
    <w:div w:id="1182009698">
      <w:bodyDiv w:val="1"/>
      <w:marLeft w:val="0"/>
      <w:marRight w:val="0"/>
      <w:marTop w:val="0"/>
      <w:marBottom w:val="0"/>
      <w:divBdr>
        <w:top w:val="none" w:sz="0" w:space="0" w:color="auto"/>
        <w:left w:val="none" w:sz="0" w:space="0" w:color="auto"/>
        <w:bottom w:val="none" w:sz="0" w:space="0" w:color="auto"/>
        <w:right w:val="none" w:sz="0" w:space="0" w:color="auto"/>
      </w:divBdr>
    </w:div>
    <w:div w:id="1275331113">
      <w:bodyDiv w:val="1"/>
      <w:marLeft w:val="0"/>
      <w:marRight w:val="0"/>
      <w:marTop w:val="0"/>
      <w:marBottom w:val="0"/>
      <w:divBdr>
        <w:top w:val="none" w:sz="0" w:space="0" w:color="auto"/>
        <w:left w:val="none" w:sz="0" w:space="0" w:color="auto"/>
        <w:bottom w:val="none" w:sz="0" w:space="0" w:color="auto"/>
        <w:right w:val="none" w:sz="0" w:space="0" w:color="auto"/>
      </w:divBdr>
    </w:div>
    <w:div w:id="1365979804">
      <w:bodyDiv w:val="1"/>
      <w:marLeft w:val="0"/>
      <w:marRight w:val="0"/>
      <w:marTop w:val="0"/>
      <w:marBottom w:val="0"/>
      <w:divBdr>
        <w:top w:val="none" w:sz="0" w:space="0" w:color="auto"/>
        <w:left w:val="none" w:sz="0" w:space="0" w:color="auto"/>
        <w:bottom w:val="none" w:sz="0" w:space="0" w:color="auto"/>
        <w:right w:val="none" w:sz="0" w:space="0" w:color="auto"/>
      </w:divBdr>
      <w:divsChild>
        <w:div w:id="431126355">
          <w:marLeft w:val="0"/>
          <w:marRight w:val="0"/>
          <w:marTop w:val="0"/>
          <w:marBottom w:val="0"/>
          <w:divBdr>
            <w:top w:val="none" w:sz="0" w:space="0" w:color="auto"/>
            <w:left w:val="none" w:sz="0" w:space="0" w:color="auto"/>
            <w:bottom w:val="none" w:sz="0" w:space="0" w:color="auto"/>
            <w:right w:val="none" w:sz="0" w:space="0" w:color="auto"/>
          </w:divBdr>
          <w:divsChild>
            <w:div w:id="17084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0914">
      <w:bodyDiv w:val="1"/>
      <w:marLeft w:val="0"/>
      <w:marRight w:val="0"/>
      <w:marTop w:val="0"/>
      <w:marBottom w:val="0"/>
      <w:divBdr>
        <w:top w:val="none" w:sz="0" w:space="0" w:color="auto"/>
        <w:left w:val="none" w:sz="0" w:space="0" w:color="auto"/>
        <w:bottom w:val="none" w:sz="0" w:space="0" w:color="auto"/>
        <w:right w:val="none" w:sz="0" w:space="0" w:color="auto"/>
      </w:divBdr>
    </w:div>
    <w:div w:id="1569922996">
      <w:bodyDiv w:val="1"/>
      <w:marLeft w:val="0"/>
      <w:marRight w:val="0"/>
      <w:marTop w:val="0"/>
      <w:marBottom w:val="0"/>
      <w:divBdr>
        <w:top w:val="none" w:sz="0" w:space="0" w:color="auto"/>
        <w:left w:val="none" w:sz="0" w:space="0" w:color="auto"/>
        <w:bottom w:val="none" w:sz="0" w:space="0" w:color="auto"/>
        <w:right w:val="none" w:sz="0" w:space="0" w:color="auto"/>
      </w:divBdr>
    </w:div>
    <w:div w:id="1619138672">
      <w:bodyDiv w:val="1"/>
      <w:marLeft w:val="0"/>
      <w:marRight w:val="0"/>
      <w:marTop w:val="0"/>
      <w:marBottom w:val="0"/>
      <w:divBdr>
        <w:top w:val="none" w:sz="0" w:space="0" w:color="auto"/>
        <w:left w:val="none" w:sz="0" w:space="0" w:color="auto"/>
        <w:bottom w:val="none" w:sz="0" w:space="0" w:color="auto"/>
        <w:right w:val="none" w:sz="0" w:space="0" w:color="auto"/>
      </w:divBdr>
    </w:div>
    <w:div w:id="1669360354">
      <w:bodyDiv w:val="1"/>
      <w:marLeft w:val="0"/>
      <w:marRight w:val="0"/>
      <w:marTop w:val="0"/>
      <w:marBottom w:val="0"/>
      <w:divBdr>
        <w:top w:val="none" w:sz="0" w:space="0" w:color="auto"/>
        <w:left w:val="none" w:sz="0" w:space="0" w:color="auto"/>
        <w:bottom w:val="none" w:sz="0" w:space="0" w:color="auto"/>
        <w:right w:val="none" w:sz="0" w:space="0" w:color="auto"/>
      </w:divBdr>
    </w:div>
    <w:div w:id="1895041360">
      <w:bodyDiv w:val="1"/>
      <w:marLeft w:val="0"/>
      <w:marRight w:val="0"/>
      <w:marTop w:val="0"/>
      <w:marBottom w:val="0"/>
      <w:divBdr>
        <w:top w:val="none" w:sz="0" w:space="0" w:color="auto"/>
        <w:left w:val="none" w:sz="0" w:space="0" w:color="auto"/>
        <w:bottom w:val="none" w:sz="0" w:space="0" w:color="auto"/>
        <w:right w:val="none" w:sz="0" w:space="0" w:color="auto"/>
      </w:divBdr>
    </w:div>
    <w:div w:id="2014262813">
      <w:bodyDiv w:val="1"/>
      <w:marLeft w:val="0"/>
      <w:marRight w:val="0"/>
      <w:marTop w:val="0"/>
      <w:marBottom w:val="0"/>
      <w:divBdr>
        <w:top w:val="none" w:sz="0" w:space="0" w:color="auto"/>
        <w:left w:val="none" w:sz="0" w:space="0" w:color="auto"/>
        <w:bottom w:val="none" w:sz="0" w:space="0" w:color="auto"/>
        <w:right w:val="none" w:sz="0" w:space="0" w:color="auto"/>
      </w:divBdr>
      <w:divsChild>
        <w:div w:id="436560532">
          <w:marLeft w:val="0"/>
          <w:marRight w:val="0"/>
          <w:marTop w:val="0"/>
          <w:marBottom w:val="0"/>
          <w:divBdr>
            <w:top w:val="none" w:sz="0" w:space="0" w:color="auto"/>
            <w:left w:val="none" w:sz="0" w:space="0" w:color="auto"/>
            <w:bottom w:val="none" w:sz="0" w:space="0" w:color="auto"/>
            <w:right w:val="none" w:sz="0" w:space="0" w:color="auto"/>
          </w:divBdr>
          <w:divsChild>
            <w:div w:id="8669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3729</TotalTime>
  <Pages>6</Pages>
  <Words>1823</Words>
  <Characters>10395</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Fabianová</dc:creator>
  <cp:keywords/>
  <dc:description/>
  <cp:lastModifiedBy>Lubomir</cp:lastModifiedBy>
  <cp:revision>2</cp:revision>
  <dcterms:created xsi:type="dcterms:W3CDTF">2024-12-30T20:28:00Z</dcterms:created>
  <dcterms:modified xsi:type="dcterms:W3CDTF">2025-01-02T16:06:00Z</dcterms:modified>
</cp:coreProperties>
</file>