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B31" w:rsidRDefault="00645118" w:rsidP="00E96D3F">
      <w:pPr>
        <w:jc w:val="center"/>
        <w:rPr>
          <w:rFonts w:ascii="Times New Roman" w:hAnsi="Times New Roman" w:cs="Times New Roman"/>
          <w:b/>
          <w:bCs/>
        </w:rPr>
      </w:pPr>
      <w:r w:rsidRPr="00E96D3F">
        <w:rPr>
          <w:rFonts w:ascii="Times New Roman" w:hAnsi="Times New Roman" w:cs="Times New Roman"/>
          <w:b/>
          <w:bCs/>
        </w:rPr>
        <w:t>Microbiomes across a climate gradient</w:t>
      </w: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  <w:b/>
          <w:bCs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t>Introduction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D52E16" w:rsidRDefault="00694287" w:rsidP="00D52E16">
      <w:pPr>
        <w:rPr>
          <w:rFonts w:ascii="Times New Roman" w:hAnsi="Times New Roman" w:cs="Times New Roman"/>
        </w:rPr>
      </w:pPr>
      <w:r w:rsidRPr="00694287">
        <w:rPr>
          <w:rFonts w:ascii="Times New Roman" w:hAnsi="Times New Roman" w:cs="Times New Roman"/>
        </w:rPr>
        <w:t>One o</w:t>
      </w:r>
      <w:r w:rsidR="00D52E16" w:rsidRPr="00694287">
        <w:rPr>
          <w:rFonts w:ascii="Times New Roman" w:hAnsi="Times New Roman" w:cs="Times New Roman"/>
        </w:rPr>
        <w:t xml:space="preserve">verarching question </w:t>
      </w:r>
      <w:r w:rsidRPr="00694287">
        <w:rPr>
          <w:rFonts w:ascii="Times New Roman" w:hAnsi="Times New Roman" w:cs="Times New Roman"/>
        </w:rPr>
        <w:t xml:space="preserve">in ecology </w:t>
      </w:r>
      <w:r w:rsidR="00D52E16" w:rsidRPr="00694287">
        <w:rPr>
          <w:rFonts w:ascii="Times New Roman" w:hAnsi="Times New Roman" w:cs="Times New Roman"/>
        </w:rPr>
        <w:t>is</w:t>
      </w:r>
      <w:r w:rsidRPr="00694287">
        <w:rPr>
          <w:rFonts w:ascii="Times New Roman" w:hAnsi="Times New Roman" w:cs="Times New Roman"/>
        </w:rPr>
        <w:t xml:space="preserve"> how ecosystems function. This broad question</w:t>
      </w:r>
      <w:r w:rsidR="0062687C">
        <w:rPr>
          <w:rFonts w:ascii="Times New Roman" w:hAnsi="Times New Roman" w:cs="Times New Roman"/>
        </w:rPr>
        <w:t xml:space="preserve"> simply goes to</w:t>
      </w:r>
      <w:r w:rsidR="00D52E16" w:rsidRPr="00694287">
        <w:rPr>
          <w:rFonts w:ascii="Times New Roman" w:hAnsi="Times New Roman" w:cs="Times New Roman"/>
        </w:rPr>
        <w:t xml:space="preserve"> microbiomes</w:t>
      </w:r>
      <w:r w:rsidR="008F17EF">
        <w:rPr>
          <w:rFonts w:ascii="Times New Roman" w:hAnsi="Times New Roman" w:cs="Times New Roman"/>
        </w:rPr>
        <w:t xml:space="preserve"> that ()</w:t>
      </w:r>
      <w:r w:rsidR="0062687C">
        <w:rPr>
          <w:rFonts w:ascii="Times New Roman" w:hAnsi="Times New Roman" w:cs="Times New Roman"/>
        </w:rPr>
        <w:t xml:space="preserve">. Tremendous efforts have been dedicated to addressing this question in microbiomes. 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 xml:space="preserve">How is composition </w:t>
      </w:r>
      <w:r w:rsidR="0042713C">
        <w:rPr>
          <w:rFonts w:ascii="Times New Roman" w:hAnsi="Times New Roman" w:cs="Times New Roman"/>
          <w:color w:val="FF0000"/>
        </w:rPr>
        <w:t xml:space="preserve">of a microbial system </w:t>
      </w:r>
      <w:r w:rsidRPr="00716480">
        <w:rPr>
          <w:rFonts w:ascii="Times New Roman" w:hAnsi="Times New Roman" w:cs="Times New Roman"/>
          <w:color w:val="FF0000"/>
        </w:rPr>
        <w:t>shaped ?</w:t>
      </w: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</w:p>
    <w:p w:rsidR="00375173" w:rsidRPr="00716480" w:rsidRDefault="00375173" w:rsidP="00E96D3F">
      <w:pPr>
        <w:rPr>
          <w:rFonts w:ascii="Times New Roman" w:hAnsi="Times New Roman" w:cs="Times New Roman"/>
          <w:color w:val="FF0000"/>
        </w:rPr>
      </w:pPr>
    </w:p>
    <w:p w:rsidR="000B7F45" w:rsidRPr="00716480" w:rsidRDefault="000B7F45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 xml:space="preserve">Why do we turn to </w:t>
      </w:r>
      <w:r w:rsidR="006761DA" w:rsidRPr="00716480">
        <w:rPr>
          <w:rFonts w:ascii="Times New Roman" w:hAnsi="Times New Roman" w:cs="Times New Roman"/>
          <w:color w:val="FF0000"/>
        </w:rPr>
        <w:t xml:space="preserve">a climate gradient and conduct </w:t>
      </w:r>
      <w:r w:rsidR="00716480" w:rsidRPr="00716480">
        <w:rPr>
          <w:rFonts w:ascii="Times New Roman" w:hAnsi="Times New Roman" w:cs="Times New Roman"/>
          <w:color w:val="FF0000"/>
        </w:rPr>
        <w:t xml:space="preserve">(reciprocal) </w:t>
      </w:r>
      <w:r w:rsidR="006761DA" w:rsidRPr="00716480">
        <w:rPr>
          <w:rFonts w:ascii="Times New Roman" w:hAnsi="Times New Roman" w:cs="Times New Roman"/>
          <w:color w:val="FF0000"/>
        </w:rPr>
        <w:t>transplant</w:t>
      </w:r>
      <w:r w:rsidR="00716480" w:rsidRPr="00716480">
        <w:rPr>
          <w:rFonts w:ascii="Times New Roman" w:hAnsi="Times New Roman" w:cs="Times New Roman"/>
          <w:color w:val="FF0000"/>
        </w:rPr>
        <w:t xml:space="preserve">ations </w:t>
      </w:r>
      <w:r w:rsidR="006761DA" w:rsidRPr="00716480">
        <w:rPr>
          <w:rFonts w:ascii="Times New Roman" w:hAnsi="Times New Roman" w:cs="Times New Roman"/>
          <w:color w:val="FF0000"/>
        </w:rPr>
        <w:t>?</w:t>
      </w:r>
    </w:p>
    <w:p w:rsidR="006761DA" w:rsidRPr="00716480" w:rsidRDefault="006761DA" w:rsidP="00E96D3F">
      <w:pPr>
        <w:rPr>
          <w:rFonts w:ascii="Times New Roman" w:hAnsi="Times New Roman" w:cs="Times New Roman"/>
          <w:color w:val="FF0000"/>
        </w:rPr>
      </w:pPr>
    </w:p>
    <w:p w:rsidR="00F678D1" w:rsidRPr="00716480" w:rsidRDefault="00F678D1" w:rsidP="00E96D3F">
      <w:pPr>
        <w:rPr>
          <w:rFonts w:ascii="Times New Roman" w:hAnsi="Times New Roman" w:cs="Times New Roman"/>
          <w:color w:val="FF0000"/>
        </w:rPr>
      </w:pPr>
    </w:p>
    <w:p w:rsidR="006761DA" w:rsidRPr="00716480" w:rsidRDefault="006761DA" w:rsidP="00E96D3F">
      <w:pPr>
        <w:rPr>
          <w:rFonts w:ascii="Times New Roman" w:hAnsi="Times New Roman" w:cs="Times New Roman"/>
          <w:color w:val="FF0000"/>
        </w:rPr>
      </w:pPr>
      <w:r w:rsidRPr="00716480">
        <w:rPr>
          <w:rFonts w:ascii="Times New Roman" w:hAnsi="Times New Roman" w:cs="Times New Roman"/>
          <w:color w:val="FF0000"/>
        </w:rPr>
        <w:t>A follow-up question</w:t>
      </w:r>
      <w:r w:rsidR="004B5B60" w:rsidRPr="00716480">
        <w:rPr>
          <w:rFonts w:ascii="Times New Roman" w:hAnsi="Times New Roman" w:cs="Times New Roman"/>
          <w:color w:val="FF0000"/>
        </w:rPr>
        <w:t xml:space="preserve"> around utilizing a gradient is why not litter type was also manipulated</w:t>
      </w:r>
      <w:r w:rsidR="00F641E6" w:rsidRPr="00716480">
        <w:rPr>
          <w:rFonts w:ascii="Times New Roman" w:hAnsi="Times New Roman" w:cs="Times New Roman"/>
          <w:color w:val="FF0000"/>
        </w:rPr>
        <w:t xml:space="preserve"> </w:t>
      </w:r>
      <w:r w:rsidR="004B5B60" w:rsidRPr="00716480">
        <w:rPr>
          <w:rFonts w:ascii="Times New Roman" w:hAnsi="Times New Roman" w:cs="Times New Roman"/>
          <w:color w:val="FF0000"/>
        </w:rPr>
        <w:t>?</w:t>
      </w:r>
    </w:p>
    <w:p w:rsidR="000C05BB" w:rsidRPr="00716480" w:rsidRDefault="000C05BB" w:rsidP="00E96D3F">
      <w:pPr>
        <w:rPr>
          <w:rFonts w:ascii="Times New Roman" w:hAnsi="Times New Roman" w:cs="Times New Roman"/>
          <w:color w:val="FF0000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375173" w:rsidRDefault="00375173" w:rsidP="00E96D3F">
      <w:pPr>
        <w:rPr>
          <w:rFonts w:ascii="Times New Roman" w:hAnsi="Times New Roman" w:cs="Times New Roman"/>
        </w:rPr>
      </w:pPr>
    </w:p>
    <w:p w:rsidR="008109C0" w:rsidRPr="00D52E16" w:rsidRDefault="008109C0" w:rsidP="00E96D3F">
      <w:pPr>
        <w:rPr>
          <w:rFonts w:ascii="Times New Roman" w:hAnsi="Times New Roman" w:cs="Times New Roman"/>
          <w:b/>
          <w:bCs/>
        </w:rPr>
      </w:pPr>
    </w:p>
    <w:p w:rsidR="008109C0" w:rsidRDefault="00C64D51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noteworthy that there are </w:t>
      </w:r>
      <w:r w:rsidR="008109C0">
        <w:rPr>
          <w:rFonts w:ascii="Times New Roman" w:hAnsi="Times New Roman" w:cs="Times New Roman"/>
        </w:rPr>
        <w:t xml:space="preserve">cases </w:t>
      </w:r>
      <w:r w:rsidR="0042713C">
        <w:rPr>
          <w:rFonts w:ascii="Times New Roman" w:hAnsi="Times New Roman" w:cs="Times New Roman"/>
        </w:rPr>
        <w:t>of</w:t>
      </w:r>
      <w:r w:rsidR="008109C0">
        <w:rPr>
          <w:rFonts w:ascii="Times New Roman" w:hAnsi="Times New Roman" w:cs="Times New Roman"/>
        </w:rPr>
        <w:t xml:space="preserve"> </w:t>
      </w:r>
      <w:r w:rsidR="0042713C">
        <w:rPr>
          <w:rFonts w:ascii="Times New Roman" w:hAnsi="Times New Roman" w:cs="Times New Roman"/>
        </w:rPr>
        <w:t xml:space="preserve">similar </w:t>
      </w:r>
      <w:r w:rsidR="008109C0">
        <w:rPr>
          <w:rFonts w:ascii="Times New Roman" w:hAnsi="Times New Roman" w:cs="Times New Roman"/>
        </w:rPr>
        <w:t xml:space="preserve">composition but </w:t>
      </w:r>
      <w:r w:rsidR="0042713C">
        <w:rPr>
          <w:rFonts w:ascii="Times New Roman" w:hAnsi="Times New Roman" w:cs="Times New Roman"/>
        </w:rPr>
        <w:t xml:space="preserve">different </w:t>
      </w:r>
      <w:r w:rsidR="008109C0">
        <w:rPr>
          <w:rFonts w:ascii="Times New Roman" w:hAnsi="Times New Roman" w:cs="Times New Roman"/>
        </w:rPr>
        <w:t xml:space="preserve">functioning. This points to trait-based quantification of community that can tell real differences between communities in terms of functioning. </w:t>
      </w:r>
    </w:p>
    <w:p w:rsidR="00375173" w:rsidRDefault="00375173" w:rsidP="00E96D3F">
      <w:pPr>
        <w:rPr>
          <w:rFonts w:ascii="Times New Roman" w:hAnsi="Times New Roman" w:cs="Times New Roman"/>
        </w:rPr>
      </w:pPr>
    </w:p>
    <w:p w:rsidR="0042713C" w:rsidRDefault="0042713C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limit our discussion of function to litter decomposition. </w:t>
      </w:r>
    </w:p>
    <w:p w:rsidR="0042713C" w:rsidRDefault="0042713C" w:rsidP="00E96D3F">
      <w:pPr>
        <w:rPr>
          <w:rFonts w:ascii="Times New Roman" w:hAnsi="Times New Roman" w:cs="Times New Roman"/>
        </w:rPr>
      </w:pPr>
    </w:p>
    <w:p w:rsidR="00FD43A9" w:rsidRDefault="00FD43A9" w:rsidP="00E96D3F">
      <w:pPr>
        <w:rPr>
          <w:rFonts w:ascii="Times New Roman" w:hAnsi="Times New Roman" w:cs="Times New Roman"/>
        </w:rPr>
      </w:pPr>
    </w:p>
    <w:p w:rsidR="000C05BB" w:rsidRDefault="00375173" w:rsidP="00E96D3F">
      <w:pPr>
        <w:rPr>
          <w:rFonts w:ascii="Times New Roman" w:hAnsi="Times New Roman" w:cs="Times New Roman"/>
        </w:rPr>
      </w:pPr>
      <w:r w:rsidRPr="00B7581E">
        <w:rPr>
          <w:rFonts w:ascii="Times New Roman" w:hAnsi="Times New Roman" w:cs="Times New Roman"/>
          <w:highlight w:val="yellow"/>
        </w:rPr>
        <w:t>Hypothesis:</w:t>
      </w:r>
      <w:r w:rsidR="0042713C">
        <w:rPr>
          <w:rFonts w:ascii="Times New Roman" w:hAnsi="Times New Roman" w:cs="Times New Roman"/>
        </w:rPr>
        <w:t xml:space="preserve"> 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57217" w:rsidRDefault="00057217" w:rsidP="00E96D3F">
      <w:pPr>
        <w:rPr>
          <w:rFonts w:ascii="Times New Roman" w:hAnsi="Times New Roman" w:cs="Times New Roman"/>
        </w:rPr>
      </w:pPr>
    </w:p>
    <w:p w:rsidR="00057217" w:rsidRDefault="00057217" w:rsidP="00E96D3F">
      <w:pPr>
        <w:rPr>
          <w:rFonts w:ascii="Times New Roman" w:hAnsi="Times New Roman" w:cs="Times New Roman"/>
        </w:rPr>
      </w:pPr>
    </w:p>
    <w:p w:rsidR="000C05BB" w:rsidRDefault="0042713C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tested this hypothesis </w:t>
      </w:r>
      <w:r w:rsidR="00B7581E">
        <w:rPr>
          <w:rFonts w:ascii="Times New Roman" w:hAnsi="Times New Roman" w:cs="Times New Roman"/>
        </w:rPr>
        <w:t>in a climate gradient setting by applying the trait- and individual-based microbial systems modelling framework—</w:t>
      </w:r>
      <w:proofErr w:type="spellStart"/>
      <w:r w:rsidR="00B7581E">
        <w:rPr>
          <w:rFonts w:ascii="Times New Roman" w:hAnsi="Times New Roman" w:cs="Times New Roman"/>
        </w:rPr>
        <w:t>DEMENTpy</w:t>
      </w:r>
      <w:proofErr w:type="spellEnd"/>
      <w:r w:rsidR="00B7581E">
        <w:rPr>
          <w:rFonts w:ascii="Times New Roman" w:hAnsi="Times New Roman" w:cs="Times New Roman"/>
        </w:rPr>
        <w:t xml:space="preserve">. This work is expected to conceptually move forward understanding of roles of composition in sustaining microbial systems functioning and methodologically exemplify trait-based modelling in complementing experimental methods towards deciphering microbial systems functioning. 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0C05BB" w:rsidRDefault="000C05BB" w:rsidP="00E96D3F">
      <w:pPr>
        <w:rPr>
          <w:rFonts w:ascii="Times New Roman" w:hAnsi="Times New Roman" w:cs="Times New Roman"/>
        </w:rPr>
      </w:pPr>
    </w:p>
    <w:p w:rsidR="00B7581E" w:rsidRDefault="00B7581E" w:rsidP="00E96D3F">
      <w:pPr>
        <w:rPr>
          <w:rFonts w:ascii="Times New Roman" w:hAnsi="Times New Roman" w:cs="Times New Roman"/>
        </w:rPr>
      </w:pPr>
    </w:p>
    <w:p w:rsidR="00B7581E" w:rsidRDefault="00B7581E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0C05BB" w:rsidRPr="000C05BB" w:rsidRDefault="000C05BB" w:rsidP="00E96D3F">
      <w:pPr>
        <w:rPr>
          <w:rFonts w:ascii="Times New Roman" w:hAnsi="Times New Roman" w:cs="Times New Roman"/>
          <w:b/>
          <w:bCs/>
        </w:rPr>
      </w:pPr>
      <w:r w:rsidRPr="000C05BB">
        <w:rPr>
          <w:rFonts w:ascii="Times New Roman" w:hAnsi="Times New Roman" w:cs="Times New Roman"/>
          <w:b/>
          <w:bCs/>
        </w:rPr>
        <w:lastRenderedPageBreak/>
        <w:t>Methods</w:t>
      </w:r>
    </w:p>
    <w:p w:rsidR="00624F9C" w:rsidRDefault="00624F9C" w:rsidP="00E96D3F">
      <w:pPr>
        <w:rPr>
          <w:rFonts w:ascii="Times New Roman" w:hAnsi="Times New Roman" w:cs="Times New Roman"/>
        </w:rPr>
      </w:pPr>
    </w:p>
    <w:p w:rsidR="00624F9C" w:rsidRPr="008F17EF" w:rsidRDefault="008F17EF" w:rsidP="00E96D3F">
      <w:pPr>
        <w:rPr>
          <w:rFonts w:ascii="Times New Roman" w:hAnsi="Times New Roman" w:cs="Times New Roman"/>
          <w:b/>
          <w:bCs/>
        </w:rPr>
      </w:pPr>
      <w:r w:rsidRPr="008F17EF">
        <w:rPr>
          <w:rFonts w:ascii="Times New Roman" w:hAnsi="Times New Roman" w:cs="Times New Roman"/>
          <w:b/>
          <w:bCs/>
        </w:rPr>
        <w:t>Model description</w:t>
      </w:r>
    </w:p>
    <w:p w:rsidR="008F17EF" w:rsidRDefault="008F17EF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624F9C" w:rsidRDefault="00624F9C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0C05BB" w:rsidRPr="00324821" w:rsidRDefault="00324821" w:rsidP="00E96D3F">
      <w:pPr>
        <w:rPr>
          <w:rFonts w:ascii="Times New Roman" w:hAnsi="Times New Roman" w:cs="Times New Roman"/>
          <w:b/>
          <w:bCs/>
        </w:rPr>
      </w:pPr>
      <w:r w:rsidRPr="00324821">
        <w:rPr>
          <w:rFonts w:ascii="Times New Roman" w:hAnsi="Times New Roman" w:cs="Times New Roman"/>
          <w:b/>
          <w:bCs/>
        </w:rPr>
        <w:t>Litter parameterization</w:t>
      </w:r>
    </w:p>
    <w:p w:rsidR="000C05BB" w:rsidRDefault="000C05BB" w:rsidP="00E96D3F">
      <w:pPr>
        <w:rPr>
          <w:rFonts w:ascii="Times New Roman" w:hAnsi="Times New Roman" w:cs="Times New Roman"/>
        </w:rPr>
      </w:pPr>
    </w:p>
    <w:p w:rsidR="00E96D3F" w:rsidRDefault="00E96D3F" w:rsidP="00E96D3F">
      <w:pPr>
        <w:rPr>
          <w:rFonts w:ascii="Times New Roman" w:hAnsi="Times New Roman" w:cs="Times New Roman"/>
        </w:rPr>
      </w:pPr>
    </w:p>
    <w:p w:rsidR="00A43BC7" w:rsidRPr="00A43BC7" w:rsidRDefault="00477F2D" w:rsidP="00A43BC7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Desert:</w:t>
      </w:r>
      <w:r w:rsidR="00A43BC7">
        <w:rPr>
          <w:rFonts w:ascii="Times New Roman" w:hAnsi="Times New Roman" w:cs="Times New Roman"/>
        </w:rPr>
        <w:t xml:space="preserve"> </w:t>
      </w:r>
      <w:hyperlink r:id="rId4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https://ameriflux.lbl.gov/sites/siteinfo/US-SCd</w:t>
        </w:r>
      </w:hyperlink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A63963" w:rsidRPr="00A63963" w:rsidRDefault="00477F2D" w:rsidP="00A63963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Scrubland:</w:t>
      </w:r>
      <w:r w:rsidR="00A63963" w:rsidRPr="00A63963">
        <w:t xml:space="preserve"> </w:t>
      </w:r>
      <w:hyperlink r:id="rId5" w:history="1">
        <w:r w:rsidR="00A63963" w:rsidRPr="00A63963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https://ameriflux.lbl.gov/sites/siteinfo/US-SCc</w:t>
        </w:r>
      </w:hyperlink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324821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324821" w:rsidRDefault="00477F2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324821" w:rsidRPr="00324821">
        <w:rPr>
          <w:rFonts w:ascii="Times New Roman" w:hAnsi="Times New Roman" w:cs="Times New Roman"/>
        </w:rPr>
        <w:t>rassland</w:t>
      </w:r>
      <w:r>
        <w:rPr>
          <w:rFonts w:ascii="Times New Roman" w:hAnsi="Times New Roman" w:cs="Times New Roman"/>
        </w:rPr>
        <w:t>:</w:t>
      </w:r>
      <w:r w:rsidR="00324821" w:rsidRPr="00324821">
        <w:rPr>
          <w:rFonts w:ascii="Times New Roman" w:hAnsi="Times New Roman" w:cs="Times New Roman"/>
        </w:rPr>
        <w:t xml:space="preserve"> litter (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Avena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barbata</w:t>
      </w:r>
      <w:proofErr w:type="spellEnd"/>
      <w:r w:rsidR="00324821" w:rsidRPr="00324821">
        <w:rPr>
          <w:rFonts w:ascii="Times New Roman" w:hAnsi="Times New Roman" w:cs="Times New Roman"/>
          <w:i/>
          <w:iCs/>
        </w:rPr>
        <w:t xml:space="preserve"> and A. </w:t>
      </w:r>
      <w:proofErr w:type="spellStart"/>
      <w:r w:rsidR="00324821" w:rsidRPr="00324821">
        <w:rPr>
          <w:rFonts w:ascii="Times New Roman" w:hAnsi="Times New Roman" w:cs="Times New Roman"/>
          <w:i/>
          <w:iCs/>
        </w:rPr>
        <w:t>fatua</w:t>
      </w:r>
      <w:proofErr w:type="spellEnd"/>
      <w:r w:rsidR="00324821" w:rsidRPr="00324821">
        <w:rPr>
          <w:rFonts w:ascii="Times New Roman" w:hAnsi="Times New Roman" w:cs="Times New Roman"/>
        </w:rPr>
        <w:t>)</w:t>
      </w:r>
    </w:p>
    <w:p w:rsidR="00A43BC7" w:rsidRPr="00A43BC7" w:rsidRDefault="008F17EF" w:rsidP="00A43BC7">
      <w:pPr>
        <w:rPr>
          <w:rFonts w:ascii="Times New Roman" w:eastAsia="Times New Roman" w:hAnsi="Times New Roman" w:cs="Times New Roman"/>
        </w:rPr>
      </w:pPr>
      <w:hyperlink r:id="rId6" w:history="1">
        <w:r w:rsidR="00A43BC7" w:rsidRPr="00A43BC7">
          <w:rPr>
            <w:rFonts w:ascii="Times New Roman" w:eastAsia="Times New Roman" w:hAnsi="Times New Roman" w:cs="Times New Roman"/>
            <w:color w:val="0000FF"/>
            <w:u w:val="single"/>
          </w:rPr>
          <w:t>https://ameriflux.lbl.gov/sites/siteinfo/US-SCg</w:t>
        </w:r>
      </w:hyperlink>
    </w:p>
    <w:p w:rsidR="00A43BC7" w:rsidRDefault="00A43BC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624F9C" w:rsidRPr="00624F9C" w:rsidRDefault="00477F2D" w:rsidP="00624F9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Pine-oak:</w:t>
      </w:r>
      <w:r w:rsidR="00624F9C">
        <w:rPr>
          <w:rFonts w:ascii="Times New Roman" w:hAnsi="Times New Roman" w:cs="Times New Roman"/>
        </w:rPr>
        <w:t xml:space="preserve"> </w:t>
      </w:r>
      <w:proofErr w:type="spellStart"/>
      <w:r w:rsidR="00624F9C">
        <w:rPr>
          <w:rFonts w:ascii="Times New Roman" w:hAnsi="Times New Roman" w:cs="Times New Roman"/>
        </w:rPr>
        <w:t>fluxnet</w:t>
      </w:r>
      <w:proofErr w:type="spellEnd"/>
      <w:r w:rsidR="00624F9C">
        <w:rPr>
          <w:rFonts w:ascii="Times New Roman" w:hAnsi="Times New Roman" w:cs="Times New Roman"/>
        </w:rPr>
        <w:t xml:space="preserve"> info.: </w:t>
      </w:r>
      <w:r w:rsidR="00624F9C" w:rsidRPr="00624F9C">
        <w:rPr>
          <w:rFonts w:ascii="Times New Roman" w:eastAsia="Times New Roman" w:hAnsi="Times New Roman" w:cs="Times New Roman"/>
          <w:color w:val="0000FF"/>
          <w:u w:val="single"/>
        </w:rPr>
        <w:t>https://ameriflux.lbl.gov/sites/siteinfo/US-SCf</w:t>
      </w: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</w:p>
    <w:p w:rsidR="00477F2D" w:rsidRDefault="00477F2D" w:rsidP="00E9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Subalpine: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8F17EF" w:rsidRDefault="008F17EF" w:rsidP="00E96D3F">
      <w:pPr>
        <w:rPr>
          <w:rFonts w:ascii="Times New Roman" w:hAnsi="Times New Roman" w:cs="Times New Roman"/>
        </w:rPr>
      </w:pPr>
    </w:p>
    <w:p w:rsidR="00CE2ED7" w:rsidRPr="00CE2ED7" w:rsidRDefault="00CE2ED7" w:rsidP="00E96D3F">
      <w:pPr>
        <w:rPr>
          <w:rFonts w:ascii="Times New Roman" w:hAnsi="Times New Roman" w:cs="Times New Roman"/>
          <w:b/>
          <w:bCs/>
        </w:rPr>
      </w:pPr>
      <w:r w:rsidRPr="00CE2ED7">
        <w:rPr>
          <w:rFonts w:ascii="Times New Roman" w:hAnsi="Times New Roman" w:cs="Times New Roman"/>
          <w:b/>
          <w:bCs/>
        </w:rPr>
        <w:t>Results</w:t>
      </w: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Default="00CE2ED7" w:rsidP="00E96D3F">
      <w:pPr>
        <w:rPr>
          <w:rFonts w:ascii="Times New Roman" w:hAnsi="Times New Roman" w:cs="Times New Roman"/>
        </w:rPr>
      </w:pPr>
    </w:p>
    <w:p w:rsidR="00CE2ED7" w:rsidRPr="00E96D3F" w:rsidRDefault="00CE2ED7" w:rsidP="00E96D3F">
      <w:pPr>
        <w:rPr>
          <w:rFonts w:ascii="Times New Roman" w:hAnsi="Times New Roman" w:cs="Times New Roman"/>
        </w:rPr>
      </w:pPr>
    </w:p>
    <w:sectPr w:rsidR="00CE2ED7" w:rsidRPr="00E96D3F" w:rsidSect="00A2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8"/>
    <w:rsid w:val="00057217"/>
    <w:rsid w:val="000B7F45"/>
    <w:rsid w:val="000C05BB"/>
    <w:rsid w:val="00324821"/>
    <w:rsid w:val="00375173"/>
    <w:rsid w:val="00395ACA"/>
    <w:rsid w:val="0042713C"/>
    <w:rsid w:val="00477F2D"/>
    <w:rsid w:val="004B5B60"/>
    <w:rsid w:val="00624F9C"/>
    <w:rsid w:val="0062687C"/>
    <w:rsid w:val="00645118"/>
    <w:rsid w:val="006761DA"/>
    <w:rsid w:val="00694287"/>
    <w:rsid w:val="006C0F92"/>
    <w:rsid w:val="00716480"/>
    <w:rsid w:val="008109C0"/>
    <w:rsid w:val="008F17EF"/>
    <w:rsid w:val="009565A6"/>
    <w:rsid w:val="00A23CEE"/>
    <w:rsid w:val="00A43BC7"/>
    <w:rsid w:val="00A63963"/>
    <w:rsid w:val="00B7581E"/>
    <w:rsid w:val="00B96E71"/>
    <w:rsid w:val="00C42610"/>
    <w:rsid w:val="00C64D51"/>
    <w:rsid w:val="00CE2ED7"/>
    <w:rsid w:val="00D52E16"/>
    <w:rsid w:val="00E96D3F"/>
    <w:rsid w:val="00F641E6"/>
    <w:rsid w:val="00F678D1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FA91"/>
  <w15:chartTrackingRefBased/>
  <w15:docId w15:val="{C502E0EF-6C31-784E-B8CA-9897100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eriflux.lbl.gov/sites/siteinfo/US-SCg" TargetMode="External"/><Relationship Id="rId5" Type="http://schemas.openxmlformats.org/officeDocument/2006/relationships/hyperlink" Target="https://ameriflux.lbl.gov/sites/siteinfo/US-SCc" TargetMode="External"/><Relationship Id="rId4" Type="http://schemas.openxmlformats.org/officeDocument/2006/relationships/hyperlink" Target="https://ameriflux.lbl.gov/sites/siteinfo/US-S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14</cp:revision>
  <dcterms:created xsi:type="dcterms:W3CDTF">2020-08-03T17:34:00Z</dcterms:created>
  <dcterms:modified xsi:type="dcterms:W3CDTF">2020-08-18T16:52:00Z</dcterms:modified>
</cp:coreProperties>
</file>