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40"/>
        </w:rPr>
        <w:t>CONSULTORIO MÉDICO</w:t>
      </w:r>
    </w:p>
    <w:p>
      <w:pPr>
        <w:jc w:val="center"/>
      </w:pPr>
      <w:r>
        <w:rPr>
          <w:b/>
          <w:color w:val="1F497D"/>
          <w:sz w:val="36"/>
        </w:rPr>
        <w:t>[NOMBRE DEL CONSULTORIO]</w:t>
      </w:r>
    </w:p>
    <w:p/>
    <w:p/>
    <w:p>
      <w:pPr>
        <w:jc w:val="center"/>
      </w:pPr>
      <w:r>
        <w:rPr>
          <w:b/>
          <w:color w:val="1F497D"/>
          <w:sz w:val="32"/>
        </w:rPr>
        <w:t>FORMATO DE EVALUACIÓN DE DESEMPEÑO DEL PERSONAL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sz w:val="22"/>
              </w:rPr>
              <w:t>Código: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FOR-TH-001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Versión: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Fecha de elaboración: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Elaborado por: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Revisado por: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[NOMBRE DE LA MÉDICA], Médica General - Propietaria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Aprobado por: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[NOMBRE DE LA MÉDICA], Médica General - Propietaria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07/06/2026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Versión inicial del documento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[NOMBRE DE LA MÉDICA]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INSTRUCCIONES DE DILIGENCIAMIENTO</w:t>
      </w:r>
    </w:p>
    <w:p>
      <w:pPr>
        <w:jc w:val="both"/>
      </w:pPr>
      <w:r>
        <w:rPr>
          <w:rFonts w:ascii="Calibri" w:hAnsi="Calibri"/>
          <w:b w:val="0"/>
          <w:sz w:val="22"/>
        </w:rPr>
        <w:t>El presente formato debe ser diligenciado por la médica propietaria con una periodicidad anual para todo el personal del consultorio. Para la médica propietaria, sirve como autoevaluación de sus competencias y desempeño. El proceso de evaluación debe ser participativo: primero el evaluado realiza su autoevaluación, luego el evaluador realiza la evaluación, y finalmente se hace una reunión de retroalimentación.</w:t>
      </w:r>
    </w:p>
    <w:p>
      <w:pPr>
        <w:jc w:val="both"/>
      </w:pPr>
      <w:r>
        <w:rPr>
          <w:rFonts w:ascii="Calibri" w:hAnsi="Calibri"/>
          <w:b w:val="0"/>
          <w:sz w:val="22"/>
        </w:rPr>
        <w:t>ESCALA DE CALIFICACIÓN: 1=Insatisfactorio | 2=En mejoramiento | 3=Aceptable | 4=Satisfactorio | 5=Sobresaliente</w:t>
      </w:r>
    </w:p>
    <w:p>
      <w:pPr>
        <w:pStyle w:val="Heading1"/>
      </w:pPr>
      <w:r>
        <w:rPr>
          <w:b/>
          <w:color w:val="1F497D"/>
          <w:sz w:val="28"/>
        </w:rPr>
        <w:t>SECCIÓN 1: DATOS DE 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Nombre del evaluado: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Cargo: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Período de evaluación: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Fecha de evaluación: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Nombre del evaluador: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Cargo del evaluador: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Fecha de vinculación: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Tipo de vinculación: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Área de trabajo: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Horario: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¿Es evaluación de ingreso?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□ Sí  □ No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¿Es evaluación de período de prueba?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□ Sí  □ No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Número de evaluación: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Versión del formato: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2: EVALUACIÓN DE COMPETENCIAS TÉCNICAS (40% del total)</w:t>
      </w:r>
    </w:p>
    <w:p>
      <w:pPr>
        <w:jc w:val="both"/>
      </w:pPr>
      <w:r>
        <w:rPr>
          <w:rFonts w:ascii="Calibri" w:hAnsi="Calibri"/>
          <w:b w:val="0"/>
          <w:sz w:val="22"/>
        </w:rPr>
        <w:t>Calificar cada ítem en la escala del 1 al 5. Los espacios de 'Autoevaluación' los completa el evaluado y los de 'Evaluación' los completa el evaluador.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Competencia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Autoevaluación</w:t>
              <w:br/>
              <w:t>(1-5)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Evaluación</w:t>
              <w:br/>
              <w:t>(1-5)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Conocimiento médico actualizado y aplicación de guías de práctica clínica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Calidad del proceso diagnóstico (anamnesis, examen físico, diagnóstico diferencial)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Pertinencia y racionalidad de la prescripción médica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Calidad y completitud de la historia clínica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Cumplimiento de los protocolos de atención establecidos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Manejo adecuado de urgencias y emergencias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Destreza técnica en los procedimientos realizados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Conocimiento y aplicación de normas de bioseguridad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Uso correcto de equipos e instrumentos médicos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Para procedimientos estéticos: técnica adecuada, manejo de complicaciones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PROMEDIO COMPETENCIAS TÉCNICAS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Peso: 40%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3: EVALUACIÓN EN SEGURIDAD DEL PACIENTE (20% del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Competencia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Autoevaluación</w:t>
              <w:br/>
              <w:t>(1-5)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Evaluación</w:t>
              <w:br/>
              <w:t>(1-5)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Identificación correcta del paciente antes de cada procedimiento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Obtención de consentimiento informado cuando es requerido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Reporte oportuno de eventos adversos e incidentes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Cumplimiento del protocolo de lavado de manos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Uso correcto de elementos de protección personal (EPP)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Cumplimiento de las listas de verificación (checklists) establecidas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Comunicación efectiva sobre el plan de manejo al paciente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>
            <w:r>
              <w:rPr>
                <w:b/>
                <w:sz w:val="20"/>
              </w:rPr>
              <w:t>PROMEDIO SEGURIDAD DEL PACIENTE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>
            <w:r>
              <w:rPr>
                <w:b/>
                <w:sz w:val="20"/>
              </w:rPr>
              <w:t>Peso: 20%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4: COMPETENCIAS HUMANÍSTICAS Y DE COMUNICACIÓN (20%)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Competencia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Autoevaluación</w:t>
              <w:br/>
              <w:t>(1-5)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Evaluación</w:t>
              <w:br/>
              <w:t>(1-5)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Trato respetuoso, empático y digno con todos los pacientes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Comunicación clara y comprensible con el paciente sobre su diagnóstico y plan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Manejo adecuado de la información confidencial del paciente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Atención a las necesidades psicosociales del paciente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Manejo constructivo de quejas y reclamos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Respeto a la autonomía del paciente en la toma de decisiones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>
            <w:r>
              <w:rPr>
                <w:b/>
                <w:sz w:val="20"/>
              </w:rPr>
              <w:t>PROMEDIO COMPETENCIAS HUMANÍSTICAS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>
            <w:r>
              <w:rPr>
                <w:b/>
                <w:sz w:val="20"/>
              </w:rPr>
              <w:t>Peso: 20%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5: COMPETENCIAS ADMINISTRATIVAS Y NORMATIVAS (20%)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Competencia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Autoevaluación</w:t>
              <w:br/>
              <w:t>(1-5)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Evaluación</w:t>
              <w:br/>
              <w:t>(1-5)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Cumplimiento de la jornada laboral y puntualidad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Organización y gestión eficiente del tiempo de consulta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Cumplimiento de los indicadores de calidad establecidos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Participación activa en capacitaciones y actividades de educación continuada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Mantenimiento vigente de todos los documentos de habilitación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Cumplimiento del reglamento interno y políticas del consultorio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Presentación personal y uso del uniforme/bata según normas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>
            <w:r>
              <w:rPr>
                <w:b/>
                <w:sz w:val="20"/>
              </w:rPr>
              <w:t>PROMEDIO COMPETENCIAS ADMINISTRATIVAS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>
            <w:r>
              <w:rPr>
                <w:b/>
                <w:sz w:val="20"/>
              </w:rPr>
              <w:t>Peso: 20%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6: CALIFICACIÓN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Promedio Autoevaluación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Promedio Evaluación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Puntaje Ponderado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Competencias Técnicas (40%)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Seguridad del Paciente (20%)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Competencias Humanísticas (20%)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Competencias Administrativas (20%)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CALIFICACIÓN FINAL PONDERADA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NIVEL DE DESEMPEÑO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¿Requiere plan de mejoramiento?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□ Sí  □ No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7: FORTALEZAS IDENTIFICADAS</w:t>
      </w:r>
    </w:p>
    <w:p>
      <w:r>
        <w:t>1. ________________________________________________________________________</w:t>
      </w:r>
    </w:p>
    <w:p>
      <w:r>
        <w:t>2. ________________________________________________________________________</w:t>
      </w:r>
    </w:p>
    <w:p>
      <w:r>
        <w:t>3. ________________________________________________________________________</w:t>
      </w:r>
    </w:p>
    <w:p>
      <w:r>
        <w:t>4. ________________________________________________________________________</w:t>
      </w:r>
    </w:p>
    <w:p>
      <w:r>
        <w:t>5. ________________________________________________________________________</w:t>
      </w:r>
    </w:p>
    <w:p>
      <w:pPr>
        <w:pStyle w:val="Heading1"/>
      </w:pPr>
      <w:r>
        <w:rPr>
          <w:b/>
          <w:color w:val="1F497D"/>
          <w:sz w:val="28"/>
        </w:rPr>
        <w:t>SECCIÓN 8: OPORTUNIDADES DE MEJORA</w:t>
      </w:r>
    </w:p>
    <w:p>
      <w:r>
        <w:t>1. ________________________________________________________________________</w:t>
      </w:r>
    </w:p>
    <w:p>
      <w:r>
        <w:t>2. ________________________________________________________________________</w:t>
      </w:r>
    </w:p>
    <w:p>
      <w:r>
        <w:t>3. ________________________________________________________________________</w:t>
      </w:r>
    </w:p>
    <w:p>
      <w:r>
        <w:t>4. ________________________________________________________________________</w:t>
      </w:r>
    </w:p>
    <w:p>
      <w:r>
        <w:t>5. ________________________________________________________________________</w:t>
      </w:r>
    </w:p>
    <w:p>
      <w:pPr>
        <w:pStyle w:val="Heading1"/>
      </w:pPr>
      <w:r>
        <w:rPr>
          <w:b/>
          <w:color w:val="1F497D"/>
          <w:sz w:val="28"/>
        </w:rPr>
        <w:t>SECCIÓN 9: PLAN DE MEJORAMIENTO (si aplica)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Oportunidad de mejora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Acción a implementar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límite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10: FIRMAS Y COMPROMISOS</w:t>
      </w:r>
    </w:p>
    <w:p>
      <w:pPr>
        <w:jc w:val="both"/>
      </w:pPr>
      <w:r>
        <w:rPr>
          <w:rFonts w:ascii="Calibri" w:hAnsi="Calibri"/>
          <w:b w:val="0"/>
          <w:sz w:val="22"/>
        </w:rPr>
        <w:t>El evaluado declara que ha participado activamente en el proceso de evaluación, que ha sido informado de los resultados y que se compromete a implementar las acciones del plan de mejoramiento.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EVALUADO(A)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EVALUADOR(A)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Nombre: _________________________</w:t>
              <w:br/>
              <w:t>Cargo: _________________________</w:t>
              <w:br/>
              <w:t>Firma: _________________________</w:t>
              <w:br/>
              <w:t>Fecha: _________________________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Nombre: [NOMBRE DE LA MÉDICA]</w:t>
              <w:br/>
              <w:t>Cargo: Médica General - Propietaria</w:t>
              <w:br/>
              <w:t>Firma: _________________________</w:t>
              <w:br/>
              <w:t>Fecha: 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Comentarios del evaluado:</w:t>
              <w:br/>
              <w:br/>
              <w:t>___________________________________</w:t>
              <w:br/>
              <w:t>___________________________________</w:t>
              <w:br/>
              <w:t>___________________________________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Comentarios del evaluador:</w:t>
              <w:br/>
              <w:br/>
              <w:t>___________________________________</w:t>
              <w:br/>
              <w:t>___________________________________</w:t>
              <w:br/>
              <w:t>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FOR-TH-001 - Versión 1.0 - 07/06/2026    |    Página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MÉDICO [NOMBRE DEL CONSULTORIO]  |  FOR-TH-001  |  Formato de Evaluación de Desempeño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