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F026" w14:textId="77777777" w:rsidR="008D22A0" w:rsidRPr="008D22A0" w:rsidRDefault="00E04EBB" w:rsidP="00F15494">
      <w:pPr>
        <w:jc w:val="center"/>
        <w:rPr>
          <w:rFonts w:ascii="Arial" w:hAnsi="Arial" w:cs="Arial"/>
        </w:rPr>
      </w:pPr>
      <w:r w:rsidRPr="008D22A0">
        <w:rPr>
          <w:rFonts w:ascii="Arial" w:hAnsi="Arial" w:cs="Arial"/>
        </w:rPr>
        <w:t xml:space="preserve">BIOE </w:t>
      </w:r>
      <w:r w:rsidR="008D22A0" w:rsidRPr="008D22A0">
        <w:rPr>
          <w:rFonts w:ascii="Arial" w:hAnsi="Arial" w:cs="Arial"/>
        </w:rPr>
        <w:t>498/598 PJ</w:t>
      </w:r>
    </w:p>
    <w:p w14:paraId="4BD099C4" w14:textId="75624DBB" w:rsidR="003A035C" w:rsidRPr="00F15494" w:rsidRDefault="008D22A0" w:rsidP="00F154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 Design and Optimization</w:t>
      </w:r>
    </w:p>
    <w:p w14:paraId="1CA7D995" w14:textId="11167F76" w:rsidR="00E04EBB" w:rsidRDefault="00E04EBB" w:rsidP="00F15494">
      <w:pPr>
        <w:jc w:val="center"/>
        <w:rPr>
          <w:rFonts w:ascii="Arial" w:hAnsi="Arial" w:cs="Arial"/>
        </w:rPr>
      </w:pPr>
      <w:r w:rsidRPr="00F15494">
        <w:rPr>
          <w:rFonts w:ascii="Arial" w:hAnsi="Arial" w:cs="Arial"/>
        </w:rPr>
        <w:t>Spring 20</w:t>
      </w:r>
      <w:r w:rsidR="008D22A0">
        <w:rPr>
          <w:rFonts w:ascii="Arial" w:hAnsi="Arial" w:cs="Arial"/>
        </w:rPr>
        <w:t>2</w:t>
      </w:r>
      <w:r w:rsidR="00335C83">
        <w:rPr>
          <w:rFonts w:ascii="Arial" w:hAnsi="Arial" w:cs="Arial"/>
        </w:rPr>
        <w:t>1</w:t>
      </w:r>
      <w:r w:rsidR="001F71A7">
        <w:rPr>
          <w:rFonts w:ascii="Arial" w:hAnsi="Arial" w:cs="Arial"/>
        </w:rPr>
        <w:t xml:space="preserve"> (revised 1/24/2021)</w:t>
      </w:r>
    </w:p>
    <w:p w14:paraId="004425AD" w14:textId="65BECBD1" w:rsidR="00E04EBB" w:rsidRDefault="001F71A7" w:rsidP="0042450C">
      <w:pPr>
        <w:jc w:val="center"/>
        <w:rPr>
          <w:rFonts w:ascii="Arial" w:hAnsi="Arial" w:cs="Arial"/>
        </w:rPr>
      </w:pPr>
      <w:hyperlink r:id="rId5" w:history="1">
        <w:r w:rsidR="0042450C" w:rsidRPr="00CD0BF5">
          <w:rPr>
            <w:rStyle w:val="Hyperlink"/>
            <w:rFonts w:ascii="Arial" w:hAnsi="Arial" w:cs="Arial"/>
          </w:rPr>
          <w:t>http://bioe498.github.io</w:t>
        </w:r>
      </w:hyperlink>
    </w:p>
    <w:p w14:paraId="4E64C797" w14:textId="77777777" w:rsidR="0042450C" w:rsidRPr="00F15494" w:rsidRDefault="0042450C" w:rsidP="0042450C">
      <w:pPr>
        <w:jc w:val="center"/>
        <w:rPr>
          <w:rFonts w:ascii="Arial" w:hAnsi="Arial" w:cs="Arial"/>
        </w:rPr>
      </w:pPr>
    </w:p>
    <w:p w14:paraId="5166191D" w14:textId="3E48B51E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Course Instructor</w:t>
      </w:r>
    </w:p>
    <w:p w14:paraId="09BC3DBF" w14:textId="77777777" w:rsidR="00D41DCC" w:rsidRDefault="00E04EBB">
      <w:pPr>
        <w:rPr>
          <w:rFonts w:ascii="Arial" w:hAnsi="Arial" w:cs="Arial"/>
        </w:rPr>
      </w:pPr>
      <w:r w:rsidRPr="00F15494">
        <w:rPr>
          <w:rFonts w:ascii="Arial" w:hAnsi="Arial" w:cs="Arial"/>
        </w:rPr>
        <w:t>Paul A. Jensen</w:t>
      </w:r>
    </w:p>
    <w:p w14:paraId="724A810E" w14:textId="13180291" w:rsidR="00E04EBB" w:rsidRDefault="00FD3DD9">
      <w:pPr>
        <w:rPr>
          <w:rFonts w:ascii="Arial" w:hAnsi="Arial" w:cs="Arial"/>
        </w:rPr>
      </w:pPr>
      <w:r w:rsidRPr="00FB0B31">
        <w:rPr>
          <w:rFonts w:ascii="Arial" w:hAnsi="Arial" w:cs="Arial"/>
        </w:rPr>
        <w:t>pjens@illinois.edu</w:t>
      </w:r>
    </w:p>
    <w:p w14:paraId="384D6CD5" w14:textId="657FA093" w:rsidR="00D41DCC" w:rsidRPr="00FD3DD9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Office Hours: T</w:t>
      </w:r>
      <w:r w:rsidR="000E0583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, </w:t>
      </w:r>
      <w:r w:rsidR="000E0583">
        <w:rPr>
          <w:rFonts w:ascii="Arial" w:hAnsi="Arial" w:cs="Arial"/>
        </w:rPr>
        <w:t>8:30-9:20a</w:t>
      </w:r>
      <w:r>
        <w:rPr>
          <w:rFonts w:ascii="Arial" w:hAnsi="Arial" w:cs="Arial"/>
        </w:rPr>
        <w:t>m</w:t>
      </w:r>
      <w:r w:rsidR="000E0583">
        <w:rPr>
          <w:rFonts w:ascii="Arial" w:hAnsi="Arial" w:cs="Arial"/>
        </w:rPr>
        <w:t>, online</w:t>
      </w:r>
    </w:p>
    <w:p w14:paraId="7DD7EEBB" w14:textId="77777777" w:rsidR="0042450C" w:rsidRPr="00F15494" w:rsidRDefault="0042450C">
      <w:pPr>
        <w:rPr>
          <w:rFonts w:ascii="Arial" w:hAnsi="Arial" w:cs="Arial"/>
        </w:rPr>
      </w:pPr>
    </w:p>
    <w:p w14:paraId="06022A42" w14:textId="77777777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Description</w:t>
      </w:r>
    </w:p>
    <w:p w14:paraId="4FFF72AD" w14:textId="350F4CCB" w:rsidR="008D22A0" w:rsidRDefault="008D22A0">
      <w:pPr>
        <w:rPr>
          <w:rFonts w:ascii="Arial" w:hAnsi="Arial" w:cs="Arial"/>
        </w:rPr>
      </w:pPr>
      <w:r>
        <w:rPr>
          <w:rFonts w:ascii="Arial" w:hAnsi="Arial" w:cs="Arial"/>
        </w:rPr>
        <w:t>All engineers perform experiments. Whether they be “wet-lab” or simulated, experiments test the limits of our hypotheses and drive our understanding.</w:t>
      </w:r>
      <w:r w:rsidR="00767088">
        <w:rPr>
          <w:rFonts w:ascii="Arial" w:hAnsi="Arial" w:cs="Arial"/>
        </w:rPr>
        <w:t xml:space="preserve"> </w:t>
      </w:r>
      <w:r w:rsidR="00360D81">
        <w:rPr>
          <w:rFonts w:ascii="Arial" w:hAnsi="Arial" w:cs="Arial"/>
        </w:rPr>
        <w:t xml:space="preserve">Often engineers want to go beyond validating their theories and models. Engineers </w:t>
      </w:r>
      <w:r w:rsidR="00D60671">
        <w:rPr>
          <w:rFonts w:ascii="Arial" w:hAnsi="Arial" w:cs="Arial"/>
        </w:rPr>
        <w:t>want</w:t>
      </w:r>
      <w:r w:rsidR="00360D81">
        <w:rPr>
          <w:rFonts w:ascii="Arial" w:hAnsi="Arial" w:cs="Arial"/>
        </w:rPr>
        <w:t xml:space="preserve"> the best design</w:t>
      </w:r>
      <w:r w:rsidR="00242B90"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– the optimal combination of cost, reliability, performance, and usability.</w:t>
      </w:r>
    </w:p>
    <w:p w14:paraId="759DB03E" w14:textId="3D7F4418" w:rsidR="00360D81" w:rsidRDefault="00360D81">
      <w:pPr>
        <w:rPr>
          <w:rFonts w:ascii="Arial" w:hAnsi="Arial" w:cs="Arial"/>
        </w:rPr>
      </w:pPr>
    </w:p>
    <w:p w14:paraId="56641313" w14:textId="25ECBBD2" w:rsidR="00360D81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</w:t>
      </w:r>
      <w:r>
        <w:rPr>
          <w:rFonts w:ascii="Arial" w:hAnsi="Arial" w:cs="Arial"/>
        </w:rPr>
        <w:t xml:space="preserve"> of th</w:t>
      </w:r>
      <w:r w:rsidR="005758F9">
        <w:rPr>
          <w:rFonts w:ascii="Arial" w:hAnsi="Arial" w:cs="Arial"/>
        </w:rPr>
        <w:t>is</w:t>
      </w:r>
      <w:r w:rsidR="00360D81">
        <w:rPr>
          <w:rFonts w:ascii="Arial" w:hAnsi="Arial" w:cs="Arial"/>
        </w:rPr>
        <w:t xml:space="preserve"> course presents </w:t>
      </w:r>
      <w:r w:rsidRPr="00335C83">
        <w:rPr>
          <w:rFonts w:ascii="Arial" w:hAnsi="Arial" w:cs="Arial"/>
          <w:i/>
          <w:iCs/>
        </w:rPr>
        <w:t>Design of Experiments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Response Surface Methodology</w:t>
      </w:r>
      <w:r>
        <w:rPr>
          <w:rFonts w:ascii="Arial" w:hAnsi="Arial" w:cs="Arial"/>
        </w:rPr>
        <w:t>, two</w:t>
      </w:r>
      <w:r w:rsidR="00360D81">
        <w:rPr>
          <w:rFonts w:ascii="Arial" w:hAnsi="Arial" w:cs="Arial"/>
        </w:rPr>
        <w:t xml:space="preserve"> systematic framework</w:t>
      </w:r>
      <w:r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for optimizing </w:t>
      </w:r>
      <w:r>
        <w:rPr>
          <w:rFonts w:ascii="Arial" w:hAnsi="Arial" w:cs="Arial"/>
        </w:rPr>
        <w:t>and understanding real-world systems</w:t>
      </w:r>
      <w:r w:rsidR="00360D81">
        <w:rPr>
          <w:rFonts w:ascii="Arial" w:hAnsi="Arial" w:cs="Arial"/>
        </w:rPr>
        <w:t xml:space="preserve">. Using both experimental data and computer simulations, students will explore methods to efficiently search large design spaces. Upon completion, students will be able to </w:t>
      </w:r>
      <w:r w:rsidR="0058358E">
        <w:rPr>
          <w:rFonts w:ascii="Arial" w:hAnsi="Arial" w:cs="Arial"/>
        </w:rPr>
        <w:br/>
      </w:r>
    </w:p>
    <w:p w14:paraId="574F841A" w14:textId="706FAF02" w:rsidR="00E77CB9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experiments with maximum statistical power.</w:t>
      </w:r>
    </w:p>
    <w:p w14:paraId="0799C7BB" w14:textId="2365855A" w:rsidR="00360D81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sequential experiments to find optimal experimental conditions.</w:t>
      </w:r>
    </w:p>
    <w:p w14:paraId="08B98286" w14:textId="53F962E0" w:rsidR="00360D81" w:rsidRDefault="0058358E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Tune </w:t>
      </w:r>
      <w:r w:rsidR="002B52E3">
        <w:rPr>
          <w:rFonts w:ascii="Arial" w:hAnsi="Arial" w:cs="Arial"/>
        </w:rPr>
        <w:t>“black box”</w:t>
      </w:r>
      <w:r>
        <w:rPr>
          <w:rFonts w:ascii="Arial" w:hAnsi="Arial" w:cs="Arial"/>
        </w:rPr>
        <w:t xml:space="preserve"> models with multiple inputs and parameters.</w:t>
      </w:r>
    </w:p>
    <w:p w14:paraId="208BBB3B" w14:textId="107A5F96" w:rsidR="00E04EBB" w:rsidRDefault="00E04EBB">
      <w:pPr>
        <w:rPr>
          <w:rFonts w:ascii="Arial" w:hAnsi="Arial" w:cs="Arial"/>
        </w:rPr>
      </w:pPr>
    </w:p>
    <w:p w14:paraId="41B1CA72" w14:textId="2EDC6D44" w:rsidR="00335C83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II</w:t>
      </w:r>
      <w:r>
        <w:rPr>
          <w:rFonts w:ascii="Arial" w:hAnsi="Arial" w:cs="Arial"/>
        </w:rPr>
        <w:t xml:space="preserve"> introduces </w:t>
      </w:r>
      <w:r w:rsidRPr="00335C83">
        <w:rPr>
          <w:rFonts w:ascii="Arial" w:hAnsi="Arial" w:cs="Arial"/>
          <w:i/>
          <w:iCs/>
        </w:rPr>
        <w:t>Reinforcement Learning</w:t>
      </w:r>
      <w:r>
        <w:rPr>
          <w:rFonts w:ascii="Arial" w:hAnsi="Arial" w:cs="Arial"/>
        </w:rPr>
        <w:t xml:space="preserve">, a branch of artificial intelligence where agents both design experiment and interpret the results. Reinforcement learning underlies many recent AI breakthroughs in gameplay, logistics, protein folding, self-driving cars, and robotics. Students will learn to build agents that rival human experts when solving multistage </w:t>
      </w:r>
      <w:r w:rsidR="005758F9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>problems.</w:t>
      </w:r>
    </w:p>
    <w:p w14:paraId="708C3A6A" w14:textId="77777777" w:rsidR="00335C83" w:rsidRDefault="00335C83">
      <w:pPr>
        <w:rPr>
          <w:rFonts w:ascii="Arial" w:hAnsi="Arial" w:cs="Arial"/>
        </w:rPr>
      </w:pPr>
    </w:p>
    <w:p w14:paraId="0CA483A1" w14:textId="29AD6135" w:rsidR="0058358E" w:rsidRDefault="0058358E">
      <w:pPr>
        <w:rPr>
          <w:rFonts w:ascii="Arial" w:hAnsi="Arial" w:cs="Arial"/>
        </w:rPr>
      </w:pPr>
      <w:r>
        <w:rPr>
          <w:rFonts w:ascii="Arial" w:hAnsi="Arial" w:cs="Arial"/>
        </w:rPr>
        <w:t>The techniques in this course apply to any field of science and engineering. The course will focus on biomedical and bioengineering topics, including</w:t>
      </w:r>
      <w:r>
        <w:rPr>
          <w:rFonts w:ascii="Arial" w:hAnsi="Arial" w:cs="Arial"/>
        </w:rPr>
        <w:br/>
      </w:r>
    </w:p>
    <w:p w14:paraId="60800E99" w14:textId="102B0207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Bioprocess and metabolic engineering</w:t>
      </w:r>
    </w:p>
    <w:p w14:paraId="2BBCF985" w14:textId="192EC506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Medical device design and testing</w:t>
      </w:r>
    </w:p>
    <w:p w14:paraId="0BBD396A" w14:textId="2B6E6B01" w:rsidR="00E77CB9" w:rsidRPr="007A7D8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Optimizing molecular biology assays</w:t>
      </w:r>
    </w:p>
    <w:p w14:paraId="22A76AC0" w14:textId="650A9159" w:rsidR="00E77CB9" w:rsidRPr="002B52E3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Design of synthetic gene circuits</w:t>
      </w:r>
    </w:p>
    <w:p w14:paraId="6176F5BF" w14:textId="6E949434" w:rsidR="002B52E3" w:rsidRDefault="002B52E3" w:rsidP="002B52E3">
      <w:pPr>
        <w:rPr>
          <w:rFonts w:ascii="Arial" w:hAnsi="Arial" w:cs="Arial"/>
          <w:b/>
        </w:rPr>
      </w:pPr>
    </w:p>
    <w:p w14:paraId="21D8C95F" w14:textId="453D34C5" w:rsidR="00335C83" w:rsidRPr="00335C83" w:rsidRDefault="002B52E3" w:rsidP="007A7D89">
      <w:pPr>
        <w:rPr>
          <w:rFonts w:ascii="Arial" w:hAnsi="Arial" w:cs="Arial"/>
        </w:rPr>
      </w:pPr>
      <w:r>
        <w:rPr>
          <w:rFonts w:ascii="Arial" w:hAnsi="Arial" w:cs="Arial"/>
        </w:rPr>
        <w:t>Students will use real-world data and simulation software to optimize designs. As is typical in engineering, many of the project</w:t>
      </w:r>
      <w:r w:rsidR="00D44A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lack a single “best” answer. Students will learn to balance multiple objectives and constraints when solving problems.</w:t>
      </w:r>
    </w:p>
    <w:p w14:paraId="0BD68B27" w14:textId="77777777" w:rsidR="00335C83" w:rsidRDefault="00335C83" w:rsidP="007A7D89">
      <w:pPr>
        <w:rPr>
          <w:rFonts w:ascii="Arial" w:hAnsi="Arial" w:cs="Arial"/>
          <w:b/>
        </w:rPr>
      </w:pPr>
    </w:p>
    <w:p w14:paraId="4A063D61" w14:textId="77777777" w:rsidR="00335C83" w:rsidRDefault="00335C83" w:rsidP="007A7D89">
      <w:pPr>
        <w:rPr>
          <w:rFonts w:ascii="Arial" w:hAnsi="Arial" w:cs="Arial"/>
          <w:b/>
        </w:rPr>
      </w:pPr>
    </w:p>
    <w:p w14:paraId="42A3816D" w14:textId="77777777" w:rsidR="00335C83" w:rsidRDefault="00335C83" w:rsidP="007A7D89">
      <w:pPr>
        <w:rPr>
          <w:rFonts w:ascii="Arial" w:hAnsi="Arial" w:cs="Arial"/>
          <w:b/>
        </w:rPr>
      </w:pPr>
    </w:p>
    <w:p w14:paraId="070723C7" w14:textId="6C6D92BE" w:rsidR="007A7D89" w:rsidRDefault="0058358E" w:rsidP="007A7D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Audience</w:t>
      </w:r>
    </w:p>
    <w:p w14:paraId="4A2A7A3D" w14:textId="11BEA39A" w:rsidR="004D4DA6" w:rsidRDefault="002B52E3">
      <w:pPr>
        <w:rPr>
          <w:rFonts w:ascii="Arial" w:hAnsi="Arial" w:cs="Arial"/>
        </w:rPr>
      </w:pPr>
      <w:r>
        <w:rPr>
          <w:rFonts w:ascii="Arial" w:hAnsi="Arial" w:cs="Arial"/>
        </w:rPr>
        <w:t>The course targets u</w:t>
      </w:r>
      <w:r w:rsidR="0058358E">
        <w:rPr>
          <w:rFonts w:ascii="Arial" w:hAnsi="Arial" w:cs="Arial"/>
        </w:rPr>
        <w:t xml:space="preserve">pper division undergraduates and graduate students in all engineering fields. </w:t>
      </w:r>
      <w:r w:rsidR="004E5121">
        <w:rPr>
          <w:rFonts w:ascii="Arial" w:hAnsi="Arial" w:cs="Arial"/>
        </w:rPr>
        <w:t>Students in BIOE, ABE, and CHBE may connect best with the application areas.</w:t>
      </w:r>
      <w:r w:rsidR="00242B90">
        <w:rPr>
          <w:rFonts w:ascii="Arial" w:hAnsi="Arial" w:cs="Arial"/>
        </w:rPr>
        <w:t xml:space="preserve"> Examples will be selected from all undergraduate BIOE tracks.</w:t>
      </w:r>
      <w:r w:rsidR="004E5121">
        <w:rPr>
          <w:rFonts w:ascii="Arial" w:hAnsi="Arial" w:cs="Arial"/>
        </w:rPr>
        <w:t xml:space="preserve"> Students from MCB</w:t>
      </w:r>
      <w:r w:rsidR="00242B90">
        <w:rPr>
          <w:rFonts w:ascii="Arial" w:hAnsi="Arial" w:cs="Arial"/>
        </w:rPr>
        <w:t>, ACES, and other colleges</w:t>
      </w:r>
      <w:r w:rsidR="004E5121">
        <w:rPr>
          <w:rFonts w:ascii="Arial" w:hAnsi="Arial" w:cs="Arial"/>
        </w:rPr>
        <w:t xml:space="preserve"> are welcome provided they meet the course prerequisites.</w:t>
      </w:r>
    </w:p>
    <w:p w14:paraId="5CC7FAF2" w14:textId="77777777" w:rsidR="0058358E" w:rsidRDefault="0058358E">
      <w:pPr>
        <w:rPr>
          <w:rFonts w:ascii="Arial" w:hAnsi="Arial" w:cs="Arial"/>
        </w:rPr>
      </w:pPr>
    </w:p>
    <w:p w14:paraId="343DCA0E" w14:textId="3D8C52BF" w:rsidR="002043FD" w:rsidRPr="008D22A0" w:rsidRDefault="008D22A0">
      <w:pPr>
        <w:rPr>
          <w:rFonts w:ascii="Arial" w:hAnsi="Arial" w:cs="Arial"/>
          <w:b/>
        </w:rPr>
      </w:pPr>
      <w:r w:rsidRPr="008D22A0">
        <w:rPr>
          <w:rFonts w:ascii="Arial" w:hAnsi="Arial" w:cs="Arial"/>
          <w:b/>
        </w:rPr>
        <w:t>Prerequisites</w:t>
      </w:r>
    </w:p>
    <w:p w14:paraId="4B4F397C" w14:textId="28807504" w:rsidR="008D22A0" w:rsidRPr="0058358E" w:rsidRDefault="008D22A0" w:rsidP="0058358E">
      <w:pPr>
        <w:pStyle w:val="ListParagraph"/>
        <w:numPr>
          <w:ilvl w:val="0"/>
          <w:numId w:val="5"/>
        </w:numPr>
        <w:rPr>
          <w:rFonts w:ascii="Arial" w:hAnsi="Arial" w:cs="Arial"/>
          <w:i/>
        </w:rPr>
      </w:pPr>
      <w:r w:rsidRPr="00E84E23">
        <w:rPr>
          <w:rFonts w:ascii="Arial" w:hAnsi="Arial" w:cs="Arial"/>
        </w:rPr>
        <w:t>BIOE 210</w:t>
      </w:r>
      <w:r w:rsidR="00E84E23">
        <w:rPr>
          <w:rFonts w:ascii="Arial" w:hAnsi="Arial" w:cs="Arial"/>
        </w:rPr>
        <w:t xml:space="preserve"> (</w:t>
      </w:r>
      <w:r w:rsidRPr="00E84E23">
        <w:rPr>
          <w:rFonts w:ascii="Arial" w:hAnsi="Arial" w:cs="Arial"/>
        </w:rPr>
        <w:t>Linear Algebra for Biomedical Data Science)</w:t>
      </w:r>
    </w:p>
    <w:p w14:paraId="5472A611" w14:textId="477E7F54" w:rsidR="00F15494" w:rsidRPr="00743A02" w:rsidRDefault="008D22A0" w:rsidP="00743A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358E">
        <w:rPr>
          <w:rFonts w:ascii="Arial" w:hAnsi="Arial" w:cs="Arial"/>
        </w:rPr>
        <w:t>Graduate students with a background in linear algebra and basic statistics are welcome. These students should review Part I of the following text for background on linear statistical modeling:</w:t>
      </w:r>
      <w:r w:rsidR="00743A02">
        <w:rPr>
          <w:rFonts w:ascii="Arial" w:hAnsi="Arial" w:cs="Arial"/>
        </w:rPr>
        <w:t xml:space="preserve"> </w:t>
      </w:r>
      <w:r w:rsidR="00F15494" w:rsidRPr="00743A02">
        <w:rPr>
          <w:rFonts w:ascii="Arial" w:hAnsi="Arial" w:cs="Arial"/>
          <w:i/>
        </w:rPr>
        <w:t xml:space="preserve">Linear Algebra: </w:t>
      </w:r>
      <w:r w:rsidR="00834C26">
        <w:rPr>
          <w:rFonts w:ascii="Arial" w:hAnsi="Arial" w:cs="Arial"/>
          <w:i/>
        </w:rPr>
        <w:t>Foundations of Machine Learning</w:t>
      </w:r>
      <w:r w:rsidRPr="00743A02">
        <w:rPr>
          <w:rFonts w:ascii="Arial" w:hAnsi="Arial" w:cs="Arial"/>
        </w:rPr>
        <w:t xml:space="preserve"> by P.A. Jensen</w:t>
      </w:r>
      <w:r w:rsidR="00442EBD">
        <w:rPr>
          <w:rFonts w:ascii="Arial" w:hAnsi="Arial" w:cs="Arial"/>
        </w:rPr>
        <w:t xml:space="preserve"> (available for free online)</w:t>
      </w:r>
      <w:r w:rsidR="00743A02">
        <w:rPr>
          <w:rFonts w:ascii="Arial" w:hAnsi="Arial" w:cs="Arial"/>
        </w:rPr>
        <w:t>.</w:t>
      </w:r>
    </w:p>
    <w:p w14:paraId="40E0DDA3" w14:textId="58911A6B" w:rsidR="004E5121" w:rsidRPr="0058358E" w:rsidRDefault="004E5121" w:rsidP="004E51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Basic computer programming skills. This course will introduce students to the R programming language – no experience with R is necessary.</w:t>
      </w:r>
    </w:p>
    <w:p w14:paraId="5F2E0DDA" w14:textId="77777777" w:rsidR="00F15494" w:rsidRPr="00F15494" w:rsidRDefault="00F15494">
      <w:pPr>
        <w:rPr>
          <w:rFonts w:ascii="Arial" w:hAnsi="Arial" w:cs="Arial"/>
        </w:rPr>
      </w:pPr>
    </w:p>
    <w:p w14:paraId="7E321B3E" w14:textId="2B87FA99" w:rsidR="00E04EBB" w:rsidRPr="00412B99" w:rsidRDefault="00F15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Assessments</w:t>
      </w:r>
    </w:p>
    <w:p w14:paraId="634C196D" w14:textId="585B170F" w:rsidR="00E04EBB" w:rsidRDefault="00834C26">
      <w:pPr>
        <w:rPr>
          <w:rFonts w:ascii="Arial" w:hAnsi="Arial" w:cs="Arial"/>
        </w:rPr>
      </w:pPr>
      <w:r>
        <w:rPr>
          <w:rFonts w:ascii="Arial" w:hAnsi="Arial" w:cs="Arial"/>
          <w:i/>
        </w:rPr>
        <w:t>Three</w:t>
      </w:r>
      <w:r w:rsidR="00335C83">
        <w:rPr>
          <w:rFonts w:ascii="Arial" w:hAnsi="Arial" w:cs="Arial"/>
          <w:i/>
        </w:rPr>
        <w:t xml:space="preserve"> case studies</w:t>
      </w:r>
      <w:r w:rsidR="00E04EBB" w:rsidRPr="00F15494">
        <w:rPr>
          <w:rFonts w:ascii="Arial" w:hAnsi="Arial" w:cs="Arial"/>
        </w:rPr>
        <w:t>.</w:t>
      </w:r>
      <w:r w:rsidR="004E5121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Students are encouraged to work in teams o</w:t>
      </w:r>
      <w:r w:rsidR="00E16BA1">
        <w:rPr>
          <w:rFonts w:ascii="Arial" w:hAnsi="Arial" w:cs="Arial"/>
        </w:rPr>
        <w:t>f</w:t>
      </w:r>
      <w:r w:rsidR="00412B99">
        <w:rPr>
          <w:rFonts w:ascii="Arial" w:hAnsi="Arial" w:cs="Arial"/>
        </w:rPr>
        <w:t xml:space="preserve"> two or three. </w:t>
      </w:r>
      <w:r w:rsidR="004E5121">
        <w:rPr>
          <w:rFonts w:ascii="Arial" w:hAnsi="Arial" w:cs="Arial"/>
        </w:rPr>
        <w:t xml:space="preserve">Each </w:t>
      </w:r>
      <w:r w:rsidR="00335C83">
        <w:rPr>
          <w:rFonts w:ascii="Arial" w:hAnsi="Arial" w:cs="Arial"/>
        </w:rPr>
        <w:t>case study</w:t>
      </w:r>
      <w:r w:rsidR="004E5121">
        <w:rPr>
          <w:rFonts w:ascii="Arial" w:hAnsi="Arial" w:cs="Arial"/>
        </w:rPr>
        <w:t xml:space="preserve"> is </w:t>
      </w:r>
      <w:r w:rsidR="00412B99">
        <w:rPr>
          <w:rFonts w:ascii="Arial" w:hAnsi="Arial" w:cs="Arial"/>
        </w:rPr>
        <w:t xml:space="preserve">an assignment from the manager at a fictional company. Teams will receive a budget that can be spent on experiments. </w:t>
      </w:r>
      <w:r w:rsidR="004E5121">
        <w:rPr>
          <w:rFonts w:ascii="Arial" w:hAnsi="Arial" w:cs="Arial"/>
        </w:rPr>
        <w:t xml:space="preserve">The deliverable for each project will be a slide deck </w:t>
      </w:r>
      <w:r w:rsidR="00412B99">
        <w:rPr>
          <w:rFonts w:ascii="Arial" w:hAnsi="Arial" w:cs="Arial"/>
        </w:rPr>
        <w:t>detailing the optimization performed and team’s recommendations.</w:t>
      </w:r>
    </w:p>
    <w:p w14:paraId="594387B8" w14:textId="0EBA9402" w:rsidR="00335C83" w:rsidRDefault="00335C83">
      <w:pPr>
        <w:rPr>
          <w:rFonts w:ascii="Arial" w:hAnsi="Arial" w:cs="Arial"/>
        </w:rPr>
      </w:pPr>
    </w:p>
    <w:p w14:paraId="26CCD55D" w14:textId="6C768915" w:rsidR="00335C83" w:rsidRDefault="00335C83">
      <w:pPr>
        <w:rPr>
          <w:rFonts w:ascii="Arial" w:hAnsi="Arial" w:cs="Arial"/>
        </w:rPr>
      </w:pPr>
      <w:r w:rsidRPr="00834C26">
        <w:rPr>
          <w:rFonts w:ascii="Arial" w:hAnsi="Arial" w:cs="Arial"/>
          <w:i/>
          <w:iCs/>
        </w:rPr>
        <w:t>Two challenge projects</w:t>
      </w:r>
      <w:r>
        <w:rPr>
          <w:rFonts w:ascii="Arial" w:hAnsi="Arial" w:cs="Arial"/>
        </w:rPr>
        <w:t xml:space="preserve">. </w:t>
      </w:r>
      <w:r w:rsidR="00834C26">
        <w:rPr>
          <w:rFonts w:ascii="Arial" w:hAnsi="Arial" w:cs="Arial"/>
        </w:rPr>
        <w:t>In Part I, teams will use limited experiments to aim a trebuchet and hit a target. In Part II, teams will design an AI system for a computer board game.</w:t>
      </w:r>
    </w:p>
    <w:p w14:paraId="5CF4EA6F" w14:textId="55CBF9E8" w:rsidR="00554E69" w:rsidRDefault="00554E69">
      <w:pPr>
        <w:rPr>
          <w:rFonts w:ascii="Arial" w:hAnsi="Arial" w:cs="Arial"/>
        </w:rPr>
      </w:pPr>
    </w:p>
    <w:p w14:paraId="0D3F25A2" w14:textId="37576F5E" w:rsidR="00412B99" w:rsidRDefault="00335C83">
      <w:pPr>
        <w:rPr>
          <w:rFonts w:ascii="Arial" w:hAnsi="Arial" w:cs="Arial"/>
        </w:rPr>
      </w:pPr>
      <w:r>
        <w:rPr>
          <w:rFonts w:ascii="Arial" w:hAnsi="Arial" w:cs="Arial"/>
          <w:i/>
        </w:rPr>
        <w:t>Two</w:t>
      </w:r>
      <w:r w:rsidR="00412B99" w:rsidRPr="00A76936">
        <w:rPr>
          <w:rFonts w:ascii="Arial" w:hAnsi="Arial" w:cs="Arial"/>
          <w:i/>
        </w:rPr>
        <w:t xml:space="preserve"> in-class exams</w:t>
      </w:r>
      <w:r w:rsidR="00412B99" w:rsidRPr="00F15494">
        <w:rPr>
          <w:rFonts w:ascii="Arial" w:hAnsi="Arial" w:cs="Arial"/>
        </w:rPr>
        <w:t xml:space="preserve">. </w:t>
      </w:r>
      <w:r w:rsidR="00B92AB6">
        <w:rPr>
          <w:rFonts w:ascii="Arial" w:hAnsi="Arial" w:cs="Arial"/>
        </w:rPr>
        <w:t>Exam</w:t>
      </w:r>
      <w:r w:rsidR="002C4C1A">
        <w:rPr>
          <w:rFonts w:ascii="Arial" w:hAnsi="Arial" w:cs="Arial"/>
        </w:rPr>
        <w:t>s</w:t>
      </w:r>
      <w:r w:rsidR="00B92AB6">
        <w:rPr>
          <w:rFonts w:ascii="Arial" w:hAnsi="Arial" w:cs="Arial"/>
        </w:rPr>
        <w:t xml:space="preserve"> </w:t>
      </w:r>
      <w:r w:rsidR="002C4C1A">
        <w:rPr>
          <w:rFonts w:ascii="Arial" w:hAnsi="Arial" w:cs="Arial"/>
        </w:rPr>
        <w:t>measure</w:t>
      </w:r>
      <w:r w:rsidR="00B92AB6">
        <w:rPr>
          <w:rFonts w:ascii="Arial" w:hAnsi="Arial" w:cs="Arial"/>
        </w:rPr>
        <w:t xml:space="preserve"> conceptual understanding of experimental design and optimization </w:t>
      </w:r>
      <w:r w:rsidR="004D410F">
        <w:rPr>
          <w:rFonts w:ascii="Arial" w:hAnsi="Arial" w:cs="Arial"/>
        </w:rPr>
        <w:t>techniques</w:t>
      </w:r>
      <w:r w:rsidR="00B92AB6">
        <w:rPr>
          <w:rFonts w:ascii="Arial" w:hAnsi="Arial" w:cs="Arial"/>
        </w:rPr>
        <w:t xml:space="preserve">. </w:t>
      </w:r>
      <w:r w:rsidR="00412B99" w:rsidRPr="00F15494">
        <w:rPr>
          <w:rFonts w:ascii="Arial" w:hAnsi="Arial" w:cs="Arial"/>
        </w:rPr>
        <w:t>Any non-electronic materials are allowed during the exam, including the course textbook and notes.</w:t>
      </w:r>
    </w:p>
    <w:p w14:paraId="797846D5" w14:textId="77777777" w:rsidR="00F15494" w:rsidRDefault="00F15494">
      <w:pPr>
        <w:rPr>
          <w:rFonts w:ascii="Arial" w:hAnsi="Arial" w:cs="Arial"/>
        </w:rPr>
      </w:pPr>
    </w:p>
    <w:p w14:paraId="16424A39" w14:textId="77777777" w:rsidR="00F15494" w:rsidRPr="00A76936" w:rsidRDefault="00F15494">
      <w:pPr>
        <w:rPr>
          <w:rFonts w:ascii="Arial" w:hAnsi="Arial" w:cs="Arial"/>
          <w:b/>
        </w:rPr>
      </w:pPr>
      <w:r w:rsidRPr="00A76936">
        <w:rPr>
          <w:rFonts w:ascii="Arial" w:hAnsi="Arial" w:cs="Arial"/>
          <w:b/>
        </w:rPr>
        <w:t>Grading</w:t>
      </w:r>
    </w:p>
    <w:p w14:paraId="08263577" w14:textId="2AC3529D" w:rsidR="00F15494" w:rsidRDefault="00834C26">
      <w:pPr>
        <w:rPr>
          <w:rFonts w:ascii="Arial" w:hAnsi="Arial" w:cs="Arial"/>
        </w:rPr>
      </w:pPr>
      <w:r>
        <w:rPr>
          <w:rFonts w:ascii="Arial" w:hAnsi="Arial" w:cs="Arial"/>
        </w:rPr>
        <w:t>Case studies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45</w:t>
      </w:r>
      <w:r w:rsidR="00F15494">
        <w:rPr>
          <w:rFonts w:ascii="Arial" w:hAnsi="Arial" w:cs="Arial"/>
        </w:rPr>
        <w:t>% (</w:t>
      </w:r>
      <w:r>
        <w:rPr>
          <w:rFonts w:ascii="Arial" w:hAnsi="Arial" w:cs="Arial"/>
        </w:rPr>
        <w:t>3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F15494">
        <w:rPr>
          <w:rFonts w:ascii="Arial" w:hAnsi="Arial" w:cs="Arial"/>
        </w:rPr>
        <w:t>% eac</w:t>
      </w:r>
      <w:r w:rsidR="00554E69">
        <w:rPr>
          <w:rFonts w:ascii="Arial" w:hAnsi="Arial" w:cs="Arial"/>
        </w:rPr>
        <w:t>h</w:t>
      </w:r>
      <w:r w:rsidR="00F15494">
        <w:rPr>
          <w:rFonts w:ascii="Arial" w:hAnsi="Arial" w:cs="Arial"/>
        </w:rPr>
        <w:t>)</w:t>
      </w:r>
    </w:p>
    <w:p w14:paraId="3CDDD805" w14:textId="76203501" w:rsidR="00F15494" w:rsidRDefault="00834C26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Challenge Projects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3</w:t>
      </w:r>
      <w:r w:rsidR="00554E69">
        <w:rPr>
          <w:rFonts w:ascii="Arial" w:hAnsi="Arial" w:cs="Arial"/>
        </w:rPr>
        <w:t>0</w:t>
      </w:r>
      <w:r w:rsidR="00F15494">
        <w:rPr>
          <w:rFonts w:ascii="Arial" w:hAnsi="Arial" w:cs="Arial"/>
        </w:rPr>
        <w:t>% (</w:t>
      </w:r>
      <w:r>
        <w:rPr>
          <w:rFonts w:ascii="Arial" w:hAnsi="Arial" w:cs="Arial"/>
        </w:rPr>
        <w:t>2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20</w:t>
      </w:r>
      <w:r w:rsidR="00A76936">
        <w:rPr>
          <w:rFonts w:ascii="Arial" w:eastAsiaTheme="minorEastAsia" w:hAnsi="Arial" w:cs="Arial"/>
        </w:rPr>
        <w:t>% each)</w:t>
      </w:r>
    </w:p>
    <w:p w14:paraId="3FBDE8FF" w14:textId="25ADB09F" w:rsidR="00AA01F6" w:rsidRDefault="00834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Exams</w:t>
      </w:r>
      <w:r w:rsidR="00AA01F6">
        <w:rPr>
          <w:rFonts w:ascii="Arial" w:eastAsiaTheme="minorEastAsia" w:hAnsi="Arial" w:cs="Arial"/>
        </w:rPr>
        <w:t>: 2</w:t>
      </w:r>
      <w:r>
        <w:rPr>
          <w:rFonts w:ascii="Arial" w:eastAsiaTheme="minorEastAsia" w:hAnsi="Arial" w:cs="Arial"/>
        </w:rPr>
        <w:t>5</w:t>
      </w:r>
      <w:r w:rsidR="00AA01F6">
        <w:rPr>
          <w:rFonts w:ascii="Arial" w:eastAsiaTheme="minorEastAsia" w:hAnsi="Arial" w:cs="Arial"/>
        </w:rPr>
        <w:t>%</w:t>
      </w:r>
      <w:r>
        <w:rPr>
          <w:rFonts w:ascii="Arial" w:eastAsiaTheme="minorEastAsia" w:hAnsi="Arial" w:cs="Arial"/>
        </w:rPr>
        <w:t xml:space="preserve"> (</w:t>
      </w:r>
      <w:r>
        <w:rPr>
          <w:rFonts w:ascii="Arial" w:hAnsi="Arial" w:cs="Arial"/>
        </w:rPr>
        <w:t xml:space="preserve">2 </w:t>
      </w:r>
      <m:oMath>
        <m:r>
          <w:rPr>
            <w:rFonts w:ascii="Cambria Math" w:hAnsi="Cambria Math" w:cs="Arial"/>
          </w:rPr>
          <m:t>×</m:t>
        </m:r>
      </m:oMath>
      <w:r>
        <w:rPr>
          <w:rFonts w:ascii="Arial" w:hAnsi="Arial" w:cs="Arial"/>
        </w:rPr>
        <w:t xml:space="preserve"> 12.5% each</w:t>
      </w:r>
      <w:r>
        <w:rPr>
          <w:rFonts w:ascii="Arial" w:eastAsiaTheme="minorEastAsia" w:hAnsi="Arial" w:cs="Arial"/>
        </w:rPr>
        <w:t>)</w:t>
      </w:r>
    </w:p>
    <w:p w14:paraId="168C6B0D" w14:textId="77777777" w:rsidR="00E04EBB" w:rsidRPr="00F15494" w:rsidRDefault="00E04EBB">
      <w:pPr>
        <w:rPr>
          <w:rFonts w:ascii="Arial" w:hAnsi="Arial" w:cs="Arial"/>
        </w:rPr>
      </w:pPr>
    </w:p>
    <w:p w14:paraId="23F38799" w14:textId="08BED72A" w:rsidR="00E04EBB" w:rsidRPr="00D41DCC" w:rsidRDefault="00D41DCC">
      <w:pPr>
        <w:rPr>
          <w:rFonts w:ascii="Arial" w:hAnsi="Arial" w:cs="Arial"/>
          <w:b/>
        </w:rPr>
      </w:pPr>
      <w:r w:rsidRPr="00D41DCC">
        <w:rPr>
          <w:rFonts w:ascii="Arial" w:hAnsi="Arial" w:cs="Arial"/>
          <w:b/>
        </w:rPr>
        <w:t>Textbook</w:t>
      </w:r>
      <w:r w:rsidR="00E97A35">
        <w:rPr>
          <w:rFonts w:ascii="Arial" w:hAnsi="Arial" w:cs="Arial"/>
          <w:b/>
        </w:rPr>
        <w:t>s</w:t>
      </w:r>
    </w:p>
    <w:p w14:paraId="034B1952" w14:textId="77777777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  <w:i/>
        </w:rPr>
        <w:t>Design and Analysis of Experiments with R</w:t>
      </w:r>
    </w:p>
    <w:p w14:paraId="1BA1F48E" w14:textId="18C71B70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by John Lawson; CRC Press. (required)</w:t>
      </w:r>
    </w:p>
    <w:p w14:paraId="29745667" w14:textId="77777777" w:rsidR="00D41DCC" w:rsidRDefault="00D41DCC">
      <w:pPr>
        <w:rPr>
          <w:rFonts w:ascii="Arial" w:hAnsi="Arial" w:cs="Arial"/>
        </w:rPr>
      </w:pPr>
    </w:p>
    <w:p w14:paraId="2E60C9A0" w14:textId="6A2C0E65" w:rsidR="00D41DCC" w:rsidRDefault="00E97A35">
      <w:pPr>
        <w:rPr>
          <w:rFonts w:ascii="Arial" w:hAnsi="Arial" w:cs="Arial"/>
        </w:rPr>
      </w:pPr>
      <w:r>
        <w:rPr>
          <w:rFonts w:ascii="Arial" w:hAnsi="Arial" w:cs="Arial"/>
          <w:i/>
        </w:rPr>
        <w:t>Regression and Other Stories</w:t>
      </w:r>
    </w:p>
    <w:p w14:paraId="0109B061" w14:textId="4C0372AD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by Andrew Gelman</w:t>
      </w:r>
      <w:r w:rsidR="00E97A3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Jennifer Hill</w:t>
      </w:r>
      <w:r w:rsidR="00E97A35">
        <w:rPr>
          <w:rFonts w:ascii="Arial" w:hAnsi="Arial" w:cs="Arial"/>
        </w:rPr>
        <w:t xml:space="preserve">, &amp; Aki </w:t>
      </w:r>
      <w:proofErr w:type="spellStart"/>
      <w:r w:rsidR="00E97A35">
        <w:rPr>
          <w:rFonts w:ascii="Arial" w:hAnsi="Arial" w:cs="Arial"/>
        </w:rPr>
        <w:t>Vehtari</w:t>
      </w:r>
      <w:proofErr w:type="spellEnd"/>
      <w:r>
        <w:rPr>
          <w:rFonts w:ascii="Arial" w:hAnsi="Arial" w:cs="Arial"/>
        </w:rPr>
        <w:t>; Cambridge. (optional)</w:t>
      </w:r>
    </w:p>
    <w:p w14:paraId="6D581E59" w14:textId="6891271A" w:rsidR="00E97A35" w:rsidRDefault="00E97A35">
      <w:pPr>
        <w:rPr>
          <w:rFonts w:ascii="Arial" w:hAnsi="Arial" w:cs="Arial"/>
        </w:rPr>
      </w:pPr>
    </w:p>
    <w:p w14:paraId="50A5C30F" w14:textId="43F7DD01" w:rsidR="00E04EBB" w:rsidRDefault="00E97A35">
      <w:pPr>
        <w:rPr>
          <w:rFonts w:ascii="Arial" w:hAnsi="Arial" w:cs="Arial"/>
        </w:rPr>
      </w:pPr>
      <w:r w:rsidRPr="00E97A35">
        <w:rPr>
          <w:rFonts w:ascii="Arial" w:hAnsi="Arial" w:cs="Arial"/>
          <w:i/>
          <w:iCs/>
        </w:rPr>
        <w:t>Reinforcement Learning: An Introduction</w:t>
      </w:r>
      <w:r>
        <w:rPr>
          <w:rFonts w:ascii="Arial" w:hAnsi="Arial" w:cs="Arial"/>
        </w:rPr>
        <w:t xml:space="preserve"> (2</w:t>
      </w:r>
      <w:r w:rsidRPr="00E97A3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edition)</w:t>
      </w:r>
    </w:p>
    <w:p w14:paraId="40B31ED4" w14:textId="3AE0AC72" w:rsidR="00E97A35" w:rsidRPr="00F15494" w:rsidRDefault="00E97A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Richard Sutton &amp; Andrew </w:t>
      </w:r>
      <w:proofErr w:type="spellStart"/>
      <w:r>
        <w:rPr>
          <w:rFonts w:ascii="Arial" w:hAnsi="Arial" w:cs="Arial"/>
        </w:rPr>
        <w:t>Barto</w:t>
      </w:r>
      <w:proofErr w:type="spellEnd"/>
      <w:r>
        <w:rPr>
          <w:rFonts w:ascii="Arial" w:hAnsi="Arial" w:cs="Arial"/>
        </w:rPr>
        <w:t>; MIT Press (optional, available for free online)</w:t>
      </w:r>
    </w:p>
    <w:sectPr w:rsidR="00E97A35" w:rsidRPr="00F15494" w:rsidSect="00E4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474B"/>
    <w:multiLevelType w:val="hybridMultilevel"/>
    <w:tmpl w:val="79A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4DC3"/>
    <w:multiLevelType w:val="hybridMultilevel"/>
    <w:tmpl w:val="F0C6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3C5"/>
    <w:multiLevelType w:val="hybridMultilevel"/>
    <w:tmpl w:val="573E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113"/>
    <w:multiLevelType w:val="hybridMultilevel"/>
    <w:tmpl w:val="670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5207"/>
    <w:multiLevelType w:val="hybridMultilevel"/>
    <w:tmpl w:val="4254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B"/>
    <w:rsid w:val="00074C61"/>
    <w:rsid w:val="000E0583"/>
    <w:rsid w:val="00133265"/>
    <w:rsid w:val="001F71A7"/>
    <w:rsid w:val="002043FD"/>
    <w:rsid w:val="00242B90"/>
    <w:rsid w:val="002B52E3"/>
    <w:rsid w:val="002C4C1A"/>
    <w:rsid w:val="00335C83"/>
    <w:rsid w:val="00360D81"/>
    <w:rsid w:val="003A035C"/>
    <w:rsid w:val="00412B99"/>
    <w:rsid w:val="0042450C"/>
    <w:rsid w:val="00442EBD"/>
    <w:rsid w:val="004D410F"/>
    <w:rsid w:val="004D4DA6"/>
    <w:rsid w:val="004E5121"/>
    <w:rsid w:val="004E744D"/>
    <w:rsid w:val="0051597B"/>
    <w:rsid w:val="00554E69"/>
    <w:rsid w:val="00557225"/>
    <w:rsid w:val="005758F9"/>
    <w:rsid w:val="0058358E"/>
    <w:rsid w:val="006A7E63"/>
    <w:rsid w:val="00737E25"/>
    <w:rsid w:val="00743A02"/>
    <w:rsid w:val="00767088"/>
    <w:rsid w:val="007A7D89"/>
    <w:rsid w:val="007D0246"/>
    <w:rsid w:val="007E78E7"/>
    <w:rsid w:val="00834C26"/>
    <w:rsid w:val="008D22A0"/>
    <w:rsid w:val="0097669E"/>
    <w:rsid w:val="009A2434"/>
    <w:rsid w:val="00A52FE0"/>
    <w:rsid w:val="00A76936"/>
    <w:rsid w:val="00AA01F6"/>
    <w:rsid w:val="00B92AB6"/>
    <w:rsid w:val="00D322A6"/>
    <w:rsid w:val="00D41DCC"/>
    <w:rsid w:val="00D44AD7"/>
    <w:rsid w:val="00D60671"/>
    <w:rsid w:val="00E04EBB"/>
    <w:rsid w:val="00E16BA1"/>
    <w:rsid w:val="00E43FD2"/>
    <w:rsid w:val="00E456BE"/>
    <w:rsid w:val="00E77CB9"/>
    <w:rsid w:val="00E84E23"/>
    <w:rsid w:val="00E97A35"/>
    <w:rsid w:val="00F15494"/>
    <w:rsid w:val="00FB0B31"/>
    <w:rsid w:val="00FD3DD9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B415"/>
  <w15:chartTrackingRefBased/>
  <w15:docId w15:val="{516B9139-94EF-8A48-8204-1BA7CAC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B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15494"/>
    <w:rPr>
      <w:color w:val="808080"/>
    </w:rPr>
  </w:style>
  <w:style w:type="paragraph" w:styleId="ListParagraph">
    <w:name w:val="List Paragraph"/>
    <w:basedOn w:val="Normal"/>
    <w:uiPriority w:val="34"/>
    <w:qFormat/>
    <w:rsid w:val="00E77C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oe498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Jensen</dc:creator>
  <cp:keywords/>
  <dc:description/>
  <cp:lastModifiedBy>Paul Jensen</cp:lastModifiedBy>
  <cp:revision>40</cp:revision>
  <cp:lastPrinted>2020-01-22T17:52:00Z</cp:lastPrinted>
  <dcterms:created xsi:type="dcterms:W3CDTF">2018-08-20T20:11:00Z</dcterms:created>
  <dcterms:modified xsi:type="dcterms:W3CDTF">2021-01-24T19:31:00Z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id="http://www.zotero.org/styles/harvard1"/&gt;&lt;format class="1"/&gt;&lt;/info&gt;PAPERS2_INFO_END</vt:lpwstr>
  </property>
</Properties>
</file>