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505" w:rsidRPr="00B33F97" w:rsidRDefault="00EC4B89" w:rsidP="00EC4B89">
      <w:pPr>
        <w:jc w:val="center"/>
        <w:rPr>
          <w:rFonts w:ascii="Times New Roman" w:eastAsia="新細明體" w:hAnsi="Times New Roman" w:cs="Times New Roman" w:hint="eastAsia"/>
          <w:sz w:val="28"/>
          <w:szCs w:val="28"/>
          <w:lang w:eastAsia="zh-TW"/>
        </w:rPr>
      </w:pPr>
      <w:r w:rsidRPr="00EC4B89">
        <w:rPr>
          <w:rFonts w:ascii="Times New Roman" w:hAnsi="Times New Roman" w:cs="Times New Roman"/>
          <w:sz w:val="28"/>
          <w:szCs w:val="28"/>
        </w:rPr>
        <w:t>Biograph Layout Algorithm</w:t>
      </w:r>
      <w:bookmarkStart w:id="0" w:name="_GoBack"/>
      <w:bookmarkEnd w:id="0"/>
    </w:p>
    <w:p w:rsidR="00A353D2" w:rsidRDefault="005270D1" w:rsidP="005270D1">
      <w:pPr>
        <w:wordWrap w:val="0"/>
        <w:ind w:first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Wei Jing (Acer)</w:t>
      </w:r>
    </w:p>
    <w:p w:rsidR="0066201F" w:rsidRDefault="0066201F" w:rsidP="00A24E72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BE526B" w:rsidRDefault="00EF506E" w:rsidP="00A24E72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layout </w:t>
      </w:r>
      <w:r w:rsidR="008F0D2F">
        <w:rPr>
          <w:rFonts w:ascii="Times New Roman" w:hAnsi="Times New Roman" w:cs="Times New Roman" w:hint="eastAsia"/>
          <w:sz w:val="24"/>
          <w:szCs w:val="24"/>
        </w:rPr>
        <w:t>algorithm</w:t>
      </w:r>
      <w:r>
        <w:rPr>
          <w:rFonts w:ascii="Times New Roman" w:hAnsi="Times New Roman" w:cs="Times New Roman" w:hint="eastAsia"/>
          <w:sz w:val="24"/>
          <w:szCs w:val="24"/>
        </w:rPr>
        <w:t xml:space="preserve"> we create</w:t>
      </w:r>
      <w:r w:rsidR="008F0D2F">
        <w:rPr>
          <w:rFonts w:ascii="Times New Roman" w:hAnsi="Times New Roman" w:cs="Times New Roman" w:hint="eastAsia"/>
          <w:sz w:val="24"/>
          <w:szCs w:val="24"/>
        </w:rPr>
        <w:t xml:space="preserve"> is a hybrid between spring model and hierarchical model. </w:t>
      </w:r>
      <w:r w:rsidR="00DA7ACE">
        <w:rPr>
          <w:rFonts w:ascii="Times New Roman" w:hAnsi="Times New Roman" w:cs="Times New Roman" w:hint="eastAsia"/>
          <w:sz w:val="24"/>
          <w:szCs w:val="24"/>
        </w:rPr>
        <w:t>It</w:t>
      </w:r>
      <w:r w:rsidR="00FF57E7">
        <w:rPr>
          <w:rFonts w:ascii="Times New Roman" w:hAnsi="Times New Roman" w:cs="Times New Roman" w:hint="eastAsia"/>
          <w:sz w:val="24"/>
          <w:szCs w:val="24"/>
        </w:rPr>
        <w:t xml:space="preserve"> generates graph using spring model, and in the meanwhile, it </w:t>
      </w:r>
      <w:r w:rsidR="005F78C0">
        <w:rPr>
          <w:rFonts w:ascii="Times New Roman" w:hAnsi="Times New Roman" w:cs="Times New Roman" w:hint="eastAsia"/>
          <w:sz w:val="24"/>
          <w:szCs w:val="24"/>
        </w:rPr>
        <w:t xml:space="preserve">provides hierarchical layout for individual reactions. The </w:t>
      </w:r>
      <w:r w:rsidR="005F78C0">
        <w:rPr>
          <w:rFonts w:ascii="Times New Roman" w:hAnsi="Times New Roman" w:cs="Times New Roman"/>
          <w:sz w:val="24"/>
          <w:szCs w:val="24"/>
        </w:rPr>
        <w:t>hierarchy</w:t>
      </w:r>
      <w:r w:rsidR="005F78C0">
        <w:rPr>
          <w:rFonts w:ascii="Times New Roman" w:hAnsi="Times New Roman" w:cs="Times New Roman" w:hint="eastAsia"/>
          <w:sz w:val="24"/>
          <w:szCs w:val="24"/>
        </w:rPr>
        <w:t xml:space="preserve"> for individual </w:t>
      </w:r>
      <w:r w:rsidR="005F78C0">
        <w:rPr>
          <w:rFonts w:ascii="Times New Roman" w:hAnsi="Times New Roman" w:cs="Times New Roman"/>
          <w:sz w:val="24"/>
          <w:szCs w:val="24"/>
        </w:rPr>
        <w:t>reaction</w:t>
      </w:r>
      <w:r w:rsidR="005F78C0">
        <w:rPr>
          <w:rFonts w:ascii="Times New Roman" w:hAnsi="Times New Roman" w:cs="Times New Roman" w:hint="eastAsia"/>
          <w:sz w:val="24"/>
          <w:szCs w:val="24"/>
        </w:rPr>
        <w:t xml:space="preserve"> is: substrates at top, products at bottom, and other compounds on the left or right.</w:t>
      </w:r>
      <w:r w:rsidR="009920CE">
        <w:rPr>
          <w:rFonts w:ascii="Times New Roman" w:hAnsi="Times New Roman" w:cs="Times New Roman" w:hint="eastAsia"/>
          <w:sz w:val="24"/>
          <w:szCs w:val="24"/>
        </w:rPr>
        <w:t xml:space="preserve"> In addition, the nodes must also conform to compartment rule. A compartment is a box (in this algorithm, we actually only considered the upper and lower boundaries), and a node must reside in the compartment which it is assigned to.</w:t>
      </w:r>
      <w:r w:rsidR="00C8108F">
        <w:rPr>
          <w:rFonts w:ascii="Times New Roman" w:hAnsi="Times New Roman" w:cs="Times New Roman" w:hint="eastAsia"/>
          <w:sz w:val="24"/>
          <w:szCs w:val="24"/>
        </w:rPr>
        <w:t xml:space="preserve"> The compartments can make the hierarchy property for individual reactions more obvious.</w:t>
      </w:r>
    </w:p>
    <w:p w:rsidR="00A24E72" w:rsidRDefault="00A24E72" w:rsidP="00A24E72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C8108F" w:rsidRDefault="00396812" w:rsidP="006703C0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We divide </w:t>
      </w:r>
      <w:r w:rsidR="00782C62">
        <w:rPr>
          <w:rFonts w:ascii="Times New Roman" w:hAnsi="Times New Roman" w:cs="Times New Roman" w:hint="eastAsia"/>
          <w:sz w:val="24"/>
          <w:szCs w:val="24"/>
        </w:rPr>
        <w:t xml:space="preserve">our algorithm into four phases: initialization, free layout, constrained layout, and </w:t>
      </w:r>
      <w:r w:rsidR="006703C0">
        <w:rPr>
          <w:rFonts w:ascii="Times New Roman" w:hAnsi="Times New Roman" w:cs="Times New Roman" w:hint="eastAsia"/>
          <w:sz w:val="24"/>
          <w:szCs w:val="24"/>
        </w:rPr>
        <w:t>post-processing.</w:t>
      </w:r>
    </w:p>
    <w:p w:rsidR="00A24E72" w:rsidRDefault="00A24E72" w:rsidP="006703C0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6703C0" w:rsidRDefault="00682C8B" w:rsidP="00682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Initialization is to quickly provide an initial layout, which includes three steps. </w:t>
      </w:r>
      <w:r w:rsidR="008655ED">
        <w:rPr>
          <w:rFonts w:ascii="Times New Roman" w:hAnsi="Times New Roman" w:cs="Times New Roman" w:hint="eastAsia"/>
          <w:sz w:val="24"/>
          <w:szCs w:val="24"/>
        </w:rPr>
        <w:t xml:space="preserve">Firstly, </w:t>
      </w:r>
      <w:r w:rsidR="00D2776C">
        <w:rPr>
          <w:rFonts w:ascii="Times New Roman" w:hAnsi="Times New Roman" w:cs="Times New Roman" w:hint="eastAsia"/>
          <w:sz w:val="24"/>
          <w:szCs w:val="24"/>
        </w:rPr>
        <w:t>we generate the</w:t>
      </w:r>
      <w:r w:rsidR="00681EF9">
        <w:rPr>
          <w:rFonts w:ascii="Times New Roman" w:hAnsi="Times New Roman" w:cs="Times New Roman" w:hint="eastAsia"/>
          <w:sz w:val="24"/>
          <w:szCs w:val="24"/>
        </w:rPr>
        <w:t xml:space="preserve"> initial</w:t>
      </w:r>
      <w:r w:rsidR="00D2776C">
        <w:rPr>
          <w:rFonts w:ascii="Times New Roman" w:hAnsi="Times New Roman" w:cs="Times New Roman" w:hint="eastAsia"/>
          <w:sz w:val="24"/>
          <w:szCs w:val="24"/>
        </w:rPr>
        <w:t xml:space="preserve"> coordinates of nodes according to the edges. </w:t>
      </w:r>
      <w:r w:rsidR="00AE7C92">
        <w:rPr>
          <w:rFonts w:ascii="Times New Roman" w:hAnsi="Times New Roman" w:cs="Times New Roman" w:hint="eastAsia"/>
          <w:sz w:val="24"/>
          <w:szCs w:val="24"/>
        </w:rPr>
        <w:t xml:space="preserve">For each edge, we place its two ends according to the edge type, for example, we place the substrate above a reaction if it is a substrate edge. </w:t>
      </w:r>
      <w:r w:rsidR="00B35F7C">
        <w:rPr>
          <w:rFonts w:ascii="Times New Roman" w:hAnsi="Times New Roman" w:cs="Times New Roman" w:hint="eastAsia"/>
          <w:sz w:val="24"/>
          <w:szCs w:val="24"/>
        </w:rPr>
        <w:t>After that</w:t>
      </w:r>
      <w:r w:rsidR="00C1208A">
        <w:rPr>
          <w:rFonts w:ascii="Times New Roman" w:hAnsi="Times New Roman" w:cs="Times New Roman" w:hint="eastAsia"/>
          <w:sz w:val="24"/>
          <w:szCs w:val="24"/>
        </w:rPr>
        <w:t>, a node swapping step is done</w:t>
      </w:r>
      <w:r w:rsidR="00BF535E">
        <w:rPr>
          <w:rFonts w:ascii="Times New Roman" w:hAnsi="Times New Roman" w:cs="Times New Roman" w:hint="eastAsia"/>
          <w:sz w:val="24"/>
          <w:szCs w:val="24"/>
        </w:rPr>
        <w:t xml:space="preserve"> to minimize the initial system force. In the third step, </w:t>
      </w:r>
      <w:r w:rsidR="003808B4">
        <w:rPr>
          <w:rFonts w:ascii="Times New Roman" w:hAnsi="Times New Roman" w:cs="Times New Roman" w:hint="eastAsia"/>
          <w:sz w:val="24"/>
          <w:szCs w:val="24"/>
        </w:rPr>
        <w:t xml:space="preserve">again we try to get the adjacent nodes at the correct relative location. But this time we adopted the spring model </w:t>
      </w:r>
      <w:r w:rsidR="001331A3">
        <w:rPr>
          <w:rFonts w:ascii="Times New Roman" w:hAnsi="Times New Roman" w:cs="Times New Roman" w:hint="eastAsia"/>
          <w:sz w:val="24"/>
          <w:szCs w:val="24"/>
        </w:rPr>
        <w:t>to relax the positions of nodes.</w:t>
      </w:r>
      <w:r w:rsidR="00993C6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D6C99">
        <w:rPr>
          <w:rFonts w:ascii="Times New Roman" w:hAnsi="Times New Roman" w:cs="Times New Roman" w:hint="eastAsia"/>
          <w:sz w:val="24"/>
          <w:szCs w:val="24"/>
        </w:rPr>
        <w:t xml:space="preserve">After the initialization, the relative position for most node pairs should be satisfied. However, there may </w:t>
      </w:r>
      <w:r w:rsidR="00A2344C">
        <w:rPr>
          <w:rFonts w:ascii="Times New Roman" w:hAnsi="Times New Roman" w:cs="Times New Roman" w:hint="eastAsia"/>
          <w:sz w:val="24"/>
          <w:szCs w:val="24"/>
        </w:rPr>
        <w:t>be</w:t>
      </w:r>
      <w:r w:rsidR="00DD6C99">
        <w:rPr>
          <w:rFonts w:ascii="Times New Roman" w:hAnsi="Times New Roman" w:cs="Times New Roman" w:hint="eastAsia"/>
          <w:sz w:val="24"/>
          <w:szCs w:val="24"/>
        </w:rPr>
        <w:t xml:space="preserve"> many node-overlapping.</w:t>
      </w:r>
    </w:p>
    <w:p w:rsidR="00C07D65" w:rsidRDefault="00C07D65" w:rsidP="00682C8B">
      <w:pPr>
        <w:rPr>
          <w:rFonts w:ascii="Times New Roman" w:hAnsi="Times New Roman" w:cs="Times New Roman"/>
          <w:sz w:val="24"/>
          <w:szCs w:val="24"/>
        </w:rPr>
      </w:pPr>
    </w:p>
    <w:p w:rsidR="00DD6C99" w:rsidRDefault="001256E2" w:rsidP="0075223A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second </w:t>
      </w:r>
      <w:r w:rsidR="0049122A">
        <w:rPr>
          <w:rFonts w:ascii="Times New Roman" w:hAnsi="Times New Roman" w:cs="Times New Roman" w:hint="eastAsia"/>
          <w:sz w:val="24"/>
          <w:szCs w:val="24"/>
        </w:rPr>
        <w:t>phase</w:t>
      </w:r>
      <w:r>
        <w:rPr>
          <w:rFonts w:ascii="Times New Roman" w:hAnsi="Times New Roman" w:cs="Times New Roman" w:hint="eastAsia"/>
          <w:sz w:val="24"/>
          <w:szCs w:val="24"/>
        </w:rPr>
        <w:t xml:space="preserve"> is free layout: adjusting the node positions without compartment constraints. </w:t>
      </w:r>
      <w:r w:rsidR="0049122A">
        <w:rPr>
          <w:rFonts w:ascii="Times New Roman" w:hAnsi="Times New Roman" w:cs="Times New Roman" w:hint="eastAsia"/>
          <w:sz w:val="24"/>
          <w:szCs w:val="24"/>
        </w:rPr>
        <w:t xml:space="preserve">We use spring model to adjust node positions from the previous step (the third step in </w:t>
      </w:r>
      <w:r w:rsidR="002802EC">
        <w:rPr>
          <w:rFonts w:ascii="Times New Roman" w:hAnsi="Times New Roman" w:cs="Times New Roman" w:hint="eastAsia"/>
          <w:sz w:val="24"/>
          <w:szCs w:val="24"/>
        </w:rPr>
        <w:t>initialization) onwards.</w:t>
      </w:r>
      <w:r w:rsidR="00893BC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C1A76">
        <w:rPr>
          <w:rFonts w:ascii="Times New Roman" w:hAnsi="Times New Roman" w:cs="Times New Roman" w:hint="eastAsia"/>
          <w:sz w:val="24"/>
          <w:szCs w:val="24"/>
        </w:rPr>
        <w:t xml:space="preserve">In our spring model, the ideal distances between </w:t>
      </w:r>
      <w:r w:rsidR="007C1A76">
        <w:rPr>
          <w:rFonts w:ascii="Times New Roman" w:hAnsi="Times New Roman" w:cs="Times New Roman"/>
          <w:sz w:val="24"/>
          <w:szCs w:val="24"/>
        </w:rPr>
        <w:t>adjacent</w:t>
      </w:r>
      <w:r w:rsidR="007C1A76">
        <w:rPr>
          <w:rFonts w:ascii="Times New Roman" w:hAnsi="Times New Roman" w:cs="Times New Roman" w:hint="eastAsia"/>
          <w:sz w:val="24"/>
          <w:szCs w:val="24"/>
        </w:rPr>
        <w:t xml:space="preserve"> nodes are proportiona</w:t>
      </w:r>
      <w:r w:rsidR="009D3577">
        <w:rPr>
          <w:rFonts w:ascii="Times New Roman" w:hAnsi="Times New Roman" w:cs="Times New Roman" w:hint="eastAsia"/>
          <w:sz w:val="24"/>
          <w:szCs w:val="24"/>
        </w:rPr>
        <w:t>l to the size of the node pairs (0.</w:t>
      </w:r>
      <w:r w:rsidR="00393068">
        <w:rPr>
          <w:rFonts w:ascii="Times New Roman" w:hAnsi="Times New Roman" w:cs="Times New Roman" w:hint="eastAsia"/>
          <w:sz w:val="24"/>
          <w:szCs w:val="24"/>
        </w:rPr>
        <w:t xml:space="preserve">6 times </w:t>
      </w:r>
      <w:r w:rsidR="00566900">
        <w:rPr>
          <w:rFonts w:ascii="Times New Roman" w:hAnsi="Times New Roman" w:cs="Times New Roman" w:hint="eastAsia"/>
          <w:sz w:val="24"/>
          <w:szCs w:val="24"/>
        </w:rPr>
        <w:t>the sum of the size).</w:t>
      </w:r>
      <w:r w:rsidR="00393068">
        <w:rPr>
          <w:rFonts w:ascii="Times New Roman" w:hAnsi="Times New Roman" w:cs="Times New Roman" w:hint="eastAsia"/>
          <w:sz w:val="24"/>
          <w:szCs w:val="24"/>
        </w:rPr>
        <w:t xml:space="preserve"> The minimum distances between non-adjacent pairs we used </w:t>
      </w:r>
      <w:r w:rsidR="00437ABD">
        <w:rPr>
          <w:rFonts w:ascii="Times New Roman" w:hAnsi="Times New Roman" w:cs="Times New Roman" w:hint="eastAsia"/>
          <w:sz w:val="24"/>
          <w:szCs w:val="24"/>
        </w:rPr>
        <w:t>are</w:t>
      </w:r>
      <w:r w:rsidR="00393068">
        <w:rPr>
          <w:rFonts w:ascii="Times New Roman" w:hAnsi="Times New Roman" w:cs="Times New Roman" w:hint="eastAsia"/>
          <w:sz w:val="24"/>
          <w:szCs w:val="24"/>
        </w:rPr>
        <w:t xml:space="preserve"> 1.8 times the sizes of the node pairs.</w:t>
      </w:r>
      <w:r w:rsidR="00D66CD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66CDA">
        <w:rPr>
          <w:rFonts w:ascii="Times New Roman" w:hAnsi="Times New Roman" w:cs="Times New Roman"/>
          <w:sz w:val="24"/>
          <w:szCs w:val="24"/>
        </w:rPr>
        <w:t>D</w:t>
      </w:r>
      <w:r w:rsidR="00D66CDA">
        <w:rPr>
          <w:rFonts w:ascii="Times New Roman" w:hAnsi="Times New Roman" w:cs="Times New Roman" w:hint="eastAsia"/>
          <w:sz w:val="24"/>
          <w:szCs w:val="24"/>
        </w:rPr>
        <w:t>istances between adjacent nodes are shorter because we want the related nodes (compounds and reactions) to be close to each other.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As for the force, </w:t>
      </w:r>
      <w:r w:rsidR="00827C5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we have distantal force and angular force (which is for </w:t>
      </w:r>
      <w:r w:rsidR="00827C5B">
        <w:rPr>
          <w:rFonts w:ascii="Times New Roman" w:eastAsia="新細明體" w:hAnsi="Times New Roman" w:cs="Times New Roman"/>
          <w:sz w:val="24"/>
          <w:szCs w:val="24"/>
          <w:lang w:eastAsia="zh-TW"/>
        </w:rPr>
        <w:t xml:space="preserve">adjacent nodes only). </w:t>
      </w:r>
      <w:r w:rsidR="00827C5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Distantal force is 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proportional to the square of (actual distance minus ideal/minimum distance).</w:t>
      </w:r>
      <w:r w:rsidR="007050A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27C5B">
        <w:rPr>
          <w:rFonts w:ascii="Times New Roman" w:eastAsia="新細明體" w:hAnsi="Times New Roman" w:cs="Times New Roman"/>
          <w:sz w:val="24"/>
          <w:szCs w:val="24"/>
          <w:lang w:eastAsia="zh-TW"/>
        </w:rPr>
        <w:t>A</w:t>
      </w:r>
      <w:r w:rsidR="00827C5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ngular force is</w:t>
      </w:r>
      <w:r w:rsidR="00160468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proportional to the</w:t>
      </w:r>
      <w:r w:rsidR="00827C5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product of (square of distance) and</w:t>
      </w:r>
      <w:r w:rsidR="0034448C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(</w:t>
      </w:r>
      <w:r w:rsidR="00827C5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sine of </w:t>
      </w:r>
      <w:r w:rsidR="00E25FE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a </w:t>
      </w:r>
      <w:r w:rsidR="00827C5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half angle </w:t>
      </w:r>
      <w:r w:rsidR="00827C5B">
        <w:rPr>
          <w:rFonts w:ascii="Times New Roman" w:eastAsia="新細明體" w:hAnsi="Times New Roman" w:cs="Times New Roman"/>
          <w:sz w:val="24"/>
          <w:szCs w:val="24"/>
          <w:lang w:eastAsia="zh-TW"/>
        </w:rPr>
        <w:t>difference</w:t>
      </w:r>
      <w:r w:rsidR="0034448C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)</w:t>
      </w:r>
      <w:r w:rsidR="00827C5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. </w:t>
      </w:r>
      <w:r w:rsidR="007050AE">
        <w:rPr>
          <w:rFonts w:ascii="Times New Roman" w:hAnsi="Times New Roman" w:cs="Times New Roman" w:hint="eastAsia"/>
          <w:sz w:val="24"/>
          <w:szCs w:val="24"/>
        </w:rPr>
        <w:t xml:space="preserve">In the free layout part, we also adopted a method to firmly distribute the edges around a node. </w:t>
      </w:r>
      <w:r w:rsidR="0075223A">
        <w:rPr>
          <w:rFonts w:ascii="Times New Roman" w:hAnsi="Times New Roman" w:cs="Times New Roman" w:hint="eastAsia"/>
          <w:sz w:val="24"/>
          <w:szCs w:val="24"/>
        </w:rPr>
        <w:t>After the free layout, the nodes should be spread out, and there should be no or few node-overlapping. The layout generated is similar to that generated from Neato.</w:t>
      </w:r>
    </w:p>
    <w:p w:rsidR="0075223A" w:rsidRDefault="0075223A" w:rsidP="0075223A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8C61B9" w:rsidRDefault="00A2344C" w:rsidP="0075223A">
      <w:pPr>
        <w:ind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third</w:t>
      </w:r>
      <w:r>
        <w:rPr>
          <w:rFonts w:ascii="Times New Roman" w:hAnsi="Times New Roman" w:cs="Times New Roman" w:hint="eastAsia"/>
          <w:sz w:val="24"/>
          <w:szCs w:val="24"/>
        </w:rPr>
        <w:t xml:space="preserve"> phase, we bring in compartments and use it to constrain the node positions. </w:t>
      </w:r>
      <w:r w:rsidR="004640FB">
        <w:rPr>
          <w:rFonts w:ascii="Times New Roman" w:hAnsi="Times New Roman" w:cs="Times New Roman" w:hint="eastAsia"/>
          <w:sz w:val="24"/>
          <w:szCs w:val="24"/>
        </w:rPr>
        <w:t>This is composed of two parts: initializing compartments and compartment-constrained layout.</w:t>
      </w:r>
      <w:r w:rsidR="00377C8B">
        <w:rPr>
          <w:rFonts w:ascii="Times New Roman" w:hAnsi="Times New Roman" w:cs="Times New Roman" w:hint="eastAsia"/>
          <w:sz w:val="24"/>
          <w:szCs w:val="24"/>
        </w:rPr>
        <w:t xml:space="preserve"> Actually, the methods we adopt</w:t>
      </w:r>
      <w:r w:rsidR="009B6DD3">
        <w:rPr>
          <w:rFonts w:ascii="Times New Roman" w:hAnsi="Times New Roman" w:cs="Times New Roman" w:hint="eastAsia"/>
          <w:sz w:val="24"/>
          <w:szCs w:val="24"/>
        </w:rPr>
        <w:t xml:space="preserve"> to deal with compartments are simple. </w:t>
      </w:r>
      <w:r w:rsidR="00377C8B">
        <w:rPr>
          <w:rFonts w:ascii="Times New Roman" w:hAnsi="Times New Roman" w:cs="Times New Roman" w:hint="eastAsia"/>
          <w:sz w:val="24"/>
          <w:szCs w:val="24"/>
        </w:rPr>
        <w:t xml:space="preserve">For the initialization, we calculated the average </w:t>
      </w:r>
      <w:r w:rsidR="00377C8B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y-coordinates for all nodes </w:t>
      </w:r>
      <w:r w:rsidR="00377C8B">
        <w:rPr>
          <w:rFonts w:ascii="Times New Roman" w:hAnsi="Times New Roman" w:cs="Times New Roman"/>
          <w:sz w:val="24"/>
          <w:szCs w:val="24"/>
        </w:rPr>
        <w:t>inside</w:t>
      </w:r>
      <w:r w:rsidR="00377C8B">
        <w:rPr>
          <w:rFonts w:ascii="Times New Roman" w:hAnsi="Times New Roman" w:cs="Times New Roman" w:hint="eastAsia"/>
          <w:sz w:val="24"/>
          <w:szCs w:val="24"/>
        </w:rPr>
        <w:t xml:space="preserve"> a Compartment-</w:t>
      </w:r>
      <w:r w:rsidR="00377C8B">
        <w:rPr>
          <w:rFonts w:ascii="Times New Roman" w:hAnsi="Times New Roman" w:cs="Times New Roman"/>
          <w:sz w:val="24"/>
          <w:szCs w:val="24"/>
        </w:rPr>
        <w:t xml:space="preserve">x (denoted as </w:t>
      </w:r>
      <w:r w:rsidR="00377C8B">
        <w:rPr>
          <w:rFonts w:ascii="Times New Roman" w:hAnsi="Times New Roman" w:cs="Times New Roman" w:hint="eastAsia"/>
          <w:sz w:val="24"/>
          <w:szCs w:val="24"/>
        </w:rPr>
        <w:t>ymid[x]). Then we sort the ymid</w:t>
      </w:r>
      <w:r w:rsidR="00377C8B">
        <w:rPr>
          <w:rFonts w:ascii="Times New Roman" w:hAnsi="Times New Roman" w:cs="Times New Roman"/>
          <w:sz w:val="24"/>
          <w:szCs w:val="24"/>
        </w:rPr>
        <w:t>’</w:t>
      </w:r>
      <w:r w:rsidR="00377C8B">
        <w:rPr>
          <w:rFonts w:ascii="Times New Roman" w:hAnsi="Times New Roman" w:cs="Times New Roman" w:hint="eastAsia"/>
          <w:sz w:val="24"/>
          <w:szCs w:val="24"/>
        </w:rPr>
        <w:t>s in increasing order. After that we set the lower boundary and upper boundary of Compartment-x to be (ymid[x-1]+ymid[x])/2 and (y[mid]+y[mid+1])/2.</w:t>
      </w:r>
      <w:r w:rsidR="0066736B">
        <w:rPr>
          <w:rFonts w:ascii="Times New Roman" w:hAnsi="Times New Roman" w:cs="Times New Roman" w:hint="eastAsia"/>
          <w:sz w:val="24"/>
          <w:szCs w:val="24"/>
        </w:rPr>
        <w:t xml:space="preserve"> The left and right boundaries are negative infinity and positive infinity</w:t>
      </w:r>
      <w:r w:rsidR="0000111E">
        <w:rPr>
          <w:rFonts w:ascii="Times New Roman" w:hAnsi="Times New Roman" w:cs="Times New Roman" w:hint="eastAsia"/>
          <w:sz w:val="24"/>
          <w:szCs w:val="24"/>
        </w:rPr>
        <w:t xml:space="preserve">. In the constrained-layout, in addition to the methods used in the free layout, </w:t>
      </w:r>
      <w:r w:rsidR="005A20DF">
        <w:rPr>
          <w:rFonts w:ascii="Times New Roman" w:hAnsi="Times New Roman" w:cs="Times New Roman" w:hint="eastAsia"/>
          <w:sz w:val="24"/>
          <w:szCs w:val="24"/>
        </w:rPr>
        <w:t xml:space="preserve">we adopted two other methods: force due to compartments, and adjusting compartments. </w:t>
      </w:r>
      <w:r w:rsidR="00133F62">
        <w:rPr>
          <w:rFonts w:ascii="Times New Roman" w:hAnsi="Times New Roman" w:cs="Times New Roman" w:hint="eastAsia"/>
          <w:sz w:val="24"/>
          <w:szCs w:val="24"/>
        </w:rPr>
        <w:t xml:space="preserve">When a node is outside is compartment, we bring it to the nearest point inside the corresponding compartment. The force induced is the square of the displacement. </w:t>
      </w:r>
      <w:r w:rsidR="00726AC1">
        <w:rPr>
          <w:rFonts w:ascii="Times New Roman" w:hAnsi="Times New Roman" w:cs="Times New Roman" w:hint="eastAsia"/>
          <w:sz w:val="24"/>
          <w:szCs w:val="24"/>
        </w:rPr>
        <w:t>In t</w:t>
      </w:r>
      <w:r w:rsidR="004F075B">
        <w:rPr>
          <w:rFonts w:ascii="Times New Roman" w:hAnsi="Times New Roman" w:cs="Times New Roman" w:hint="eastAsia"/>
          <w:sz w:val="24"/>
          <w:szCs w:val="24"/>
        </w:rPr>
        <w:t>he adjusting part, a compartment is trying to become</w:t>
      </w:r>
      <w:r w:rsidR="00166004">
        <w:rPr>
          <w:rFonts w:ascii="Times New Roman" w:hAnsi="Times New Roman" w:cs="Times New Roman" w:hint="eastAsia"/>
          <w:sz w:val="24"/>
          <w:szCs w:val="24"/>
        </w:rPr>
        <w:t xml:space="preserve"> the smallest recta</w:t>
      </w:r>
      <w:r w:rsidR="00BB7047">
        <w:rPr>
          <w:rFonts w:ascii="Times New Roman" w:hAnsi="Times New Roman" w:cs="Times New Roman" w:hint="eastAsia"/>
          <w:sz w:val="24"/>
          <w:szCs w:val="24"/>
        </w:rPr>
        <w:t>ngle enclosing the nodes belonging</w:t>
      </w:r>
      <w:r w:rsidR="00166004">
        <w:rPr>
          <w:rFonts w:ascii="Times New Roman" w:hAnsi="Times New Roman" w:cs="Times New Roman" w:hint="eastAsia"/>
          <w:sz w:val="24"/>
          <w:szCs w:val="24"/>
        </w:rPr>
        <w:t xml:space="preserve"> to it.</w:t>
      </w:r>
      <w:r w:rsidR="004F075B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CE1E75" w:rsidRDefault="00CE1E75" w:rsidP="0075223A">
      <w:pPr>
        <w:ind w:firstLine="240"/>
        <w:rPr>
          <w:rFonts w:ascii="Times New Roman" w:hAnsi="Times New Roman" w:cs="Times New Roman"/>
          <w:sz w:val="24"/>
          <w:szCs w:val="24"/>
        </w:rPr>
      </w:pPr>
    </w:p>
    <w:p w:rsidR="00CE1E75" w:rsidRDefault="00CE1E75" w:rsidP="0075223A">
      <w:pPr>
        <w:ind w:firstLine="24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</w:rPr>
        <w:t>Af</w:t>
      </w:r>
      <w:r w:rsidR="00225868">
        <w:rPr>
          <w:rFonts w:ascii="Times New Roman" w:hAnsi="Times New Roman" w:cs="Times New Roman" w:hint="eastAsia"/>
          <w:sz w:val="24"/>
          <w:szCs w:val="24"/>
        </w:rPr>
        <w:t xml:space="preserve">ter the constrained layout, the compartments are satisfied, and the hierarchy properties are stood out for individual reactions. </w:t>
      </w:r>
      <w:r w:rsidR="008142F5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However, there could </w:t>
      </w:r>
      <w:r w:rsidR="00BC4771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be</w:t>
      </w:r>
      <w:r w:rsidR="008142F5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few node-overlaps. </w:t>
      </w:r>
      <w:r w:rsidR="00BC4771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There are still optimizations we can do: further reduce the edge lengths to make the graph more contracted, reduce edge-crossing and remove node-overlaps.</w:t>
      </w:r>
      <w:r w:rsidR="004E478C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Thus we adopt</w:t>
      </w:r>
      <w:r w:rsidR="00B77549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a post-processing phase in the end.</w:t>
      </w:r>
    </w:p>
    <w:p w:rsidR="008F497E" w:rsidRDefault="008F497E" w:rsidP="0075223A">
      <w:pPr>
        <w:ind w:firstLine="24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4E478C" w:rsidRDefault="004E478C" w:rsidP="0075223A">
      <w:pPr>
        <w:ind w:firstLine="24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As is described above, </w:t>
      </w:r>
      <w:r w:rsidR="008F497E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the post-processing phase consists </w:t>
      </w:r>
      <w:r w:rsidR="00216012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of </w:t>
      </w:r>
      <w:r w:rsidR="0078557E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three steps: </w:t>
      </w:r>
      <w:r w:rsidR="0078557E">
        <w:rPr>
          <w:rFonts w:ascii="Times New Roman" w:eastAsia="新細明體" w:hAnsi="Times New Roman" w:cs="Times New Roman"/>
          <w:sz w:val="24"/>
          <w:szCs w:val="24"/>
          <w:lang w:eastAsia="zh-TW"/>
        </w:rPr>
        <w:t>minimizing</w:t>
      </w:r>
      <w:r w:rsidR="0078557E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edge-crossing, shrinking edge lengths, and removing node-overlaps.</w:t>
      </w:r>
      <w:r w:rsidR="00216012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But before these, we have another step</w:t>
      </w:r>
      <w:r w:rsidR="00216012">
        <w:rPr>
          <w:rFonts w:ascii="Times New Roman" w:eastAsia="新細明體" w:hAnsi="Times New Roman" w:cs="Times New Roman"/>
          <w:sz w:val="24"/>
          <w:szCs w:val="24"/>
          <w:lang w:eastAsia="zh-TW"/>
        </w:rPr>
        <w:t>—</w:t>
      </w:r>
      <w:r w:rsidR="00216012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Step 0: calculating post-processing distances. </w:t>
      </w:r>
      <w:r w:rsidR="0074358A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In order to shrink the edges, only reducing the ideal edge lengths is not </w:t>
      </w:r>
      <w:r w:rsidR="0074358A">
        <w:rPr>
          <w:rFonts w:ascii="Times New Roman" w:eastAsia="新細明體" w:hAnsi="Times New Roman" w:cs="Times New Roman"/>
          <w:sz w:val="24"/>
          <w:szCs w:val="24"/>
          <w:lang w:eastAsia="zh-TW"/>
        </w:rPr>
        <w:t>enough</w:t>
      </w:r>
      <w:r w:rsidR="0074358A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, since the large repulsive force between non-adjacent nodes (which connecting to the same neighbor) we prohibit the edge from shrinking. Therefore, we should reduce the non-adjacent distance for node-pairs with common neighbor. In the first step, once we detected an edge crossing (this is done using cross produce of vectors), we rotate the lowest-connected node such that the two edges become </w:t>
      </w:r>
      <w:r w:rsidR="0074358A">
        <w:rPr>
          <w:rFonts w:ascii="Times New Roman" w:eastAsia="新細明體" w:hAnsi="Times New Roman" w:cs="Times New Roman"/>
          <w:sz w:val="24"/>
          <w:szCs w:val="24"/>
          <w:lang w:eastAsia="zh-TW"/>
        </w:rPr>
        <w:t>parallel</w:t>
      </w:r>
      <w:r w:rsidR="0074358A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to each other. 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In edge-shrinking step, we reduce the ideal-edge length if the </w:t>
      </w:r>
      <w:r w:rsidR="00A53773">
        <w:rPr>
          <w:rFonts w:ascii="Times New Roman" w:eastAsia="新細明體" w:hAnsi="Times New Roman" w:cs="Times New Roman"/>
          <w:sz w:val="24"/>
          <w:szCs w:val="24"/>
          <w:lang w:eastAsia="zh-TW"/>
        </w:rPr>
        <w:t>adjacent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pairs are </w:t>
      </w:r>
      <w:r w:rsidR="00A53773">
        <w:rPr>
          <w:rFonts w:ascii="Times New Roman" w:eastAsia="新細明體" w:hAnsi="Times New Roman" w:cs="Times New Roman"/>
          <w:sz w:val="24"/>
          <w:szCs w:val="24"/>
          <w:lang w:eastAsia="zh-TW"/>
        </w:rPr>
        <w:t>separated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far enough. In the node-overlap-removal step, nodes moves faster to get </w:t>
      </w:r>
      <w:r w:rsidR="00A53773">
        <w:rPr>
          <w:rFonts w:ascii="Times New Roman" w:eastAsia="新細明體" w:hAnsi="Times New Roman" w:cs="Times New Roman"/>
          <w:sz w:val="24"/>
          <w:szCs w:val="24"/>
          <w:lang w:eastAsia="zh-TW"/>
        </w:rPr>
        <w:t>separated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from one another. In the node post-processing step (more precisely, the edge-shrink step and the overlap-removal step), the force calculation is different from the </w:t>
      </w:r>
      <w:r w:rsidR="00A53773">
        <w:rPr>
          <w:rFonts w:ascii="Times New Roman" w:eastAsia="新細明體" w:hAnsi="Times New Roman" w:cs="Times New Roman"/>
          <w:sz w:val="24"/>
          <w:szCs w:val="24"/>
          <w:lang w:eastAsia="zh-TW"/>
        </w:rPr>
        <w:t>previous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. The force here is calculated by an </w:t>
      </w:r>
      <w:r w:rsidR="00A53773">
        <w:rPr>
          <w:rFonts w:ascii="Times New Roman" w:eastAsia="新細明體" w:hAnsi="Times New Roman" w:cs="Times New Roman"/>
          <w:sz w:val="24"/>
          <w:szCs w:val="24"/>
          <w:lang w:eastAsia="zh-TW"/>
        </w:rPr>
        <w:t>exponential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function, which we think will force the long edges to become shorter and overlapping nodes to </w:t>
      </w:r>
      <w:r w:rsidR="00A53773">
        <w:rPr>
          <w:rFonts w:ascii="Times New Roman" w:eastAsia="新細明體" w:hAnsi="Times New Roman" w:cs="Times New Roman"/>
          <w:sz w:val="24"/>
          <w:szCs w:val="24"/>
          <w:lang w:eastAsia="zh-TW"/>
        </w:rPr>
        <w:t>separate</w:t>
      </w:r>
      <w:r w:rsidR="00A53773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.</w:t>
      </w:r>
    </w:p>
    <w:p w:rsidR="00BB338C" w:rsidRDefault="00BB338C" w:rsidP="0075223A">
      <w:pPr>
        <w:ind w:firstLine="24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BB338C" w:rsidRDefault="00BB338C" w:rsidP="0075223A">
      <w:pPr>
        <w:ind w:firstLine="24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After the fourth phase, the layout graph is expected to be pretty readable: there exist no node-overlap (or perhaps some minor ones which does not affect readability), few edge-crossing, </w:t>
      </w:r>
      <w:r w:rsidR="00692DAD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connected nodes lies close to each other and all nodes conforms to compartments. In such layout graph, the hierarchy property for </w:t>
      </w:r>
      <w:r w:rsidR="00692DAD">
        <w:rPr>
          <w:rFonts w:ascii="Times New Roman" w:eastAsia="新細明體" w:hAnsi="Times New Roman" w:cs="Times New Roman"/>
          <w:sz w:val="24"/>
          <w:szCs w:val="24"/>
          <w:lang w:eastAsia="zh-TW"/>
        </w:rPr>
        <w:t>individual</w:t>
      </w:r>
      <w:r w:rsidR="00692DAD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reactions is highlighted by compartments.</w:t>
      </w:r>
    </w:p>
    <w:p w:rsidR="00692DAD" w:rsidRPr="008142F5" w:rsidRDefault="00692DAD" w:rsidP="0075223A">
      <w:pPr>
        <w:ind w:firstLine="240"/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sectPr w:rsidR="00692DAD" w:rsidRPr="00814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4EB" w:rsidRDefault="00EF04EB" w:rsidP="00EC4B89">
      <w:r>
        <w:separator/>
      </w:r>
    </w:p>
  </w:endnote>
  <w:endnote w:type="continuationSeparator" w:id="0">
    <w:p w:rsidR="00EF04EB" w:rsidRDefault="00EF04EB" w:rsidP="00EC4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4EB" w:rsidRDefault="00EF04EB" w:rsidP="00EC4B89">
      <w:r>
        <w:separator/>
      </w:r>
    </w:p>
  </w:footnote>
  <w:footnote w:type="continuationSeparator" w:id="0">
    <w:p w:rsidR="00EF04EB" w:rsidRDefault="00EF04EB" w:rsidP="00EC4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3A5"/>
    <w:rsid w:val="0000111E"/>
    <w:rsid w:val="00017A71"/>
    <w:rsid w:val="0004205E"/>
    <w:rsid w:val="00065E9F"/>
    <w:rsid w:val="001256E2"/>
    <w:rsid w:val="001331A3"/>
    <w:rsid w:val="00133F62"/>
    <w:rsid w:val="00160468"/>
    <w:rsid w:val="00166004"/>
    <w:rsid w:val="00216012"/>
    <w:rsid w:val="00225868"/>
    <w:rsid w:val="002802EC"/>
    <w:rsid w:val="0034448C"/>
    <w:rsid w:val="00377C8B"/>
    <w:rsid w:val="003808B4"/>
    <w:rsid w:val="00393068"/>
    <w:rsid w:val="00396812"/>
    <w:rsid w:val="00437ABD"/>
    <w:rsid w:val="00447E39"/>
    <w:rsid w:val="004640FB"/>
    <w:rsid w:val="0049122A"/>
    <w:rsid w:val="004E478C"/>
    <w:rsid w:val="004F075B"/>
    <w:rsid w:val="004F5AA5"/>
    <w:rsid w:val="005270D1"/>
    <w:rsid w:val="005355B5"/>
    <w:rsid w:val="00566900"/>
    <w:rsid w:val="005A20DF"/>
    <w:rsid w:val="005F78C0"/>
    <w:rsid w:val="0066201F"/>
    <w:rsid w:val="0066736B"/>
    <w:rsid w:val="006703C0"/>
    <w:rsid w:val="00681EF9"/>
    <w:rsid w:val="00682C8B"/>
    <w:rsid w:val="00692DAD"/>
    <w:rsid w:val="006F4F1A"/>
    <w:rsid w:val="007050AE"/>
    <w:rsid w:val="00724505"/>
    <w:rsid w:val="00726AC1"/>
    <w:rsid w:val="0074358A"/>
    <w:rsid w:val="0075223A"/>
    <w:rsid w:val="00782C62"/>
    <w:rsid w:val="0078557E"/>
    <w:rsid w:val="007A596A"/>
    <w:rsid w:val="007B0448"/>
    <w:rsid w:val="007C1A76"/>
    <w:rsid w:val="008142F5"/>
    <w:rsid w:val="00827C5B"/>
    <w:rsid w:val="008655ED"/>
    <w:rsid w:val="008845AC"/>
    <w:rsid w:val="00893BC5"/>
    <w:rsid w:val="008C61B9"/>
    <w:rsid w:val="008F0D2F"/>
    <w:rsid w:val="008F497E"/>
    <w:rsid w:val="009920CE"/>
    <w:rsid w:val="00993C62"/>
    <w:rsid w:val="009B6DD3"/>
    <w:rsid w:val="009D3577"/>
    <w:rsid w:val="00A2344C"/>
    <w:rsid w:val="00A24E72"/>
    <w:rsid w:val="00A353D2"/>
    <w:rsid w:val="00A53773"/>
    <w:rsid w:val="00AA4799"/>
    <w:rsid w:val="00AD43A5"/>
    <w:rsid w:val="00AE7C92"/>
    <w:rsid w:val="00B33F97"/>
    <w:rsid w:val="00B35F7C"/>
    <w:rsid w:val="00B77549"/>
    <w:rsid w:val="00BB338C"/>
    <w:rsid w:val="00BB7047"/>
    <w:rsid w:val="00BC4771"/>
    <w:rsid w:val="00BD6BE3"/>
    <w:rsid w:val="00BE526B"/>
    <w:rsid w:val="00BF535E"/>
    <w:rsid w:val="00C03C82"/>
    <w:rsid w:val="00C07D65"/>
    <w:rsid w:val="00C1208A"/>
    <w:rsid w:val="00C8108F"/>
    <w:rsid w:val="00CE1E75"/>
    <w:rsid w:val="00D2776C"/>
    <w:rsid w:val="00D66CDA"/>
    <w:rsid w:val="00DA7ACE"/>
    <w:rsid w:val="00DB245D"/>
    <w:rsid w:val="00DD6C99"/>
    <w:rsid w:val="00E25FE3"/>
    <w:rsid w:val="00EC4B89"/>
    <w:rsid w:val="00EF04EB"/>
    <w:rsid w:val="00EF506E"/>
    <w:rsid w:val="00F20EF9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4B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4B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4B8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4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4B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251</cp:revision>
  <dcterms:created xsi:type="dcterms:W3CDTF">2011-08-07T03:31:00Z</dcterms:created>
  <dcterms:modified xsi:type="dcterms:W3CDTF">2011-08-08T15:56:00Z</dcterms:modified>
</cp:coreProperties>
</file>