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Avenir" w:cs="Avenir" w:eastAsia="Avenir" w:hAnsi="Avenir"/>
        </w:rPr>
      </w:pPr>
      <w:bookmarkStart w:colFirst="0" w:colLast="0" w:name="_gjugf6p1en1" w:id="0"/>
      <w:bookmarkEnd w:id="0"/>
      <w:r w:rsidDel="00000000" w:rsidR="00000000" w:rsidRPr="00000000">
        <w:rPr>
          <w:rFonts w:ascii="Avenir" w:cs="Avenir" w:eastAsia="Avenir" w:hAnsi="Avenir"/>
          <w:rtl w:val="0"/>
        </w:rPr>
        <w:t xml:space="preserve">Accessing your brand fonts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venir" w:cs="Avenir" w:eastAsia="Avenir" w:hAnsi="Avenir"/>
        </w:rPr>
      </w:pPr>
      <w:r w:rsidDel="00000000" w:rsidR="00000000" w:rsidRPr="00000000">
        <w:rPr>
          <w:rFonts w:ascii="Avenir" w:cs="Avenir" w:eastAsia="Avenir" w:hAnsi="Avenir"/>
          <w:rtl w:val="0"/>
        </w:rPr>
        <w:t xml:space="preserve">When creating a brand the fonts we choose are super important. Different fonts create different emotions among your audience. When we are designing your brand we will choose the best fonts for your brand. However all fonts have licences. A font licence gives you permission to download and use the font as you please on your computer specifically as a font choice to type in. At Studio Monday we have purchased a wide range of fonts and the licences that allow us to create logos for you as our clients and also use these throughout anything we design for you eg. a business card. With our licence you can use anything we provide you with anywhere on your computer or externally. </w:t>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rPr>
      </w:pPr>
      <w:r w:rsidDel="00000000" w:rsidR="00000000" w:rsidRPr="00000000">
        <w:rPr>
          <w:rFonts w:ascii="Avenir" w:cs="Avenir" w:eastAsia="Avenir" w:hAnsi="Avenir"/>
          <w:rtl w:val="0"/>
        </w:rPr>
        <w:t xml:space="preserve">However if you want to use the font on your computer yourself to type in a word document or upload to Canva for example you will have to purchase your own licence to do so as font licences are connected to the person who is using them. If you wanted to paste the logo we provided you with into a word document this is totally fine. Let us know if you have any questions around this. You can find links through to purchase a licence for your brand fonts inside our shared drive folder. </w:t>
      </w:r>
    </w:p>
    <w:p w:rsidR="00000000" w:rsidDel="00000000" w:rsidP="00000000" w:rsidRDefault="00000000" w:rsidRPr="00000000" w14:paraId="00000006">
      <w:pPr>
        <w:rPr>
          <w:rFonts w:ascii="Avenir" w:cs="Avenir" w:eastAsia="Avenir" w:hAnsi="Avenir"/>
        </w:rPr>
      </w:pPr>
      <w:r w:rsidDel="00000000" w:rsidR="00000000" w:rsidRPr="00000000">
        <w:rPr>
          <w:rtl w:val="0"/>
        </w:rPr>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rPr>
          <w:rFonts w:ascii="Avenir" w:cs="Avenir" w:eastAsia="Avenir" w:hAnsi="Avenir"/>
        </w:rPr>
      </w:pPr>
      <w:r w:rsidDel="00000000" w:rsidR="00000000" w:rsidRPr="00000000">
        <w:rPr>
          <w:rFonts w:ascii="Avenir" w:cs="Avenir" w:eastAsia="Avenir" w:hAnsi="Avenir"/>
          <w:rtl w:val="0"/>
        </w:rPr>
        <w:t xml:space="preserve">Heading Font:</w:t>
      </w:r>
    </w:p>
    <w:p w:rsidR="00000000" w:rsidDel="00000000" w:rsidP="00000000" w:rsidRDefault="00000000" w:rsidRPr="00000000" w14:paraId="00000009">
      <w:pPr>
        <w:rPr>
          <w:rFonts w:ascii="Avenir" w:cs="Avenir" w:eastAsia="Avenir" w:hAnsi="Avenir"/>
        </w:rPr>
      </w:pPr>
      <w:r w:rsidDel="00000000" w:rsidR="00000000" w:rsidRPr="00000000">
        <w:rPr>
          <w:rtl w:val="0"/>
        </w:rPr>
      </w:r>
    </w:p>
    <w:p w:rsidR="00000000" w:rsidDel="00000000" w:rsidP="00000000" w:rsidRDefault="00000000" w:rsidRPr="00000000" w14:paraId="0000000A">
      <w:pPr>
        <w:rPr>
          <w:rFonts w:ascii="Avenir" w:cs="Avenir" w:eastAsia="Avenir" w:hAnsi="Avenir"/>
        </w:rPr>
      </w:pPr>
      <w:hyperlink r:id="rId6">
        <w:r w:rsidDel="00000000" w:rsidR="00000000" w:rsidRPr="00000000">
          <w:rPr>
            <w:rFonts w:ascii="Avenir" w:cs="Avenir" w:eastAsia="Avenir" w:hAnsi="Avenir"/>
            <w:color w:val="1155cc"/>
            <w:u w:val="single"/>
            <w:rtl w:val="0"/>
          </w:rPr>
          <w:t xml:space="preserve">Brooklyn Bold </w:t>
        </w:r>
      </w:hyperlink>
      <w:r w:rsidDel="00000000" w:rsidR="00000000" w:rsidRPr="00000000">
        <w:rPr>
          <w:rtl w:val="0"/>
        </w:rPr>
      </w:r>
    </w:p>
    <w:p w:rsidR="00000000" w:rsidDel="00000000" w:rsidP="00000000" w:rsidRDefault="00000000" w:rsidRPr="00000000" w14:paraId="0000000B">
      <w:pPr>
        <w:rPr>
          <w:rFonts w:ascii="Avenir" w:cs="Avenir" w:eastAsia="Avenir" w:hAnsi="Avenir"/>
        </w:rPr>
      </w:pP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Fonts w:ascii="Avenir" w:cs="Avenir" w:eastAsia="Avenir" w:hAnsi="Avenir"/>
          <w:rtl w:val="0"/>
        </w:rPr>
        <w:t xml:space="preserve">Subheading / Body Copy Font </w:t>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rPr>
      </w:pPr>
      <w:hyperlink r:id="rId7">
        <w:r w:rsidDel="00000000" w:rsidR="00000000" w:rsidRPr="00000000">
          <w:rPr>
            <w:rFonts w:ascii="Avenir" w:cs="Avenir" w:eastAsia="Avenir" w:hAnsi="Avenir"/>
            <w:color w:val="1155cc"/>
            <w:u w:val="single"/>
            <w:rtl w:val="0"/>
          </w:rPr>
          <w:t xml:space="preserve">Brooklyn Regular</w:t>
        </w:r>
      </w:hyperlink>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tl w:val="0"/>
        </w:rPr>
      </w:r>
    </w:p>
    <w:p w:rsidR="00000000" w:rsidDel="00000000" w:rsidP="00000000" w:rsidRDefault="00000000" w:rsidRPr="00000000" w14:paraId="00000010">
      <w:pPr>
        <w:rPr>
          <w:rFonts w:ascii="Avenir" w:cs="Avenir" w:eastAsia="Avenir" w:hAnsi="Avenir"/>
          <w:b w:val="1"/>
        </w:rPr>
      </w:pPr>
      <w:r w:rsidDel="00000000" w:rsidR="00000000" w:rsidRPr="00000000">
        <w:rPr>
          <w:rFonts w:ascii="Avenir" w:cs="Avenir" w:eastAsia="Avenir" w:hAnsi="Avenir"/>
          <w:rtl w:val="0"/>
        </w:rPr>
        <w:t xml:space="preserve">Please note when purchasing the above licences to make sure you only purchase the ones you need. </w:t>
      </w:r>
      <w:r w:rsidDel="00000000" w:rsidR="00000000" w:rsidRPr="00000000">
        <w:rPr>
          <w:rFonts w:ascii="Avenir" w:cs="Avenir" w:eastAsia="Avenir" w:hAnsi="Avenir"/>
          <w:b w:val="1"/>
          <w:rtl w:val="0"/>
        </w:rPr>
        <w:t xml:space="preserve">Bold and Regular. </w:t>
      </w:r>
      <w:r w:rsidDel="00000000" w:rsidR="00000000" w:rsidRPr="00000000">
        <w:rPr>
          <w:rtl w:val="0"/>
        </w:rPr>
      </w:r>
    </w:p>
    <w:p w:rsidR="00000000" w:rsidDel="00000000" w:rsidP="00000000" w:rsidRDefault="00000000" w:rsidRPr="00000000" w14:paraId="00000011">
      <w:pPr>
        <w:rPr>
          <w:rFonts w:ascii="Avenir" w:cs="Avenir" w:eastAsia="Avenir" w:hAnsi="Avenir"/>
        </w:rPr>
      </w:pP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Script Font</w:t>
      </w:r>
      <w:r w:rsidDel="00000000" w:rsidR="00000000" w:rsidRPr="00000000">
        <w:rPr>
          <w:rtl w:val="0"/>
        </w:rPr>
      </w:r>
    </w:p>
    <w:p w:rsidR="00000000" w:rsidDel="00000000" w:rsidP="00000000" w:rsidRDefault="00000000" w:rsidRPr="00000000" w14:paraId="00000013">
      <w:pPr>
        <w:rPr>
          <w:rFonts w:ascii="Avenir" w:cs="Avenir" w:eastAsia="Avenir" w:hAnsi="Avenir"/>
        </w:rPr>
      </w:pPr>
      <w:r w:rsidDel="00000000" w:rsidR="00000000" w:rsidRPr="00000000">
        <w:rPr>
          <w:rtl w:val="0"/>
        </w:rPr>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rtl w:val="0"/>
        </w:rPr>
        <w:t xml:space="preserve">JWC Marker (this is inside the folder)</w:t>
      </w:r>
    </w:p>
    <w:p w:rsidR="00000000" w:rsidDel="00000000" w:rsidP="00000000" w:rsidRDefault="00000000" w:rsidRPr="00000000" w14:paraId="00000015">
      <w:pPr>
        <w:rPr>
          <w:rFonts w:ascii="Avenir" w:cs="Avenir" w:eastAsia="Avenir" w:hAnsi="Avenir"/>
        </w:rPr>
      </w:pPr>
      <w:r w:rsidDel="00000000" w:rsidR="00000000" w:rsidRPr="00000000">
        <w:rPr>
          <w:rtl w:val="0"/>
        </w:rPr>
      </w:r>
    </w:p>
    <w:p w:rsidR="00000000" w:rsidDel="00000000" w:rsidP="00000000" w:rsidRDefault="00000000" w:rsidRPr="00000000" w14:paraId="00000016">
      <w:pPr>
        <w:rPr>
          <w:rFonts w:ascii="Avenir" w:cs="Avenir" w:eastAsia="Avenir" w:hAnsi="Aveni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ontspring.com/fonts/fontastica/brooklyn" TargetMode="External"/><Relationship Id="rId7" Type="http://schemas.openxmlformats.org/officeDocument/2006/relationships/hyperlink" Target="https://www.fontspring.com/fonts/fontastica/brookl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