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64E" w:rsidRDefault="0071064E" w:rsidP="0071064E"/>
    <w:p w:rsidR="0071064E" w:rsidRDefault="00117368" w:rsidP="006B661C">
      <w:pPr>
        <w:pStyle w:val="Titre1"/>
      </w:pPr>
      <w:r>
        <w:t>Éléments</w:t>
      </w:r>
      <w:r w:rsidR="00B72F97">
        <w:t xml:space="preserve"> </w:t>
      </w:r>
      <w:r w:rsidR="0071064E">
        <w:t xml:space="preserve">de validation de la qualité de séquençage, d'alignement, de la couverture des designs et panels de </w:t>
      </w:r>
      <w:r w:rsidR="00E96313">
        <w:t>gènes</w:t>
      </w:r>
      <w:bookmarkStart w:id="0" w:name="_GoBack"/>
      <w:bookmarkEnd w:id="0"/>
    </w:p>
    <w:p w:rsidR="0071064E" w:rsidRDefault="0071064E" w:rsidP="0071064E"/>
    <w:p w:rsidR="0071064E" w:rsidRDefault="006B661C" w:rsidP="006B661C">
      <w:pPr>
        <w:pStyle w:val="Titre2"/>
      </w:pPr>
      <w:r>
        <w:t xml:space="preserve"># </w:t>
      </w:r>
      <w:r w:rsidR="0071064E">
        <w:t>Définitions</w:t>
      </w:r>
    </w:p>
    <w:p w:rsidR="006B661C" w:rsidRPr="006B661C" w:rsidRDefault="006B661C" w:rsidP="006B661C"/>
    <w:p w:rsidR="0071064E" w:rsidRDefault="0071064E" w:rsidP="0071064E">
      <w:r>
        <w:t xml:space="preserve">- Un </w:t>
      </w:r>
      <w:r w:rsidRPr="005E4841">
        <w:rPr>
          <w:b/>
        </w:rPr>
        <w:t>design</w:t>
      </w:r>
      <w:r>
        <w:t xml:space="preserve"> est la liste des régions séquencées. Généralement un fichier fourni par le fournisseur du kit (</w:t>
      </w:r>
      <w:proofErr w:type="spellStart"/>
      <w:r>
        <w:t>Manifest</w:t>
      </w:r>
      <w:proofErr w:type="spellEnd"/>
      <w:r>
        <w:t>/BED), et traduit au format BED.</w:t>
      </w:r>
    </w:p>
    <w:p w:rsidR="006B661C" w:rsidRDefault="006B661C" w:rsidP="0071064E"/>
    <w:p w:rsidR="0071064E" w:rsidRDefault="0071064E" w:rsidP="0071064E">
      <w:r>
        <w:t xml:space="preserve">- Un </w:t>
      </w:r>
      <w:r w:rsidRPr="005E4841">
        <w:rPr>
          <w:b/>
        </w:rPr>
        <w:t>panel de gènes</w:t>
      </w:r>
      <w:r>
        <w:t xml:space="preserve"> est une liste de régions regroupées par gènes. Un gènes est donc une liste de régions (g</w:t>
      </w:r>
      <w:r w:rsidR="00E96313">
        <w:t>énéralement les ex</w:t>
      </w:r>
      <w:r>
        <w:t xml:space="preserve">ons). Il s'agit d'un </w:t>
      </w:r>
      <w:r w:rsidR="00E96313">
        <w:t>fichier</w:t>
      </w:r>
      <w:r>
        <w:t xml:space="preserve"> au format BED. Un Panel peut être regroupé autrement que par gènes : par exons, par groupe de gènes (le groupe des gènes BBS, BRCA...).</w:t>
      </w:r>
    </w:p>
    <w:p w:rsidR="006B661C" w:rsidRDefault="006B661C" w:rsidP="0071064E"/>
    <w:p w:rsidR="0071064E" w:rsidRDefault="0071064E" w:rsidP="0071064E">
      <w:r>
        <w:t xml:space="preserve">- Un </w:t>
      </w:r>
      <w:r w:rsidRPr="005E4841">
        <w:rPr>
          <w:b/>
        </w:rPr>
        <w:t xml:space="preserve">fichier </w:t>
      </w:r>
      <w:proofErr w:type="spellStart"/>
      <w:r w:rsidRPr="005E4841">
        <w:rPr>
          <w:b/>
        </w:rPr>
        <w:t>fastq</w:t>
      </w:r>
      <w:proofErr w:type="spellEnd"/>
      <w:r>
        <w:t xml:space="preserve"> est la liste des </w:t>
      </w:r>
      <w:proofErr w:type="spellStart"/>
      <w:r>
        <w:t>reads</w:t>
      </w:r>
      <w:proofErr w:type="spellEnd"/>
      <w:r>
        <w:t xml:space="preserve"> séquencés, dont chaque base est associée à une valeur de qualité. Pour la technologie </w:t>
      </w:r>
      <w:proofErr w:type="spellStart"/>
      <w:r>
        <w:t>Paired</w:t>
      </w:r>
      <w:proofErr w:type="spellEnd"/>
      <w:r>
        <w:t xml:space="preserve">-End, 2 fichiers </w:t>
      </w:r>
      <w:proofErr w:type="spellStart"/>
      <w:r>
        <w:t>fastq</w:t>
      </w:r>
      <w:proofErr w:type="spellEnd"/>
      <w:r>
        <w:t xml:space="preserve"> sont générés, chacun ayant exactement le même nombre de </w:t>
      </w:r>
      <w:proofErr w:type="spellStart"/>
      <w:r>
        <w:t>reads</w:t>
      </w:r>
      <w:proofErr w:type="spellEnd"/>
      <w:r>
        <w:t>.</w:t>
      </w:r>
    </w:p>
    <w:p w:rsidR="006B661C" w:rsidRDefault="006B661C" w:rsidP="0071064E"/>
    <w:p w:rsidR="0071064E" w:rsidRDefault="0071064E" w:rsidP="0071064E">
      <w:r>
        <w:t xml:space="preserve">- Un </w:t>
      </w:r>
      <w:r w:rsidRPr="005E4841">
        <w:rPr>
          <w:b/>
        </w:rPr>
        <w:t>fichier BAM</w:t>
      </w:r>
      <w:r>
        <w:t xml:space="preserve"> est une liste de </w:t>
      </w:r>
      <w:proofErr w:type="spellStart"/>
      <w:r>
        <w:t>reads</w:t>
      </w:r>
      <w:proofErr w:type="spellEnd"/>
      <w:r>
        <w:t>, et un ensemble d'information associées</w:t>
      </w:r>
      <w:r w:rsidR="005E4841">
        <w:t xml:space="preserve"> </w:t>
      </w:r>
      <w:r>
        <w:t>: les qualités de chaque bases, un tag (</w:t>
      </w:r>
      <w:proofErr w:type="spellStart"/>
      <w:r>
        <w:t>duplicat</w:t>
      </w:r>
      <w:proofErr w:type="spellEnd"/>
      <w:r>
        <w:t>, short-</w:t>
      </w:r>
      <w:proofErr w:type="spellStart"/>
      <w:r>
        <w:t>read</w:t>
      </w:r>
      <w:proofErr w:type="spellEnd"/>
      <w:r>
        <w:t xml:space="preserve">, alignement secondaire, </w:t>
      </w:r>
      <w:proofErr w:type="spellStart"/>
      <w:r>
        <w:t>forward</w:t>
      </w:r>
      <w:proofErr w:type="spellEnd"/>
      <w:r>
        <w:t xml:space="preserve"> ou reverse...), les coordonnées de l'alignement (si alignement), le code CIGAR (si align</w:t>
      </w:r>
      <w:r w:rsidR="00E96313">
        <w:t>ement)... Un fichier BAM non-dé</w:t>
      </w:r>
      <w:r>
        <w:t xml:space="preserve">truit est un fichier BAM qui contient au moins toutes les informations du/des </w:t>
      </w:r>
      <w:proofErr w:type="spellStart"/>
      <w:r>
        <w:t>fichier-s</w:t>
      </w:r>
      <w:proofErr w:type="spellEnd"/>
      <w:r>
        <w:t xml:space="preserve"> </w:t>
      </w:r>
      <w:proofErr w:type="spellStart"/>
      <w:r>
        <w:t>fastq</w:t>
      </w:r>
      <w:proofErr w:type="spellEnd"/>
      <w:r>
        <w:t>.</w:t>
      </w:r>
    </w:p>
    <w:p w:rsidR="006B661C" w:rsidRDefault="006B661C" w:rsidP="0071064E"/>
    <w:p w:rsidR="0071064E" w:rsidRDefault="0071064E" w:rsidP="0071064E">
      <w:r>
        <w:t xml:space="preserve">- Un </w:t>
      </w:r>
      <w:r w:rsidRPr="005E4841">
        <w:rPr>
          <w:b/>
        </w:rPr>
        <w:t>fichier BAM de val</w:t>
      </w:r>
      <w:r w:rsidR="005E4841" w:rsidRPr="005E4841">
        <w:rPr>
          <w:b/>
        </w:rPr>
        <w:t>idation</w:t>
      </w:r>
      <w:r w:rsidR="005E4841">
        <w:t xml:space="preserve"> est une liste de </w:t>
      </w:r>
      <w:proofErr w:type="spellStart"/>
      <w:r w:rsidR="005E4841">
        <w:t>reads</w:t>
      </w:r>
      <w:proofErr w:type="spellEnd"/>
      <w:r w:rsidR="005E4841">
        <w:t xml:space="preserve"> « validés »</w:t>
      </w:r>
      <w:r>
        <w:t xml:space="preserve"> (qualité &gt;10, non-dupliqués, non alignement secondaire...), représentant les </w:t>
      </w:r>
      <w:proofErr w:type="spellStart"/>
      <w:r>
        <w:t>reads</w:t>
      </w:r>
      <w:proofErr w:type="spellEnd"/>
      <w:r>
        <w:t xml:space="preserve"> utilisés pour le </w:t>
      </w:r>
      <w:proofErr w:type="spellStart"/>
      <w:r>
        <w:t>calling</w:t>
      </w:r>
      <w:proofErr w:type="spellEnd"/>
      <w:r>
        <w:t>. Ce BAM est utilisé pour évaluer la qualité de la couverture, du design, des panels de gènes.</w:t>
      </w:r>
    </w:p>
    <w:p w:rsidR="006B661C" w:rsidRDefault="006B661C" w:rsidP="0071064E"/>
    <w:p w:rsidR="0071064E" w:rsidRDefault="0071064E" w:rsidP="0071064E">
      <w:r>
        <w:t xml:space="preserve">- La </w:t>
      </w:r>
      <w:r w:rsidRPr="005E4841">
        <w:rPr>
          <w:b/>
        </w:rPr>
        <w:t>profondeur</w:t>
      </w:r>
      <w:r>
        <w:t xml:space="preserve"> est le nombre de base séquencé à une position sur le génome. </w:t>
      </w:r>
      <w:proofErr w:type="spellStart"/>
      <w:r>
        <w:t>e.g</w:t>
      </w:r>
      <w:proofErr w:type="spellEnd"/>
      <w:r>
        <w:t>. une profondeur de 42X à la position chr1:123456 signifie que 42 bases (A, T, G ou C) ont été séquencées à la position chr1:123456.</w:t>
      </w:r>
    </w:p>
    <w:p w:rsidR="006B661C" w:rsidRDefault="006B661C" w:rsidP="0071064E"/>
    <w:p w:rsidR="0071064E" w:rsidRDefault="0071064E" w:rsidP="0071064E">
      <w:r>
        <w:t xml:space="preserve">- La </w:t>
      </w:r>
      <w:r w:rsidRPr="005E4841">
        <w:rPr>
          <w:b/>
        </w:rPr>
        <w:t>couverture</w:t>
      </w:r>
      <w:r>
        <w:t xml:space="preserve"> est le pourcentage de base dont la profondeur est supérieure à un seuil, pour une région données. </w:t>
      </w:r>
      <w:proofErr w:type="spellStart"/>
      <w:r>
        <w:t>e.g</w:t>
      </w:r>
      <w:proofErr w:type="spellEnd"/>
      <w:r>
        <w:t>. 98% des bases ont une profondeur supérieure à 30X sur l'ensemble des exons du gènes X.</w:t>
      </w:r>
    </w:p>
    <w:p w:rsidR="0071064E" w:rsidRDefault="0071064E" w:rsidP="0071064E"/>
    <w:p w:rsidR="0071064E" w:rsidRDefault="0071064E" w:rsidP="0071064E"/>
    <w:p w:rsidR="0071064E" w:rsidRDefault="006B661C" w:rsidP="006B661C">
      <w:pPr>
        <w:pStyle w:val="Titre2"/>
      </w:pPr>
      <w:r>
        <w:t xml:space="preserve"># </w:t>
      </w:r>
      <w:r w:rsidR="005E4841">
        <w:t>Validation de la q</w:t>
      </w:r>
      <w:r w:rsidR="0071064E">
        <w:t xml:space="preserve">ualité de </w:t>
      </w:r>
      <w:r w:rsidR="0071064E" w:rsidRPr="005E4841">
        <w:rPr>
          <w:b/>
        </w:rPr>
        <w:t>séquençage</w:t>
      </w:r>
      <w:r w:rsidR="0071064E">
        <w:t xml:space="preserve"> et </w:t>
      </w:r>
      <w:r w:rsidR="0071064E" w:rsidRPr="005E4841">
        <w:t>d'</w:t>
      </w:r>
      <w:r w:rsidR="0071064E" w:rsidRPr="005E4841">
        <w:rPr>
          <w:b/>
        </w:rPr>
        <w:t>alignement</w:t>
      </w:r>
    </w:p>
    <w:p w:rsidR="006B661C" w:rsidRDefault="006B661C" w:rsidP="0071064E"/>
    <w:p w:rsidR="005E4841" w:rsidRDefault="0071064E" w:rsidP="0071064E">
      <w:r>
        <w:t>Sur le BAM non-détruit, certains in</w:t>
      </w:r>
      <w:r w:rsidR="005E4841">
        <w:t>dices de qualité sont calculés.</w:t>
      </w:r>
    </w:p>
    <w:p w:rsidR="0071064E" w:rsidRDefault="0071064E" w:rsidP="0071064E">
      <w:r>
        <w:t>Exemple :</w:t>
      </w:r>
    </w:p>
    <w:p w:rsidR="00C578CB" w:rsidRDefault="00C578CB" w:rsidP="00C578CB">
      <w:r>
        <w:t xml:space="preserve">- nombre de </w:t>
      </w:r>
      <w:proofErr w:type="spellStart"/>
      <w:r>
        <w:t>reads</w:t>
      </w:r>
      <w:proofErr w:type="spellEnd"/>
      <w:r>
        <w:t xml:space="preserve"> total,</w:t>
      </w:r>
    </w:p>
    <w:p w:rsidR="00C578CB" w:rsidRDefault="00C578CB" w:rsidP="00C578CB">
      <w:r w:rsidRPr="00C578CB">
        <w:t>- Q30</w:t>
      </w:r>
      <w:r w:rsidRPr="00C578CB">
        <w:t xml:space="preserve"> (pourcentage de bases de qualité &gt;30, moyenne sur l’ensemble de la </w:t>
      </w:r>
      <w:proofErr w:type="spellStart"/>
      <w:r w:rsidRPr="00C578CB">
        <w:t>longeur</w:t>
      </w:r>
      <w:proofErr w:type="spellEnd"/>
      <w:r w:rsidRPr="00C578CB">
        <w:t xml:space="preserve"> du </w:t>
      </w:r>
      <w:proofErr w:type="spellStart"/>
      <w:r w:rsidRPr="00C578CB">
        <w:t>read</w:t>
      </w:r>
      <w:proofErr w:type="spellEnd"/>
      <w:r w:rsidRPr="00C578CB">
        <w:t>)</w:t>
      </w:r>
      <w:r w:rsidRPr="00C578CB">
        <w:t>,</w:t>
      </w:r>
    </w:p>
    <w:p w:rsidR="00C578CB" w:rsidRPr="00C578CB" w:rsidRDefault="00C578CB" w:rsidP="00C578CB">
      <w:r>
        <w:t xml:space="preserve">- les qualités par bases (pour chaque position des </w:t>
      </w:r>
      <w:proofErr w:type="spellStart"/>
      <w:r>
        <w:t>reads</w:t>
      </w:r>
      <w:proofErr w:type="spellEnd"/>
      <w:r>
        <w:t>)</w:t>
      </w:r>
    </w:p>
    <w:p w:rsidR="00C578CB" w:rsidRDefault="00C578CB" w:rsidP="00C578CB">
      <w:r>
        <w:t xml:space="preserve">- nombre de </w:t>
      </w:r>
      <w:proofErr w:type="spellStart"/>
      <w:r>
        <w:t>reads</w:t>
      </w:r>
      <w:proofErr w:type="spellEnd"/>
      <w:r>
        <w:t xml:space="preserve"> </w:t>
      </w:r>
      <w:r>
        <w:t>alignés (sur l’ensemble du génome)</w:t>
      </w:r>
      <w:r>
        <w:t>,</w:t>
      </w:r>
    </w:p>
    <w:p w:rsidR="00C578CB" w:rsidRDefault="00C578CB" w:rsidP="00C578CB">
      <w:r>
        <w:t xml:space="preserve">- </w:t>
      </w:r>
      <w:proofErr w:type="spellStart"/>
      <w:r>
        <w:t>reads</w:t>
      </w:r>
      <w:proofErr w:type="spellEnd"/>
      <w:r>
        <w:t xml:space="preserve"> non-dupliqués</w:t>
      </w:r>
      <w:r>
        <w:t xml:space="preserve"> (ou </w:t>
      </w:r>
      <w:proofErr w:type="spellStart"/>
      <w:r>
        <w:t>reads</w:t>
      </w:r>
      <w:proofErr w:type="spellEnd"/>
      <w:r>
        <w:t xml:space="preserve"> uniques)</w:t>
      </w:r>
    </w:p>
    <w:p w:rsidR="0071064E" w:rsidRDefault="0071064E" w:rsidP="0071064E"/>
    <w:p w:rsidR="00CF6C48" w:rsidRDefault="00CF6C48" w:rsidP="0071064E"/>
    <w:p w:rsidR="00CF6C48" w:rsidRDefault="00CF6C48" w:rsidP="0071064E"/>
    <w:p w:rsidR="00CF6C48" w:rsidRDefault="00CF6C48" w:rsidP="0071064E"/>
    <w:p w:rsidR="0071064E" w:rsidRDefault="0071064E" w:rsidP="006B661C">
      <w:pPr>
        <w:pStyle w:val="Titre2"/>
      </w:pPr>
      <w:r>
        <w:lastRenderedPageBreak/>
        <w:t># V</w:t>
      </w:r>
      <w:r w:rsidR="005E4841">
        <w:t xml:space="preserve">alidation de la </w:t>
      </w:r>
      <w:r w:rsidR="005E4841" w:rsidRPr="005E4841">
        <w:rPr>
          <w:b/>
        </w:rPr>
        <w:t>couverture</w:t>
      </w:r>
      <w:r>
        <w:t xml:space="preserve"> </w:t>
      </w:r>
    </w:p>
    <w:p w:rsidR="005E4841" w:rsidRDefault="005E4841" w:rsidP="0071064E"/>
    <w:p w:rsidR="0071064E" w:rsidRDefault="0071064E" w:rsidP="0071064E">
      <w:r>
        <w:t xml:space="preserve">Les calculs de profondeur et de </w:t>
      </w:r>
      <w:r w:rsidR="005E4841">
        <w:t xml:space="preserve">couverture </w:t>
      </w:r>
      <w:r>
        <w:t>sont réalisés sur le BAM de validation.</w:t>
      </w:r>
    </w:p>
    <w:p w:rsidR="0071064E" w:rsidRDefault="0071064E" w:rsidP="0071064E">
      <w:r>
        <w:t xml:space="preserve">Ces calculs peuvent être utilisé </w:t>
      </w:r>
      <w:r w:rsidR="005E4841">
        <w:t xml:space="preserve">sur le design et sur les panels de gènes, </w:t>
      </w:r>
      <w:r>
        <w:t xml:space="preserve">pour une validation initiale et pour les validations continues (pour chaque </w:t>
      </w:r>
      <w:proofErr w:type="spellStart"/>
      <w:r>
        <w:t>run</w:t>
      </w:r>
      <w:proofErr w:type="spellEnd"/>
      <w:r>
        <w:t>).</w:t>
      </w:r>
    </w:p>
    <w:p w:rsidR="0071064E" w:rsidRDefault="0071064E" w:rsidP="0071064E">
      <w:r>
        <w:t>Les indices de qualités calculables peuvent être réalisés sur l'ensemble des régions d'un BED</w:t>
      </w:r>
      <w:r w:rsidR="005E4841">
        <w:t xml:space="preserve"> (globale)</w:t>
      </w:r>
      <w:r>
        <w:t>, et par régions</w:t>
      </w:r>
      <w:r w:rsidR="005E4841">
        <w:t>/gènes</w:t>
      </w:r>
      <w:r>
        <w:t>.</w:t>
      </w:r>
    </w:p>
    <w:p w:rsidR="005E4841" w:rsidRDefault="005E4841" w:rsidP="0071064E"/>
    <w:p w:rsidR="0071064E" w:rsidRDefault="0071064E" w:rsidP="0071064E">
      <w:r>
        <w:t xml:space="preserve">Les </w:t>
      </w:r>
      <w:r w:rsidRPr="005E4841">
        <w:rPr>
          <w:b/>
        </w:rPr>
        <w:t>paramètres</w:t>
      </w:r>
      <w:r>
        <w:t xml:space="preserve"> utilisés sont :</w:t>
      </w:r>
    </w:p>
    <w:p w:rsidR="006B661C" w:rsidRDefault="006B661C" w:rsidP="0071064E"/>
    <w:p w:rsidR="0071064E" w:rsidRDefault="0071064E" w:rsidP="0071064E">
      <w:r>
        <w:t xml:space="preserve">- le </w:t>
      </w:r>
      <w:r w:rsidRPr="005E4841">
        <w:rPr>
          <w:b/>
        </w:rPr>
        <w:t>seuil de profondeur minimum</w:t>
      </w:r>
      <w:r>
        <w:t xml:space="preserve"> (</w:t>
      </w:r>
      <w:proofErr w:type="spellStart"/>
      <w:r>
        <w:t>e.g</w:t>
      </w:r>
      <w:proofErr w:type="spellEnd"/>
      <w:r>
        <w:t>. 30X). Sous ce seuil, la position est considérée comme insuffisamment séquencée</w:t>
      </w:r>
      <w:r w:rsidR="00E96313">
        <w:t xml:space="preserve"> (FAIL)</w:t>
      </w:r>
    </w:p>
    <w:p w:rsidR="006B661C" w:rsidRDefault="006B661C" w:rsidP="0071064E"/>
    <w:p w:rsidR="0071064E" w:rsidRDefault="0071064E" w:rsidP="0071064E">
      <w:r>
        <w:t xml:space="preserve">- le </w:t>
      </w:r>
      <w:r w:rsidRPr="005E4841">
        <w:rPr>
          <w:b/>
        </w:rPr>
        <w:t xml:space="preserve">seuil de profondeur </w:t>
      </w:r>
      <w:r w:rsidR="00E96313" w:rsidRPr="005E4841">
        <w:rPr>
          <w:b/>
        </w:rPr>
        <w:t>attendue</w:t>
      </w:r>
      <w:r w:rsidR="00E96313">
        <w:t xml:space="preserve"> (</w:t>
      </w:r>
      <w:proofErr w:type="spellStart"/>
      <w:r w:rsidR="00E96313">
        <w:t>e.g</w:t>
      </w:r>
      <w:proofErr w:type="spellEnd"/>
      <w:r w:rsidR="00E96313">
        <w:t>. 10</w:t>
      </w:r>
      <w:r>
        <w:t xml:space="preserve">0X). Sous ce seuil, la position est considérée comme </w:t>
      </w:r>
      <w:r w:rsidR="00E96313">
        <w:t xml:space="preserve">correctement </w:t>
      </w:r>
      <w:r>
        <w:t>séquencée</w:t>
      </w:r>
      <w:r w:rsidR="00E96313">
        <w:t xml:space="preserve"> mais en alerte (WARN)</w:t>
      </w:r>
    </w:p>
    <w:p w:rsidR="006B661C" w:rsidRDefault="006B661C" w:rsidP="0071064E"/>
    <w:p w:rsidR="00E96313" w:rsidRDefault="00E96313" w:rsidP="0071064E">
      <w:r>
        <w:t xml:space="preserve">- la </w:t>
      </w:r>
      <w:r w:rsidRPr="005E4841">
        <w:rPr>
          <w:b/>
        </w:rPr>
        <w:t>couverture minimum</w:t>
      </w:r>
      <w:r>
        <w:t xml:space="preserve"> (</w:t>
      </w:r>
      <w:proofErr w:type="spellStart"/>
      <w:r>
        <w:t>e.g</w:t>
      </w:r>
      <w:proofErr w:type="spellEnd"/>
      <w:r>
        <w:t>.). Sous ce seuil, la région est considérée comme insuffisamment couverte (dépend de la profondeur considérée)</w:t>
      </w:r>
    </w:p>
    <w:p w:rsidR="005E4841" w:rsidRDefault="005E4841" w:rsidP="0071064E"/>
    <w:p w:rsidR="0071064E" w:rsidRDefault="0071064E" w:rsidP="0071064E">
      <w:r>
        <w:t xml:space="preserve">Les </w:t>
      </w:r>
      <w:r w:rsidRPr="005E4841">
        <w:rPr>
          <w:b/>
        </w:rPr>
        <w:t>indices</w:t>
      </w:r>
      <w:r>
        <w:t xml:space="preserve"> calculables :</w:t>
      </w:r>
    </w:p>
    <w:p w:rsidR="006B661C" w:rsidRDefault="006B661C" w:rsidP="0071064E"/>
    <w:p w:rsidR="005E4841" w:rsidRDefault="005E4841" w:rsidP="0071064E">
      <w:r>
        <w:t xml:space="preserve">- le nombre de </w:t>
      </w:r>
      <w:proofErr w:type="spellStart"/>
      <w:r>
        <w:t>reads</w:t>
      </w:r>
      <w:proofErr w:type="spellEnd"/>
      <w:r>
        <w:t xml:space="preserve"> </w:t>
      </w:r>
      <w:r w:rsidRPr="005E4841">
        <w:rPr>
          <w:b/>
        </w:rPr>
        <w:t xml:space="preserve">ON </w:t>
      </w:r>
      <w:proofErr w:type="spellStart"/>
      <w:r w:rsidRPr="005E4841">
        <w:rPr>
          <w:b/>
        </w:rPr>
        <w:t>target</w:t>
      </w:r>
      <w:proofErr w:type="spellEnd"/>
      <w:r>
        <w:t xml:space="preserve">, c’est-à-dire le nombre de </w:t>
      </w:r>
      <w:proofErr w:type="spellStart"/>
      <w:r>
        <w:t>reads</w:t>
      </w:r>
      <w:proofErr w:type="spellEnd"/>
      <w:r>
        <w:t xml:space="preserve"> « validés » sur les régions/gènes considérés</w:t>
      </w:r>
    </w:p>
    <w:p w:rsidR="006B661C" w:rsidRDefault="006B661C" w:rsidP="0071064E"/>
    <w:p w:rsidR="0071064E" w:rsidRDefault="0071064E" w:rsidP="0071064E">
      <w:r>
        <w:t xml:space="preserve">- la </w:t>
      </w:r>
      <w:r w:rsidRPr="005E4841">
        <w:rPr>
          <w:b/>
        </w:rPr>
        <w:t xml:space="preserve">couverture </w:t>
      </w:r>
      <w:r w:rsidR="005E4841" w:rsidRPr="005E4841">
        <w:rPr>
          <w:b/>
        </w:rPr>
        <w:t xml:space="preserve">globale </w:t>
      </w:r>
      <w:r w:rsidRPr="005E4841">
        <w:rPr>
          <w:b/>
        </w:rPr>
        <w:t>de séquençage</w:t>
      </w:r>
      <w:r>
        <w:t xml:space="preserve">, c'est à dire le pourcentage de base dont la profondeur est </w:t>
      </w:r>
      <w:r w:rsidR="00E96313">
        <w:t>nulle. Un pourcentage inférieur à 100% indiquerait un problème dans le design</w:t>
      </w:r>
    </w:p>
    <w:p w:rsidR="006B661C" w:rsidRDefault="006B661C" w:rsidP="0071064E"/>
    <w:p w:rsidR="0071064E" w:rsidRDefault="0071064E" w:rsidP="0071064E">
      <w:r>
        <w:t xml:space="preserve">- la </w:t>
      </w:r>
      <w:r w:rsidRPr="005E4841">
        <w:rPr>
          <w:b/>
        </w:rPr>
        <w:t>couverture</w:t>
      </w:r>
      <w:r w:rsidR="00E96313" w:rsidRPr="005E4841">
        <w:rPr>
          <w:b/>
        </w:rPr>
        <w:t xml:space="preserve"> globale </w:t>
      </w:r>
      <w:r w:rsidRPr="005E4841">
        <w:rPr>
          <w:b/>
        </w:rPr>
        <w:t>au seuil minimum</w:t>
      </w:r>
      <w:r>
        <w:t xml:space="preserve"> (</w:t>
      </w:r>
      <w:proofErr w:type="spellStart"/>
      <w:r>
        <w:t>e.g</w:t>
      </w:r>
      <w:proofErr w:type="spellEnd"/>
      <w:r>
        <w:t xml:space="preserve">. </w:t>
      </w:r>
      <w:r w:rsidR="00E96313">
        <w:t xml:space="preserve">98% à </w:t>
      </w:r>
      <w:r>
        <w:t>30X)</w:t>
      </w:r>
      <w:r w:rsidR="00E96313">
        <w:t xml:space="preserve">. Une couverture inférieur à la couverture minimum </w:t>
      </w:r>
      <w:r w:rsidR="00E96313">
        <w:t>(</w:t>
      </w:r>
      <w:proofErr w:type="spellStart"/>
      <w:r w:rsidR="00E96313">
        <w:t>e.g</w:t>
      </w:r>
      <w:proofErr w:type="spellEnd"/>
      <w:r w:rsidR="00E96313">
        <w:t>. 95%)</w:t>
      </w:r>
      <w:r w:rsidR="00E96313">
        <w:t xml:space="preserve"> indiquerait une erreur de séquençage, comme problème technique ou particularité biologique comme la délétion d’une région (</w:t>
      </w:r>
      <w:proofErr w:type="spellStart"/>
      <w:r w:rsidR="00E96313">
        <w:t>e.g</w:t>
      </w:r>
      <w:proofErr w:type="spellEnd"/>
      <w:r w:rsidR="00E96313">
        <w:t>. couverture PASS)</w:t>
      </w:r>
    </w:p>
    <w:p w:rsidR="006B661C" w:rsidRDefault="006B661C" w:rsidP="00E96313"/>
    <w:p w:rsidR="00E96313" w:rsidRDefault="00E96313" w:rsidP="00E96313">
      <w:r>
        <w:t xml:space="preserve">- la </w:t>
      </w:r>
      <w:r w:rsidRPr="005E4841">
        <w:rPr>
          <w:b/>
        </w:rPr>
        <w:t>couverture globale</w:t>
      </w:r>
      <w:r w:rsidR="005E4841">
        <w:rPr>
          <w:b/>
        </w:rPr>
        <w:t xml:space="preserve"> </w:t>
      </w:r>
      <w:r w:rsidRPr="005E4841">
        <w:rPr>
          <w:b/>
        </w:rPr>
        <w:t>au seuil attendue</w:t>
      </w:r>
      <w:r>
        <w:t xml:space="preserve"> (</w:t>
      </w:r>
      <w:proofErr w:type="spellStart"/>
      <w:r>
        <w:t>e.g</w:t>
      </w:r>
      <w:proofErr w:type="spellEnd"/>
      <w:r>
        <w:t xml:space="preserve">. 94% à 100X). </w:t>
      </w:r>
      <w:r>
        <w:t>Une couverture inférieur à la couverture minimum</w:t>
      </w:r>
      <w:r>
        <w:t xml:space="preserve"> (</w:t>
      </w:r>
      <w:proofErr w:type="spellStart"/>
      <w:r>
        <w:t>e.g</w:t>
      </w:r>
      <w:proofErr w:type="spellEnd"/>
      <w:r>
        <w:t>. 95%) indiquerait un</w:t>
      </w:r>
      <w:r>
        <w:t xml:space="preserve"> séquençage</w:t>
      </w:r>
      <w:r>
        <w:t xml:space="preserve"> à surveiller</w:t>
      </w:r>
      <w:r>
        <w:t xml:space="preserve"> </w:t>
      </w:r>
      <w:r>
        <w:t>(</w:t>
      </w:r>
      <w:proofErr w:type="spellStart"/>
      <w:r>
        <w:t>e.g</w:t>
      </w:r>
      <w:proofErr w:type="spellEnd"/>
      <w:r>
        <w:t>. couverture WARN)</w:t>
      </w:r>
    </w:p>
    <w:p w:rsidR="006B661C" w:rsidRDefault="006B661C" w:rsidP="005E4841"/>
    <w:p w:rsidR="005E4841" w:rsidRDefault="00E96313" w:rsidP="005E4841">
      <w:r>
        <w:t>- les</w:t>
      </w:r>
      <w:r w:rsidR="005E4841">
        <w:t xml:space="preserve"> </w:t>
      </w:r>
      <w:r w:rsidR="005E4841" w:rsidRPr="005E4841">
        <w:rPr>
          <w:b/>
        </w:rPr>
        <w:t>couvertures par</w:t>
      </w:r>
      <w:r w:rsidRPr="005E4841">
        <w:rPr>
          <w:b/>
        </w:rPr>
        <w:t xml:space="preserve"> </w:t>
      </w:r>
      <w:r w:rsidR="005E4841" w:rsidRPr="005E4841">
        <w:rPr>
          <w:b/>
        </w:rPr>
        <w:t>régions/</w:t>
      </w:r>
      <w:r w:rsidRPr="005E4841">
        <w:rPr>
          <w:b/>
        </w:rPr>
        <w:t>gènes</w:t>
      </w:r>
      <w:r w:rsidR="005E4841">
        <w:t>, identifiant les régions/gènes :</w:t>
      </w:r>
    </w:p>
    <w:p w:rsidR="005E4841" w:rsidRDefault="005E4841" w:rsidP="005E4841">
      <w:pPr>
        <w:ind w:firstLine="708"/>
      </w:pPr>
      <w:r>
        <w:t>- non séquencés (</w:t>
      </w:r>
      <w:proofErr w:type="spellStart"/>
      <w:r>
        <w:t>e.g</w:t>
      </w:r>
      <w:proofErr w:type="spellEnd"/>
      <w:r>
        <w:t>. couverture &lt;100% à 1X),</w:t>
      </w:r>
    </w:p>
    <w:p w:rsidR="005E4841" w:rsidRDefault="005E4841" w:rsidP="005E4841">
      <w:pPr>
        <w:ind w:firstLine="708"/>
      </w:pPr>
      <w:r>
        <w:t xml:space="preserve">- </w:t>
      </w:r>
      <w:r>
        <w:t>insuffisamment séquencés (</w:t>
      </w:r>
      <w:proofErr w:type="spellStart"/>
      <w:r>
        <w:t>e.g</w:t>
      </w:r>
      <w:proofErr w:type="spellEnd"/>
      <w:r>
        <w:t>. couverture &lt;95% à 30X)</w:t>
      </w:r>
      <w:r>
        <w:t>, ou</w:t>
      </w:r>
    </w:p>
    <w:p w:rsidR="005E4841" w:rsidRDefault="005E4841" w:rsidP="005E4841">
      <w:pPr>
        <w:ind w:firstLine="708"/>
      </w:pPr>
      <w:r>
        <w:t xml:space="preserve">- en alerte </w:t>
      </w:r>
      <w:r>
        <w:t>(</w:t>
      </w:r>
      <w:proofErr w:type="spellStart"/>
      <w:r>
        <w:t>e.g</w:t>
      </w:r>
      <w:proofErr w:type="spellEnd"/>
      <w:r>
        <w:t>. couverture &lt;95% à 10</w:t>
      </w:r>
      <w:r>
        <w:t>0X)</w:t>
      </w:r>
      <w:r>
        <w:t>.</w:t>
      </w:r>
    </w:p>
    <w:p w:rsidR="005E4841" w:rsidRDefault="005E4841" w:rsidP="005E4841"/>
    <w:p w:rsidR="005E4841" w:rsidRDefault="005E4841" w:rsidP="006B661C"/>
    <w:p w:rsidR="00E96313" w:rsidRDefault="00E96313" w:rsidP="0071064E"/>
    <w:p w:rsidR="00CB295C" w:rsidRDefault="00CB295C"/>
    <w:p w:rsidR="00C578CB" w:rsidRPr="00C578CB" w:rsidRDefault="00C578CB">
      <w:pPr>
        <w:rPr>
          <w:lang w:val="en-US"/>
        </w:rPr>
      </w:pPr>
    </w:p>
    <w:p w:rsidR="00C578CB" w:rsidRPr="00C578CB" w:rsidRDefault="00C578CB">
      <w:pPr>
        <w:rPr>
          <w:lang w:val="en-US"/>
        </w:rPr>
      </w:pPr>
    </w:p>
    <w:p w:rsidR="00C578CB" w:rsidRDefault="00C578CB">
      <w:pPr>
        <w:rPr>
          <w:lang w:val="en-US"/>
        </w:rPr>
      </w:pPr>
    </w:p>
    <w:p w:rsidR="00C578CB" w:rsidRDefault="00C578CB">
      <w:pPr>
        <w:rPr>
          <w:lang w:val="en-US"/>
        </w:rPr>
      </w:pPr>
    </w:p>
    <w:p w:rsidR="00C578CB" w:rsidRDefault="00C578CB">
      <w:pPr>
        <w:rPr>
          <w:lang w:val="en-US"/>
        </w:rPr>
      </w:pPr>
    </w:p>
    <w:p w:rsidR="00C578CB" w:rsidRDefault="00C578CB">
      <w:pPr>
        <w:rPr>
          <w:lang w:val="en-US"/>
        </w:rPr>
      </w:pPr>
    </w:p>
    <w:p w:rsidR="00C578CB" w:rsidRDefault="00C578CB">
      <w:pPr>
        <w:rPr>
          <w:lang w:val="en-US"/>
        </w:rPr>
      </w:pPr>
    </w:p>
    <w:p w:rsidR="00C578CB" w:rsidRDefault="00C578CB">
      <w:pPr>
        <w:rPr>
          <w:lang w:val="en-US"/>
        </w:rPr>
      </w:pPr>
    </w:p>
    <w:p w:rsidR="00C578CB" w:rsidRDefault="00C578CB">
      <w:pPr>
        <w:rPr>
          <w:lang w:val="en-US"/>
        </w:rPr>
      </w:pPr>
    </w:p>
    <w:p w:rsidR="00CF6C48" w:rsidRDefault="00CF6C48" w:rsidP="00C578CB">
      <w:pPr>
        <w:pStyle w:val="Titre2"/>
      </w:pPr>
    </w:p>
    <w:p w:rsidR="00C578CB" w:rsidRPr="00C578CB" w:rsidRDefault="00C578CB" w:rsidP="00C578CB">
      <w:pPr>
        <w:pStyle w:val="Titre2"/>
      </w:pPr>
      <w:r w:rsidRPr="00C578CB">
        <w:t># Capture d’écran des indices disponibles dans le future rapport de STARK</w:t>
      </w:r>
    </w:p>
    <w:p w:rsidR="00C578CB" w:rsidRDefault="00C578CB"/>
    <w:p w:rsidR="00C578CB" w:rsidRDefault="00C578CB">
      <w:r>
        <w:t xml:space="preserve">Ces captures d’écran </w:t>
      </w:r>
      <w:r w:rsidR="00CF6C48">
        <w:t>montrent l’état d’avancement de la construction du prototype du future rapport</w:t>
      </w:r>
      <w:r w:rsidR="00B72F97">
        <w:t xml:space="preserve"> (HTML, page web, PDF)</w:t>
      </w:r>
      <w:r w:rsidR="00CF6C48">
        <w:t xml:space="preserve"> de la version suivante de </w:t>
      </w:r>
      <w:r w:rsidR="00B72F97">
        <w:t>STARK</w:t>
      </w:r>
      <w:r w:rsidR="00CF6C48">
        <w:t xml:space="preserve"> (0.9.18b), pour la partie validation du séquençage, de l’alignement et des couvertures des panels de gènes.</w:t>
      </w:r>
    </w:p>
    <w:p w:rsidR="00CF6C48" w:rsidRDefault="00CF6C48">
      <w:r>
        <w:t>S’agissant d’un prototype, certains points ne sont pas encore définitif, d’autres à titre d’exemple, d’autres manques (</w:t>
      </w:r>
      <w:proofErr w:type="spellStart"/>
      <w:r>
        <w:t>e.g</w:t>
      </w:r>
      <w:proofErr w:type="spellEnd"/>
      <w:r>
        <w:t>. couverture globale de séquençage)</w:t>
      </w:r>
    </w:p>
    <w:p w:rsidR="00C578CB" w:rsidRDefault="00C578CB"/>
    <w:p w:rsidR="00C578CB" w:rsidRPr="00C578CB" w:rsidRDefault="00C578CB"/>
    <w:p w:rsidR="00C578CB" w:rsidRDefault="00C578CB">
      <w:pPr>
        <w:rPr>
          <w:lang w:val="en-US"/>
        </w:rPr>
      </w:pPr>
      <w:r w:rsidRPr="00C578CB">
        <w:rPr>
          <w:lang w:val="en-US"/>
        </w:rPr>
        <w:drawing>
          <wp:inline distT="0" distB="0" distL="0" distR="0" wp14:anchorId="67CAC1AC" wp14:editId="2C3B7268">
            <wp:extent cx="5756910" cy="33737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48" w:rsidRDefault="00CF6C48">
      <w:pPr>
        <w:rPr>
          <w:lang w:val="en-US"/>
        </w:rPr>
      </w:pPr>
    </w:p>
    <w:p w:rsidR="00C578CB" w:rsidRDefault="00C578CB">
      <w:pPr>
        <w:rPr>
          <w:lang w:val="en-US"/>
        </w:rPr>
      </w:pPr>
    </w:p>
    <w:p w:rsidR="00C578CB" w:rsidRDefault="00C578CB">
      <w:pPr>
        <w:rPr>
          <w:lang w:val="en-US"/>
        </w:rPr>
      </w:pPr>
    </w:p>
    <w:p w:rsidR="00C578CB" w:rsidRPr="00C578CB" w:rsidRDefault="00C578CB">
      <w:pPr>
        <w:rPr>
          <w:lang w:val="en-US"/>
        </w:rPr>
      </w:pPr>
      <w:r w:rsidRPr="00C578CB">
        <w:rPr>
          <w:lang w:val="en-US"/>
        </w:rPr>
        <w:drawing>
          <wp:inline distT="0" distB="0" distL="0" distR="0" wp14:anchorId="380EF258" wp14:editId="17FBF0E5">
            <wp:extent cx="5756910" cy="2942376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786"/>
                    <a:stretch/>
                  </pic:blipFill>
                  <pic:spPr bwMode="auto">
                    <a:xfrm>
                      <a:off x="0" y="0"/>
                      <a:ext cx="5756910" cy="2942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78CB" w:rsidRPr="00C578CB" w:rsidSect="00D521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4E"/>
    <w:rsid w:val="00117368"/>
    <w:rsid w:val="005E4841"/>
    <w:rsid w:val="006B661C"/>
    <w:rsid w:val="0071064E"/>
    <w:rsid w:val="0087124B"/>
    <w:rsid w:val="00B72F97"/>
    <w:rsid w:val="00B8557A"/>
    <w:rsid w:val="00C578CB"/>
    <w:rsid w:val="00CB295C"/>
    <w:rsid w:val="00CF6C48"/>
    <w:rsid w:val="00D521BC"/>
    <w:rsid w:val="00E9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8A841"/>
  <w15:chartTrackingRefBased/>
  <w15:docId w15:val="{C69EC039-D707-3D48-BAEE-B0F5FC44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61C"/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6B66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66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6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B66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124B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12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3</cp:revision>
  <cp:lastPrinted>2019-06-26T13:44:00Z</cp:lastPrinted>
  <dcterms:created xsi:type="dcterms:W3CDTF">2019-06-26T13:44:00Z</dcterms:created>
  <dcterms:modified xsi:type="dcterms:W3CDTF">2019-06-26T13:44:00Z</dcterms:modified>
</cp:coreProperties>
</file>