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Recommdataion: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Revision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To Editor: </w:t>
      </w:r>
    </w:p>
    <w:p>
      <w:pPr>
        <w:keepNext w:val="0"/>
        <w:keepLines w:val="0"/>
        <w:widowControl/>
        <w:suppressLineNumbers w:val="0"/>
        <w:jc w:val="left"/>
        <w:rPr>
          <w:rFonts w:ascii="Arial" w:hAnsi="Arial" w:eastAsia="SimSun" w:cs="Arial"/>
          <w:i w:val="0"/>
          <w:caps w:val="0"/>
          <w:color w:val="606060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i w:val="0"/>
          <w:caps w:val="0"/>
          <w:color w:val="606060"/>
          <w:spacing w:val="0"/>
          <w:kern w:val="0"/>
          <w:sz w:val="28"/>
          <w:szCs w:val="28"/>
          <w:shd w:val="clear" w:fill="FFFFFF"/>
          <w:lang w:val="en-US" w:eastAsia="zh-CN" w:bidi="ar"/>
        </w:rPr>
        <w:t>Enter the reasons for your recommendations as to the acceptability or rejection of this paper.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To my knowledge, this comprehensive graph-based approach is adopted in the field of in silico BBB prediction for the first time.  But some more details are needed.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200" w:afterAutospacing="0"/>
        <w:ind w:left="0" w:right="0"/>
      </w:pPr>
      <w:r>
        <w:rPr>
          <w:rFonts w:ascii="Arial" w:hAnsi="Arial" w:cs="Arial"/>
          <w:i w:val="0"/>
          <w:caps w:val="0"/>
          <w:color w:val="606060"/>
          <w:spacing w:val="0"/>
          <w:sz w:val="28"/>
          <w:szCs w:val="28"/>
          <w:shd w:val="clear" w:fill="FFFFFF"/>
        </w:rPr>
        <w:t>Please do not include any statement that will indicate your judgment as to the acceptability of the paper. If possible, submit your comments in the following order:</w:t>
      </w:r>
      <w:r>
        <w:rPr>
          <w:rFonts w:hint="default" w:ascii="Arial" w:hAnsi="Arial" w:cs="Arial"/>
          <w:i w:val="0"/>
          <w:caps w:val="0"/>
          <w:color w:val="606060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cs="Arial"/>
          <w:i w:val="0"/>
          <w:caps w:val="0"/>
          <w:color w:val="606060"/>
          <w:spacing w:val="0"/>
          <w:sz w:val="28"/>
          <w:szCs w:val="28"/>
          <w:shd w:val="clear" w:fill="FFFFFF"/>
        </w:rPr>
        <w:t>1) General comments</w:t>
      </w:r>
      <w:r>
        <w:rPr>
          <w:rFonts w:hint="default" w:ascii="Arial" w:hAnsi="Arial" w:cs="Arial"/>
          <w:i w:val="0"/>
          <w:caps w:val="0"/>
          <w:color w:val="606060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cs="Arial"/>
          <w:i w:val="0"/>
          <w:caps w:val="0"/>
          <w:color w:val="606060"/>
          <w:spacing w:val="0"/>
          <w:sz w:val="28"/>
          <w:szCs w:val="28"/>
          <w:shd w:val="clear" w:fill="FFFFFF"/>
        </w:rPr>
        <w:t>2)Specific comments for revision: a) major; b) minor.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606060"/>
          <w:spacing w:val="0"/>
          <w:sz w:val="28"/>
          <w:szCs w:val="28"/>
        </w:rPr>
      </w:pPr>
      <w:r>
        <w:rPr>
          <w:rFonts w:hint="default" w:ascii="Arial" w:hAnsi="Arial" w:eastAsia="SimSun" w:cs="Arial"/>
          <w:b w:val="0"/>
          <w:i w:val="0"/>
          <w:caps w:val="0"/>
          <w:color w:val="606060"/>
          <w:spacing w:val="0"/>
          <w:kern w:val="0"/>
          <w:sz w:val="28"/>
          <w:szCs w:val="28"/>
          <w:bdr w:val="none" w:color="CCCCCC" w:sz="8" w:space="0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1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1" o:spid="_x0000_s1026" o:spt="1" style="height:0pt;width:0.05pt;" filled="f" stroked="t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WAAAAZHJzL1BLAQIUABQAAAAIAIdO4kDw40idzgAA&#10;AP8AAAAPAAAAAAAAAAEAIAAAADgAAABkcnMvZG93bnJldi54bWxQSwECFAAUAAAACACHTuJAj94+&#10;39kBAADNAwAADgAAAAAAAAABACAAAAAzAQAAZHJzL2Uyb0RvYy54bWxQSwUGAAAAAAYABgBZAQAA&#10;fg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General comments: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The authors of this manuscript applied a relational graph convolutional networks-based method to predict the drug permeability to the blood-brain barrier. Besides chemical features, they incorporated specific drug-protein interactions, drug-drug similarity, and the relations of drugs with pharmacological entities (such as genes, side effects, and symptoms) in their prediction of BBB permeability. This graph-based approach adopted here achieved good performance. But there are some concerns left.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Major: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1) What are the details of the “Classifier” in Figure2 (the right part before the “Predicted Label”)? Details of the classifier are indispensable for a machine learning project as shown in the manuscript to be a robust one, but no details are provided here.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  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2) The 23289 Edges were marked as “Drug-Protein Other”. This number is much larger than the sum of other types (1007 were for Drug-Protein Influx, 308 were for Drug-Protein Efflux, 417 were for Drug-Protein Carrier). That essentially means the dominant majority of the drugs have no protein interaction data available. Do you have a method to calculate/predict such interaction if no record in the database?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Minor: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1) What’s the rationale to exclude the “ZnBinder” feature? It looks like one of the most important chemical characteristics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2) What's the rationale for the bin selection of (0, 2), (2, 4), (4, 6), and (6, 10). Why the last one is different from the others?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3) There is no chapter/page information for reference 59. It’s very hard to obtain the featurizer in the DeepChem Library, which is critical for in the manuscript.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4) The authors should provide the steps in running the code in Github. It is impossible for other scientists to quickly repeat the results without such instruction of steps.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egoeU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 CNS">
    <w:altName w:val="苹方-简"/>
    <w:panose1 w:val="020B0300000000000000"/>
    <w:charset w:val="88"/>
    <w:family w:val="auto"/>
    <w:pitch w:val="default"/>
    <w:sig w:usb0="00000000" w:usb1="00000000" w:usb2="00000016" w:usb3="00000000" w:csb0="00120005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Verdana Bold">
    <w:panose1 w:val="020B0804030504040204"/>
    <w:charset w:val="00"/>
    <w:family w:val="auto"/>
    <w:pitch w:val="default"/>
    <w:sig w:usb0="A10006FF" w:usb1="4000205B" w:usb2="00000010" w:usb3="00000000" w:csb0="2000019F" w:csb1="00000000"/>
  </w:font>
  <w:font w:name="TimesNewRomanPSMT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CE921"/>
    <w:rsid w:val="136F62FE"/>
    <w:rsid w:val="7EFCE921"/>
    <w:rsid w:val="7FBB8354"/>
    <w:rsid w:val="8A7FCCE0"/>
    <w:rsid w:val="BEFF2753"/>
    <w:rsid w:val="DE7FF546"/>
    <w:rsid w:val="DFBFDFD4"/>
    <w:rsid w:val="DFC49969"/>
    <w:rsid w:val="FB9B27CC"/>
    <w:rsid w:val="FD751C6C"/>
    <w:rsid w:val="FF7D4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4">
    <w:name w:val="Emphasis"/>
    <w:basedOn w:val="3"/>
    <w:qFormat/>
    <w:uiPriority w:val="0"/>
    <w:rPr>
      <w:i/>
      <w:iCs/>
    </w:r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Office_3.1.4.5932_F1E327BC-269C-435d-A152-05C5408002CA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2021-05-05T21:33:00Z</dcterms:created>
  <dc:creator>zxg161</dc:creator>
  <cp:lastModifiedBy>zxg161</cp:lastModifiedBy>
  <dcterms:modified xsi:type="dcterms:W3CDTF">2021-11-20T04:23:45Z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1033-3.1.4.5932</vt:lpwstr>
  </property>
</Properties>
</file>