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 Bioinformatics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ps1ehynyu0zz" w:id="0"/>
      <w:bookmarkEnd w:id="0"/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Grapevine datasets PacBio Hifi : Trio bining using parental sequences (See Figure 5)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Magdeleine franc (Parent)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Cabernet (Parent)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Merlot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https://bmcgenomics.biomedcentral.com/articles/10.1186/s12864-023-09453-8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Raw data 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https://www.ebi.ac.uk/ena/browser/view/PRJEB59893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Final Assembly using hifiasm (https://github.com/chhylp123/hifiasm)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https://entrepot.recherche.data.gouv.fr/dataset.xhtml?persistentId=doi:10.57745/OJ07SN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Workflow Snakemake  for assembly (using Hifasm) and quality control (Kat, GenomeScope, Busco)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https://forgemia.inra.fr/asm4pg/GenomAsm4pg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Hifiasm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Verkko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HICANU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Tutorial </w:t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https://genomicsaotearoa.github.io/long-read-assembly/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Benchmark and assembly quality check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Busco, Quast, …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z5v2aan7638z" w:id="1"/>
      <w:bookmarkEnd w:id="1"/>
      <w:r w:rsidDel="00000000" w:rsidR="00000000" w:rsidRPr="00000000">
        <w:rPr>
          <w:rtl w:val="0"/>
        </w:rPr>
        <w:t xml:space="preserve">Structural annotation of coding gene models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2014, we published the first genome assembly of Coffea canephora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https://www.science.org/doi/10.1126/science.1255274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assembly and annotation can be downloaded for the Coffea Genome Hub.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dataset serves as a valuable reference for evaluating various annotation strategies.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http://www.coffee-genome.org/sites/coffee-genome.org/files/download/coffea_canephora.assembly.fna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GFF3</w:t>
      </w:r>
    </w:p>
    <w:p w:rsidR="00000000" w:rsidDel="00000000" w:rsidP="00000000" w:rsidRDefault="00000000" w:rsidRPr="00000000" w14:paraId="0000002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http://www.coffee-genome.org/sites/coffee-genome.org/files/download/coffea_canephora.gff3.gz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List of software that can be used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EuGene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http://eugene.toulouse.inra.fr/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Funannotate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https://funannotate.readthedocs.io/en/latest/index.html</w:t>
        </w:r>
      </w:hyperlink>
      <w:r w:rsidDel="00000000" w:rsidR="00000000" w:rsidRPr="00000000">
        <w:rPr>
          <w:rtl w:val="0"/>
        </w:rPr>
        <w:t xml:space="preserve">)Braker3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https://github.com/Gaius-Augustus/BRAKER</w:t>
        </w:r>
      </w:hyperlink>
      <w:r w:rsidDel="00000000" w:rsidR="00000000" w:rsidRPr="00000000">
        <w:rPr>
          <w:rtl w:val="0"/>
        </w:rPr>
        <w:t xml:space="preserve">) : Transcriptomics + Proteins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Galba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https://github.com/Gaius-Augustus/GALBA</w:t>
        </w:r>
      </w:hyperlink>
      <w:r w:rsidDel="00000000" w:rsidR="00000000" w:rsidRPr="00000000">
        <w:rPr>
          <w:rtl w:val="0"/>
        </w:rPr>
        <w:t xml:space="preserve">) : Only proteins.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Uses the evidence from protein to genome alignment during gene prediction. Train augustus model with these evidence.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Maker2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EVM/Pasa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3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1adcft6kiu8p" w:id="2"/>
      <w:bookmarkEnd w:id="2"/>
      <w:r w:rsidDel="00000000" w:rsidR="00000000" w:rsidRPr="00000000">
        <w:rPr>
          <w:rtl w:val="0"/>
        </w:rPr>
        <w:t xml:space="preserve">Pangenome Approach</w:t>
      </w:r>
    </w:p>
    <w:p w:rsidR="00000000" w:rsidDel="00000000" w:rsidP="00000000" w:rsidRDefault="00000000" w:rsidRPr="00000000" w14:paraId="0000003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Minigraph-cactus</w:t>
      </w:r>
    </w:p>
    <w:p w:rsidR="00000000" w:rsidDel="00000000" w:rsidP="00000000" w:rsidRDefault="00000000" w:rsidRPr="00000000" w14:paraId="0000003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https://github.com/ComparativeGenomicsToolkit/cactus/blob/master/doc/pangenome.md</w:t>
      </w:r>
    </w:p>
    <w:p w:rsidR="00000000" w:rsidDel="00000000" w:rsidP="00000000" w:rsidRDefault="00000000" w:rsidRPr="00000000" w14:paraId="0000003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Pggb</w:t>
      </w:r>
    </w:p>
    <w:p w:rsidR="00000000" w:rsidDel="00000000" w:rsidP="00000000" w:rsidRDefault="00000000" w:rsidRPr="00000000" w14:paraId="0000003F">
      <w:pPr>
        <w:rPr>
          <w:color w:val="1f2328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https://github.com/pangenome/pggb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Pantools</w:t>
      </w:r>
    </w:p>
    <w:p w:rsidR="00000000" w:rsidDel="00000000" w:rsidP="00000000" w:rsidRDefault="00000000" w:rsidRPr="00000000" w14:paraId="0000004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https://pantool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s.readthedocs.io/en/stable/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ffee-genome.org/sites/coffee-genome.org/files/download/coffea_canephora.assembly.fna" TargetMode="External"/><Relationship Id="rId10" Type="http://schemas.openxmlformats.org/officeDocument/2006/relationships/hyperlink" Target="https://www.science.org/doi/10.1126/science.1255274" TargetMode="External"/><Relationship Id="rId13" Type="http://schemas.openxmlformats.org/officeDocument/2006/relationships/hyperlink" Target="http://eugene.toulouse.inra.fr/" TargetMode="External"/><Relationship Id="rId12" Type="http://schemas.openxmlformats.org/officeDocument/2006/relationships/hyperlink" Target="http://www.coffee-genome.org/sites/coffee-genome.org/files/download/coffea_canephora.gff3.g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nomicsaotearoa.github.io/long-read-assembly/" TargetMode="External"/><Relationship Id="rId15" Type="http://schemas.openxmlformats.org/officeDocument/2006/relationships/hyperlink" Target="https://github.com/Gaius-Augustus/BRAKER" TargetMode="External"/><Relationship Id="rId14" Type="http://schemas.openxmlformats.org/officeDocument/2006/relationships/hyperlink" Target="https://funannotate.readthedocs.io/en/latest/index.html" TargetMode="External"/><Relationship Id="rId17" Type="http://schemas.openxmlformats.org/officeDocument/2006/relationships/hyperlink" Target="https://github.com/pangenome/pggb" TargetMode="External"/><Relationship Id="rId16" Type="http://schemas.openxmlformats.org/officeDocument/2006/relationships/hyperlink" Target="https://github.com/Gaius-Augustus/GALB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i.ac.uk/ena/browser/view/PRJEB59893" TargetMode="External"/><Relationship Id="rId7" Type="http://schemas.openxmlformats.org/officeDocument/2006/relationships/hyperlink" Target="https://entrepot.recherche.data.gouv.fr/dataset.xhtml?persistentId=doi:10.57745/OJ07SN" TargetMode="External"/><Relationship Id="rId8" Type="http://schemas.openxmlformats.org/officeDocument/2006/relationships/hyperlink" Target="https://forgemia.inra.fr/asm4pg/GenomAsm4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