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AD" w:rsidRPr="003265A3" w:rsidRDefault="007D41EA">
      <w:pPr>
        <w:rPr>
          <w:sz w:val="30"/>
        </w:rPr>
      </w:pPr>
      <w:bookmarkStart w:id="0" w:name="_GoBack"/>
      <w:bookmarkEnd w:id="0"/>
      <w:r w:rsidRPr="003265A3">
        <w:rPr>
          <w:sz w:val="30"/>
        </w:rPr>
        <w:t xml:space="preserve">The </w:t>
      </w:r>
      <w:proofErr w:type="spellStart"/>
      <w:r w:rsidRPr="003265A3">
        <w:rPr>
          <w:sz w:val="30"/>
        </w:rPr>
        <w:t>proband</w:t>
      </w:r>
      <w:proofErr w:type="spellEnd"/>
      <w:r w:rsidRPr="003265A3">
        <w:rPr>
          <w:sz w:val="30"/>
        </w:rPr>
        <w:t xml:space="preserve"> was a female born in March 2006 and s</w:t>
      </w:r>
      <w:r w:rsidRPr="003265A3">
        <w:rPr>
          <w:sz w:val="30"/>
        </w:rPr>
        <w:t xml:space="preserve">een in </w:t>
      </w:r>
      <w:r w:rsidRPr="003265A3">
        <w:rPr>
          <w:sz w:val="30"/>
        </w:rPr>
        <w:t xml:space="preserve">Genetics in </w:t>
      </w:r>
      <w:r w:rsidRPr="003265A3">
        <w:rPr>
          <w:sz w:val="30"/>
        </w:rPr>
        <w:t xml:space="preserve">January 2009. </w:t>
      </w:r>
      <w:r w:rsidRPr="003265A3">
        <w:rPr>
          <w:sz w:val="30"/>
        </w:rPr>
        <w:t>At the time of the appointment her height was 87cm, her weight was 13.4 kg and her head circumference was 43.5 cm.  She was noted to</w:t>
      </w:r>
      <w:r>
        <w:rPr>
          <w:sz w:val="30"/>
        </w:rPr>
        <w:t xml:space="preserve"> have multiple issues including</w:t>
      </w:r>
      <w:r w:rsidRPr="003265A3">
        <w:rPr>
          <w:sz w:val="30"/>
        </w:rPr>
        <w:t>, cleft palate, developmental delay, ventricular septal defect</w:t>
      </w:r>
      <w:r>
        <w:rPr>
          <w:sz w:val="30"/>
        </w:rPr>
        <w:t>,</w:t>
      </w:r>
      <w:r w:rsidRPr="003265A3">
        <w:rPr>
          <w:sz w:val="30"/>
        </w:rPr>
        <w:t xml:space="preserve">  </w:t>
      </w:r>
      <w:proofErr w:type="spellStart"/>
      <w:r w:rsidRPr="003265A3">
        <w:rPr>
          <w:sz w:val="30"/>
        </w:rPr>
        <w:t>choanal</w:t>
      </w:r>
      <w:proofErr w:type="spellEnd"/>
      <w:r w:rsidRPr="003265A3">
        <w:rPr>
          <w:sz w:val="30"/>
        </w:rPr>
        <w:t xml:space="preserve"> atresia, and febrile sei</w:t>
      </w:r>
      <w:r>
        <w:rPr>
          <w:sz w:val="30"/>
        </w:rPr>
        <w:t>zures.  Other features included,</w:t>
      </w:r>
      <w:r w:rsidRPr="003265A3">
        <w:rPr>
          <w:sz w:val="30"/>
        </w:rPr>
        <w:t xml:space="preserve"> 11 pairs of ribs and </w:t>
      </w:r>
      <w:proofErr w:type="spellStart"/>
      <w:r w:rsidRPr="003265A3">
        <w:rPr>
          <w:sz w:val="30"/>
        </w:rPr>
        <w:t>micrognathia</w:t>
      </w:r>
      <w:proofErr w:type="spellEnd"/>
      <w:r w:rsidRPr="003265A3">
        <w:rPr>
          <w:sz w:val="30"/>
        </w:rPr>
        <w:t>.  Abnormal ear architecture was also ob</w:t>
      </w:r>
      <w:r>
        <w:rPr>
          <w:sz w:val="30"/>
        </w:rPr>
        <w:t>served with absence of the anti</w:t>
      </w:r>
      <w:r w:rsidRPr="003265A3">
        <w:rPr>
          <w:sz w:val="30"/>
        </w:rPr>
        <w:t>helix and ear tags.  E</w:t>
      </w:r>
      <w:r w:rsidRPr="003265A3">
        <w:rPr>
          <w:sz w:val="30"/>
        </w:rPr>
        <w:t xml:space="preserve">xternal auditory canal atresia was also </w:t>
      </w:r>
      <w:r>
        <w:rPr>
          <w:sz w:val="30"/>
        </w:rPr>
        <w:t>noted</w:t>
      </w:r>
      <w:r w:rsidRPr="003265A3">
        <w:rPr>
          <w:sz w:val="30"/>
        </w:rPr>
        <w:t>.</w:t>
      </w:r>
      <w:r>
        <w:rPr>
          <w:sz w:val="30"/>
        </w:rPr>
        <w:t xml:space="preserve">  Microcephaly was noted to be progressive on subsequent visits.</w:t>
      </w:r>
    </w:p>
    <w:p w:rsidR="00C773FD" w:rsidRDefault="007D41EA"/>
    <w:sectPr w:rsidR="00C773FD" w:rsidSect="008A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10713"/>
    <w:multiLevelType w:val="hybridMultilevel"/>
    <w:tmpl w:val="2180AAFE"/>
    <w:lvl w:ilvl="0" w:tplc="649AC754">
      <w:start w:val="1"/>
      <w:numFmt w:val="decimal"/>
      <w:lvlText w:val="%1."/>
      <w:lvlJc w:val="left"/>
      <w:pPr>
        <w:ind w:left="720" w:hanging="360"/>
      </w:pPr>
    </w:lvl>
    <w:lvl w:ilvl="1" w:tplc="5F4E96C4">
      <w:start w:val="1"/>
      <w:numFmt w:val="decimal"/>
      <w:lvlText w:val="%2."/>
      <w:lvlJc w:val="left"/>
      <w:pPr>
        <w:ind w:left="1440" w:hanging="1080"/>
      </w:pPr>
    </w:lvl>
    <w:lvl w:ilvl="2" w:tplc="720EF338">
      <w:start w:val="1"/>
      <w:numFmt w:val="decimal"/>
      <w:lvlText w:val="%3."/>
      <w:lvlJc w:val="left"/>
      <w:pPr>
        <w:ind w:left="2160" w:hanging="1980"/>
      </w:pPr>
    </w:lvl>
    <w:lvl w:ilvl="3" w:tplc="5936C730">
      <w:start w:val="1"/>
      <w:numFmt w:val="decimal"/>
      <w:lvlText w:val="%4."/>
      <w:lvlJc w:val="left"/>
      <w:pPr>
        <w:ind w:left="2880" w:hanging="2520"/>
      </w:pPr>
    </w:lvl>
    <w:lvl w:ilvl="4" w:tplc="0B7863CC">
      <w:start w:val="1"/>
      <w:numFmt w:val="decimal"/>
      <w:lvlText w:val="%5."/>
      <w:lvlJc w:val="left"/>
      <w:pPr>
        <w:ind w:left="3600" w:hanging="3240"/>
      </w:pPr>
    </w:lvl>
    <w:lvl w:ilvl="5" w:tplc="1256DD74">
      <w:start w:val="1"/>
      <w:numFmt w:val="decimal"/>
      <w:lvlText w:val="%6."/>
      <w:lvlJc w:val="left"/>
      <w:pPr>
        <w:ind w:left="4320" w:hanging="4140"/>
      </w:pPr>
    </w:lvl>
    <w:lvl w:ilvl="6" w:tplc="34E6A6F6">
      <w:start w:val="1"/>
      <w:numFmt w:val="decimal"/>
      <w:lvlText w:val="%7."/>
      <w:lvlJc w:val="left"/>
      <w:pPr>
        <w:ind w:left="5040" w:hanging="4680"/>
      </w:pPr>
    </w:lvl>
    <w:lvl w:ilvl="7" w:tplc="C54A570C">
      <w:start w:val="1"/>
      <w:numFmt w:val="decimal"/>
      <w:lvlText w:val="%8."/>
      <w:lvlJc w:val="left"/>
      <w:pPr>
        <w:ind w:left="5760" w:hanging="5400"/>
      </w:pPr>
    </w:lvl>
    <w:lvl w:ilvl="8" w:tplc="C1B027FC">
      <w:start w:val="1"/>
      <w:numFmt w:val="decimal"/>
      <w:lvlText w:val="%9."/>
      <w:lvlJc w:val="left"/>
      <w:pPr>
        <w:ind w:left="6480" w:hanging="6300"/>
      </w:pPr>
    </w:lvl>
  </w:abstractNum>
  <w:abstractNum w:abstractNumId="1">
    <w:nsid w:val="48412E43"/>
    <w:multiLevelType w:val="hybridMultilevel"/>
    <w:tmpl w:val="12D2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EA"/>
    <w:rsid w:val="007D4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AB1414-A8F2-44C3-B215-6A20C90B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B0A"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FD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CHEO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Hartley, Taila</dc:creator>
  <cp:keywords/>
  <dc:description/>
  <cp:lastModifiedBy>Brittney Johnstone</cp:lastModifiedBy>
  <cp:revision>2</cp:revision>
  <dcterms:created xsi:type="dcterms:W3CDTF">2017-05-08T20:53:00Z</dcterms:created>
  <dcterms:modified xsi:type="dcterms:W3CDTF">2017-05-08T20:53:00Z</dcterms:modified>
</cp:coreProperties>
</file>