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73" w:rsidRPr="00AD57BB" w:rsidRDefault="00AD57BB" w:rsidP="00474C73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  <w:bookmarkStart w:id="0" w:name="_GoBack"/>
      <w:bookmarkEnd w:id="0"/>
      <w:r w:rsidRPr="00AD57BB">
        <w:rPr>
          <w:rFonts w:cs="AdvP7627"/>
          <w:sz w:val="24"/>
          <w:szCs w:val="20"/>
        </w:rPr>
        <w:t xml:space="preserve">A 25-year-old man was referred to the </w:t>
      </w:r>
      <w:r w:rsidR="00474C73" w:rsidRPr="00AD57BB">
        <w:rPr>
          <w:rFonts w:cs="AdvP7627"/>
          <w:sz w:val="24"/>
          <w:szCs w:val="20"/>
        </w:rPr>
        <w:t>nephrology clinic for assessment of recently diagnosed hypertension.</w:t>
      </w:r>
    </w:p>
    <w:p w:rsidR="00AD57BB" w:rsidRDefault="00AD57BB" w:rsidP="00474C73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</w:p>
    <w:p w:rsidR="00474C73" w:rsidRPr="00AD57BB" w:rsidRDefault="00474C73" w:rsidP="00474C73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  <w:r w:rsidRPr="00AD57BB">
        <w:rPr>
          <w:rFonts w:cs="AdvP7627"/>
          <w:sz w:val="24"/>
          <w:szCs w:val="20"/>
        </w:rPr>
        <w:t xml:space="preserve">The patient was born to </w:t>
      </w:r>
      <w:proofErr w:type="spellStart"/>
      <w:r w:rsidRPr="00AD57BB">
        <w:rPr>
          <w:rFonts w:cs="AdvP7627"/>
          <w:sz w:val="24"/>
          <w:szCs w:val="20"/>
        </w:rPr>
        <w:t>nonconsanguineous</w:t>
      </w:r>
      <w:proofErr w:type="spellEnd"/>
      <w:r w:rsidRPr="00AD57BB">
        <w:rPr>
          <w:rFonts w:cs="AdvP7627"/>
          <w:sz w:val="24"/>
          <w:szCs w:val="20"/>
        </w:rPr>
        <w:t xml:space="preserve"> white Caucasian</w:t>
      </w:r>
      <w:r w:rsidR="00B47611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parents and had two unaffected siblings. He was delivered at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 xml:space="preserve">40 weeks gestation with a birth weight of 3.57 kg. </w:t>
      </w:r>
      <w:r w:rsidR="00F153C3">
        <w:rPr>
          <w:rFonts w:cs="AdvP7627"/>
          <w:sz w:val="24"/>
          <w:szCs w:val="20"/>
        </w:rPr>
        <w:t>H</w:t>
      </w:r>
      <w:r w:rsidRPr="00AD57BB">
        <w:rPr>
          <w:rFonts w:cs="AdvP7627"/>
          <w:sz w:val="24"/>
          <w:szCs w:val="20"/>
        </w:rPr>
        <w:t>is post-natal and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early development was characterized by markedly poor growth,</w:t>
      </w:r>
      <w:r w:rsidR="00AD57BB" w:rsidRPr="00AD57BB">
        <w:rPr>
          <w:rFonts w:cs="AdvP7627"/>
          <w:sz w:val="24"/>
          <w:szCs w:val="20"/>
        </w:rPr>
        <w:t xml:space="preserve"> </w:t>
      </w:r>
      <w:r w:rsidR="006F3DC4">
        <w:rPr>
          <w:rFonts w:cs="AdvP7627"/>
          <w:sz w:val="24"/>
          <w:szCs w:val="20"/>
        </w:rPr>
        <w:t>s</w:t>
      </w:r>
      <w:r w:rsidR="00480ECD">
        <w:rPr>
          <w:rFonts w:cs="AdvP7627"/>
          <w:sz w:val="24"/>
          <w:szCs w:val="20"/>
        </w:rPr>
        <w:t xml:space="preserve">evere </w:t>
      </w:r>
      <w:r w:rsidR="00F153C3">
        <w:rPr>
          <w:rFonts w:cs="AdvP7627"/>
          <w:sz w:val="24"/>
          <w:szCs w:val="20"/>
        </w:rPr>
        <w:t>expressive language delay</w:t>
      </w:r>
      <w:r w:rsidR="006F3DC4">
        <w:rPr>
          <w:rFonts w:cs="AdvP7627"/>
          <w:sz w:val="24"/>
          <w:szCs w:val="20"/>
        </w:rPr>
        <w:t>, and conductive hearing impairment</w:t>
      </w:r>
      <w:r w:rsidRPr="00AD57BB">
        <w:rPr>
          <w:rFonts w:cs="AdvP7627"/>
          <w:sz w:val="24"/>
          <w:szCs w:val="20"/>
        </w:rPr>
        <w:t>. He was noted to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 xml:space="preserve">have dysmorphic features, </w:t>
      </w:r>
      <w:r w:rsidR="00B47611">
        <w:rPr>
          <w:rFonts w:cs="AdvP7627"/>
          <w:sz w:val="24"/>
          <w:szCs w:val="20"/>
        </w:rPr>
        <w:t xml:space="preserve">including a </w:t>
      </w:r>
      <w:r w:rsidR="00F153C3">
        <w:rPr>
          <w:rFonts w:cs="AdvP7627"/>
          <w:sz w:val="24"/>
          <w:szCs w:val="20"/>
        </w:rPr>
        <w:t xml:space="preserve">microcephaly, </w:t>
      </w:r>
      <w:r w:rsidR="00B47611">
        <w:rPr>
          <w:rFonts w:cs="AdvP7627"/>
          <w:sz w:val="24"/>
          <w:szCs w:val="20"/>
        </w:rPr>
        <w:t xml:space="preserve">triangular face, </w:t>
      </w:r>
      <w:r w:rsidR="00F153C3">
        <w:rPr>
          <w:rFonts w:cs="AdvP7627"/>
          <w:sz w:val="24"/>
          <w:szCs w:val="20"/>
        </w:rPr>
        <w:t>wide mouth, broad nasal bridge</w:t>
      </w:r>
      <w:r w:rsidR="00B47611">
        <w:rPr>
          <w:rFonts w:cs="AdvP7627"/>
          <w:sz w:val="24"/>
          <w:szCs w:val="20"/>
        </w:rPr>
        <w:t>, thin lips,</w:t>
      </w:r>
      <w:r w:rsidR="00F153C3">
        <w:rPr>
          <w:rFonts w:cs="AdvP7627"/>
          <w:sz w:val="24"/>
          <w:szCs w:val="20"/>
        </w:rPr>
        <w:t xml:space="preserve"> short </w:t>
      </w:r>
      <w:proofErr w:type="spellStart"/>
      <w:r w:rsidR="00F153C3">
        <w:rPr>
          <w:rFonts w:cs="AdvP7627"/>
          <w:sz w:val="24"/>
          <w:szCs w:val="20"/>
        </w:rPr>
        <w:t>philtrum</w:t>
      </w:r>
      <w:proofErr w:type="spellEnd"/>
      <w:r w:rsidR="00F153C3">
        <w:rPr>
          <w:rFonts w:cs="AdvP7627"/>
          <w:sz w:val="24"/>
          <w:szCs w:val="20"/>
        </w:rPr>
        <w:t>,</w:t>
      </w:r>
      <w:r w:rsidR="00B47611">
        <w:rPr>
          <w:rFonts w:cs="AdvP7627"/>
          <w:sz w:val="24"/>
          <w:szCs w:val="20"/>
        </w:rPr>
        <w:t xml:space="preserve"> long eyelashes,</w:t>
      </w:r>
      <w:r w:rsidR="00AD57BB" w:rsidRPr="00AD57BB">
        <w:rPr>
          <w:rFonts w:cs="AdvP7627"/>
          <w:sz w:val="24"/>
          <w:szCs w:val="20"/>
        </w:rPr>
        <w:t xml:space="preserve"> and</w:t>
      </w:r>
      <w:r w:rsidR="00B47611">
        <w:rPr>
          <w:rFonts w:cs="AdvP7627"/>
          <w:sz w:val="24"/>
          <w:szCs w:val="20"/>
        </w:rPr>
        <w:t xml:space="preserve"> posteriorly rotated large</w:t>
      </w:r>
      <w:r w:rsidR="00AD57BB" w:rsidRPr="00AD57BB">
        <w:rPr>
          <w:rFonts w:cs="AdvP7627"/>
          <w:sz w:val="24"/>
          <w:szCs w:val="20"/>
        </w:rPr>
        <w:t xml:space="preserve"> ears</w:t>
      </w:r>
      <w:r w:rsidRPr="00AD57BB">
        <w:rPr>
          <w:rFonts w:cs="AdvP7627"/>
          <w:sz w:val="24"/>
          <w:szCs w:val="20"/>
        </w:rPr>
        <w:t>. Karyotype analysis was normal and wrist radiographs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were consistent with a two and a half year bone age delay.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He was treated with growth hormone therapy with a good initial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response. He attended a normal school, but his progress was slow</w:t>
      </w:r>
      <w:r w:rsidR="00AD57BB" w:rsidRPr="00AD57BB">
        <w:rPr>
          <w:rFonts w:cs="AdvP7627"/>
          <w:sz w:val="24"/>
          <w:szCs w:val="20"/>
        </w:rPr>
        <w:t xml:space="preserve"> a</w:t>
      </w:r>
      <w:r w:rsidRPr="00AD57BB">
        <w:rPr>
          <w:rFonts w:cs="AdvP7627"/>
          <w:sz w:val="24"/>
          <w:szCs w:val="20"/>
        </w:rPr>
        <w:t>nd he required intensive speech therapy. At the age of 15 years his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height remained below the 3rd centile and he still displayed paucity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of speech, relying more on signing to communicate. He progressed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through puberty and growth hormone therapy was discontinued.</w:t>
      </w:r>
      <w:r w:rsidR="00F153C3">
        <w:rPr>
          <w:rFonts w:cs="AdvP7627"/>
          <w:sz w:val="24"/>
          <w:szCs w:val="20"/>
        </w:rPr>
        <w:t xml:space="preserve">  </w:t>
      </w:r>
    </w:p>
    <w:p w:rsidR="00AD57BB" w:rsidRDefault="00AD57BB" w:rsidP="00474C73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</w:p>
    <w:p w:rsidR="00474C73" w:rsidRPr="00AD57BB" w:rsidRDefault="00474C73" w:rsidP="00474C73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  <w:r w:rsidRPr="00AD57BB">
        <w:rPr>
          <w:rFonts w:cs="AdvP7627"/>
          <w:sz w:val="24"/>
          <w:szCs w:val="20"/>
        </w:rPr>
        <w:t>He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currently lives in supervised accommodation and is employed in</w:t>
      </w:r>
      <w:r w:rsidR="00AD57BB" w:rsidRPr="00AD57BB">
        <w:rPr>
          <w:rFonts w:cs="AdvP7627"/>
          <w:sz w:val="24"/>
          <w:szCs w:val="20"/>
        </w:rPr>
        <w:t xml:space="preserve"> </w:t>
      </w:r>
      <w:r w:rsidRPr="00AD57BB">
        <w:rPr>
          <w:rFonts w:cs="AdvP7627"/>
          <w:sz w:val="24"/>
          <w:szCs w:val="20"/>
        </w:rPr>
        <w:t>the retail sector.</w:t>
      </w:r>
    </w:p>
    <w:p w:rsidR="00F153C3" w:rsidRDefault="00F153C3" w:rsidP="00474C73"/>
    <w:p w:rsidR="00480ECD" w:rsidRDefault="00480ECD" w:rsidP="00474C73"/>
    <w:sectPr w:rsidR="00480ECD" w:rsidSect="000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762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0C"/>
    <w:rsid w:val="000622A2"/>
    <w:rsid w:val="003940AF"/>
    <w:rsid w:val="00474C73"/>
    <w:rsid w:val="00480ECD"/>
    <w:rsid w:val="00635D0C"/>
    <w:rsid w:val="006F3DC4"/>
    <w:rsid w:val="007318FC"/>
    <w:rsid w:val="0077284D"/>
    <w:rsid w:val="009E147E"/>
    <w:rsid w:val="00AD57BB"/>
    <w:rsid w:val="00B47611"/>
    <w:rsid w:val="00C00CEE"/>
    <w:rsid w:val="00E32AF9"/>
    <w:rsid w:val="00F1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3A1FC-3188-471C-B77C-FC006885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CHEO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Taila</dc:creator>
  <cp:keywords/>
  <dc:description/>
  <cp:lastModifiedBy>Brittney Johnstone</cp:lastModifiedBy>
  <cp:revision>2</cp:revision>
  <dcterms:created xsi:type="dcterms:W3CDTF">2017-05-08T20:52:00Z</dcterms:created>
  <dcterms:modified xsi:type="dcterms:W3CDTF">2017-05-08T20:52:00Z</dcterms:modified>
</cp:coreProperties>
</file>