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長期主義：為什麼身體的健康與平衡需要時間與持續的投入？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在追求健康與美麗的道路上，我們經常被「速效」的承諾所誘惑。然而，身體的奧秘遠比我們想像的更為複雜與精微。真正的健康與平衡，並非一蹴可幾，它是一場需要時間沉澱與持續投入的「長期主義」實踐。本文將深入剖析為何身體的健康與平衡無法脫離時間與投入的法則，並從科學角度闡明長期主義在自我呵護中的關鍵作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身體的「時間法則」：為何速效不可取？</w:t>
      </w:r>
    </w:p>
    <w:p>
      <w:pPr>
        <w:pStyle w:val="MdParagraph"/>
      </w:pPr>
      <w:r>
        <w:t xml:space="preserve">人體是一個由無數細胞、組織、器官組成的複雜系統，其運作遵循著嚴謹的生理時間法則。任何試圖打破或加速這些法則的行為，都可能帶來短暫的假象，甚至長期的損害。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衛教科普：時間與投入的科學必要性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細胞更新與修復週期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肌膚</w:t>
      </w:r>
      <w:r>
        <w:t xml:space="preserve">：表皮細胞的更新週期約為28天，真皮層的膠原蛋白與彈力纖維生成則需要更長時間。這意味著，任何改善肌膚狀況的保養品或生活習慣，都需要至少一個月才能看到初步成效，而要達到深層的結構性改善，則需數月甚至數年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骨骼</w:t>
      </w:r>
      <w:r>
        <w:t xml:space="preserve">：骨骼組織的代謝與重塑是一個緩慢的過程，完全更新可能需要7-10年。鈣質與維生素D的補充，需要長期且穩定的攝取才能有效維持骨密度。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腸道</w:t>
      </w:r>
      <w:r>
        <w:t xml:space="preserve">：腸道菌群的建立與平衡，受飲食、生活習慣等多重因素影響，其動態平衡需要持續的益生菌補充與膳食纖維攝取來維護。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生理系統的適應與平衡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內分泌系統</w:t>
      </w:r>
      <w:r>
        <w:t xml:space="preserve">：荷爾蒙的調節是一個精密的平衡過程，受壓力、飲食、睡眠等多方面影響。建立健康的內分泌環境，需要長期穩定的生活作息與壓力管理，而非單一的介入。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免疫系統</w:t>
      </w:r>
      <w:r>
        <w:t xml:space="preserve">：免疫力的提升是一個綜合性的結果，涉及營養、運動、睡眠與心理狀態。長期均衡的營養攝取與規律的生活，是維持強健免疫防線的基石。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慢性問題的累積與改善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許多健康問題（如慢性發炎、代謝症候群）是長期不良生活習慣累積的結果。要改善這些問題，同樣需要長期且持續的健康生活方式介入，而非寄望於短期療法。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持續投入：從量變到質變的關鍵</w:t>
      </w:r>
    </w:p>
    <w:p>
      <w:pPr>
        <w:pStyle w:val="MdParagraph"/>
      </w:pPr>
      <w:r>
        <w:t xml:space="preserve">「持續投入」不僅僅是時間的累積，更是對正確方法的堅持與對自我健康的負責。它包括：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知識的投入</w:t>
      </w:r>
      <w:r>
        <w:t xml:space="preserve">：學習正確的衛教科普知識，辨別市場上的偽科學與速效陷阱。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習慣的投入</w:t>
      </w:r>
      <w:r>
        <w:t xml:space="preserve">：將健康的飲食、規律的運動、充足的睡眠、科學的保養融入日常，使其成為一種自然而然的生活方式。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耐心的投入</w:t>
      </w:r>
      <w:r>
        <w:t xml:space="preserve">：理解身體的運作法則，不急於求成，享受循序漸進的過程。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身體的健康與平衡，是一場需要時間與持續投入的長期主義實踐。它不是一場短跑，而是一場馬拉松。只有當我們真正理解並尊重身體的「時間法則」，願意為其付出持續的努力，才能收穫由內而外、持久而深遠的健康與美麗。讓我們擁抱長期主義，成為自己身體最智慧的投資者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2026-06-01T01:12:19.457Z</dcterms:created>
  <dcterms:modified xsi:type="dcterms:W3CDTF">2026-06-01T01:12:19.457Z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