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Vladimir Leicht</w:t>
      </w:r>
    </w:p>
    <w:p>
      <w:pPr>
        <w:pStyle w:val="BodyText"/>
        <w:bidi w:val="0"/>
        <w:rPr/>
      </w:pPr>
      <w:r>
        <w:rPr/>
        <w:t>Fachinformatiker für Systemintegration</w:t>
      </w:r>
    </w:p>
    <w:p>
      <w:pPr>
        <w:pStyle w:val="BodyText"/>
        <w:bidi w:val="0"/>
        <w:rPr/>
      </w:pPr>
      <w:r>
        <w:rPr/>
        <w:t>vleicht@keemail.me · Pforzheim · vladimir-leicht.com</w:t>
        <w:br/>
        <w:t>Ab sofort verfügbar · Remote möglich</w:t>
      </w:r>
    </w:p>
    <w:p>
      <w:pPr>
        <w:pStyle w:val="BodyText"/>
        <w:bidi w:val="0"/>
        <w:rPr/>
      </w:pPr>
      <w:r>
        <w:rPr/>
        <w:t>Ich plane, baue und betreue zuverlässige IT-Infrastrukturen – mit einem Schwerpunkt auf Windows-Umgebungen, Virtualisierung und automatisierter Clientbereitstellung.</w:t>
      </w:r>
    </w:p>
    <w:p>
      <w:pPr>
        <w:pStyle w:val="BodyText"/>
        <w:bidi w:val="0"/>
        <w:rPr/>
      </w:pPr>
      <w:r>
        <w:rPr/>
        <w:t>Windows Server · Active Directory · VMware vSphere · baramundi UEM</w:t>
        <w:br/>
        <w:t>Entwicklungsziel: Cloud Engineering</w:t>
      </w:r>
    </w:p>
    <w:p>
      <w:pPr>
        <w:pStyle w:val="Heading2"/>
        <w:bidi w:val="0"/>
        <w:rPr/>
      </w:pPr>
      <w:r>
        <w:rPr/>
        <w:t>Ausbildung &amp; Praxis</w:t>
      </w:r>
    </w:p>
    <w:p>
      <w:pPr>
        <w:pStyle w:val="BodyText"/>
        <w:bidi w:val="0"/>
        <w:rPr/>
      </w:pPr>
      <w:r>
        <w:rPr>
          <w:b/>
        </w:rPr>
        <w:t>2024 – 2026 · Umschulung zum Fachinformatiker für Systemintegration</w:t>
      </w:r>
      <w:r>
        <w:rPr/>
        <w:br/>
        <w:t>TASys GmbH · Abschluss 2026 (IHK)</w:t>
      </w:r>
    </w:p>
    <w:p>
      <w:pPr>
        <w:pStyle w:val="BodyText"/>
        <w:bidi w:val="0"/>
        <w:rPr/>
      </w:pPr>
      <w:r>
        <w:rPr>
          <w:b/>
        </w:rPr>
        <w:t>01/2026 – 07/2026 · Praxisphase</w:t>
      </w:r>
      <w:r>
        <w:rPr/>
        <w:br/>
        <w:t>Landratsamt Enzkreis · Amt für IT und Digitalisierung</w:t>
        <w:br/>
      </w:r>
      <w:r>
        <w:rPr>
          <w:i/>
        </w:rPr>
        <w:t>Abschlussprojekt: baramundi-Pilotumgebung (siehe Projekte)</w:t>
      </w:r>
    </w:p>
    <w:p>
      <w:pPr>
        <w:pStyle w:val="BodyText"/>
        <w:bidi w:val="0"/>
        <w:rPr/>
      </w:pPr>
      <w:r>
        <w:rPr>
          <w:b/>
        </w:rPr>
        <w:t>2001 – 2004 · Technisches Gymnasium Heinrich-Wieland</w:t>
      </w:r>
      <w:r>
        <w:rPr/>
        <w:br/>
        <w:t>Abitur · Leistungskurse IT und Englisch</w:t>
      </w:r>
    </w:p>
    <w:p>
      <w:pPr>
        <w:pStyle w:val="Heading2"/>
        <w:bidi w:val="0"/>
        <w:rPr/>
      </w:pPr>
      <w:r>
        <w:rPr/>
        <w:t>Projekte</w:t>
      </w:r>
    </w:p>
    <w:p>
      <w:pPr>
        <w:pStyle w:val="BodyText"/>
        <w:bidi w:val="0"/>
        <w:rPr/>
      </w:pPr>
      <w:r>
        <w:rPr>
          <w:b/>
        </w:rPr>
        <w:t>Abschlussprojekt (IHK): baramundi-Pilotumgebung</w:t>
      </w:r>
      <w:r>
        <w:rPr/>
        <w:t xml:space="preserve"> (Abgeschlossen)</w:t>
        <w:br/>
        <w:t>Planung, Aufbau, Test und Dokumentation einer Pilotumgebung als Entscheidungsgrundlage für eine mögliche Ablösung von Matrix42 Empirum. Vier von vier Windows-11-Referenzclients vollständig bereitgestellt und inventarisiert.</w:t>
      </w:r>
    </w:p>
    <w:p>
      <w:pPr>
        <w:pStyle w:val="BodyText"/>
        <w:bidi w:val="0"/>
        <w:rPr/>
      </w:pPr>
      <w:r>
        <w:rPr>
          <w:b/>
        </w:rPr>
        <w:t>Recovery Lab</w:t>
      </w:r>
      <w:r>
        <w:rPr/>
        <w:t xml:space="preserve"> (Bestand + Erweiterung)</w:t>
        <w:br/>
        <w:t>Labor mit vier Debian-VMs, Anwendung und Datenbank. Externe Sicherung und automatisierter Wiederanlauf sind geplant.</w:t>
      </w:r>
    </w:p>
    <w:p>
      <w:pPr>
        <w:pStyle w:val="BodyText"/>
        <w:bidi w:val="0"/>
        <w:rPr/>
      </w:pPr>
      <w:r>
        <w:rPr>
          <w:b/>
        </w:rPr>
        <w:t>Ansible-Testlab</w:t>
      </w:r>
      <w:r>
        <w:rPr/>
        <w:t xml:space="preserve"> (In Entwicklung)</w:t>
        <w:br/>
        <w:t>Reproduzierbare Konfiguration von Test-Servern und -Clients mit Ansible.</w:t>
      </w:r>
    </w:p>
    <w:p>
      <w:pPr>
        <w:pStyle w:val="BodyText"/>
        <w:bidi w:val="0"/>
        <w:rPr/>
      </w:pPr>
      <w:r>
        <w:rPr>
          <w:b/>
        </w:rPr>
        <w:t>Interaktives Portfolio</w:t>
      </w:r>
      <w:r>
        <w:rPr/>
        <w:t xml:space="preserve"> (Online)</w:t>
        <w:br/>
        <w:t>vladimir-leicht.com – zweisprachig, barrierearm, mit Three.js, Blender und automatisierten Browsertests.</w:t>
      </w:r>
    </w:p>
    <w:p>
      <w:pPr>
        <w:pStyle w:val="Heading2"/>
        <w:bidi w:val="0"/>
        <w:rPr/>
      </w:pPr>
      <w:r>
        <w:rPr/>
        <w:t>Kenntnisse</w:t>
      </w:r>
    </w:p>
    <w:p>
      <w:pPr>
        <w:pStyle w:val="BodyText"/>
        <w:bidi w:val="0"/>
        <w:rPr/>
      </w:pPr>
      <w:r>
        <w:rPr>
          <w:b/>
        </w:rPr>
        <w:t>Systeme &amp; Infrastruktur:</w:t>
      </w:r>
      <w:r>
        <w:rPr/>
        <w:t xml:space="preserve"> Windows Server 2025, Active Directory, Microsoft SQL Server, VMware vSphere, Debian-basierte Linux-Systeme, DHCP · DNS · PXE</w:t>
      </w:r>
    </w:p>
    <w:p>
      <w:pPr>
        <w:pStyle w:val="BodyText"/>
        <w:bidi w:val="0"/>
        <w:rPr/>
      </w:pPr>
      <w:r>
        <w:rPr>
          <w:b/>
        </w:rPr>
        <w:t>Endpoint-Management &amp; Monitoring:</w:t>
      </w:r>
      <w:r>
        <w:rPr/>
        <w:t xml:space="preserve"> baramundi Management Suite, Matrix42 Empirum, WinPE &amp; Treiber, CheckMK</w:t>
      </w:r>
    </w:p>
    <w:p>
      <w:pPr>
        <w:pStyle w:val="BodyText"/>
        <w:bidi w:val="0"/>
        <w:rPr/>
      </w:pPr>
      <w:r>
        <w:rPr>
          <w:b/>
        </w:rPr>
        <w:t>Automatisierung &amp; Entwicklung:</w:t>
      </w:r>
      <w:r>
        <w:rPr/>
        <w:t xml:space="preserve"> Bash, Python, Ansible (Einarbeitung), Docker, Git / GitHub, C#, HTML · CSS · JavaScript</w:t>
      </w:r>
    </w:p>
    <w:p>
      <w:pPr>
        <w:pStyle w:val="BodyText"/>
        <w:bidi w:val="0"/>
        <w:rPr/>
      </w:pPr>
      <w:r>
        <w:rPr>
          <w:b/>
        </w:rPr>
        <w:t>Dokumentation &amp; Sprachen:</w:t>
      </w:r>
      <w:r>
        <w:rPr/>
        <w:t xml:space="preserve"> Technische Dokumentation, Englisch, Russisch</w:t>
      </w:r>
    </w:p>
    <w:p>
      <w:pPr>
        <w:pStyle w:val="Heading2"/>
        <w:bidi w:val="0"/>
        <w:rPr/>
      </w:pPr>
      <w:r>
        <w:rPr/>
        <w:t>Berufserfahrung</w:t>
      </w:r>
    </w:p>
    <w:p>
      <w:pPr>
        <w:pStyle w:val="BodyText"/>
        <w:bidi w:val="0"/>
        <w:rPr/>
      </w:pPr>
      <w:r>
        <w:rPr>
          <w:b/>
        </w:rPr>
        <w:t>03/2023 – 12/2024 · Servicemitarbeiter (Nebentätigkeit)</w:t>
      </w:r>
      <w:r>
        <w:rPr/>
        <w:br/>
        <w:t>Esso Tankstelle · Pforzheim</w:t>
      </w:r>
    </w:p>
    <w:p>
      <w:pPr>
        <w:pStyle w:val="BodyText"/>
        <w:bidi w:val="0"/>
        <w:rPr/>
      </w:pPr>
      <w:r>
        <w:rPr>
          <w:b/>
        </w:rPr>
        <w:t>04/2021 – 02/2022 · Arbeitssuchend</w:t>
      </w:r>
      <w:r>
        <w:rPr/>
        <w:br/>
        <w:t>Corona-Zeit</w:t>
      </w:r>
    </w:p>
    <w:p>
      <w:pPr>
        <w:pStyle w:val="BodyText"/>
        <w:bidi w:val="0"/>
        <w:rPr/>
      </w:pPr>
      <w:r>
        <w:rPr>
          <w:b/>
        </w:rPr>
        <w:t>02/2018 – 01/2024 · Fachfremde Tätigkeiten</w:t>
      </w:r>
      <w:r>
        <w:rPr/>
        <w:br/>
        <w:t>Lager, Kommissionierung, Versand, Bau und Galvanik · Pforzheim</w:t>
        <w:br/>
      </w:r>
      <w:r>
        <w:rPr>
          <w:i/>
        </w:rPr>
        <w:t>Übertragbar: Warenwirtschaft und Bestandsführung, strukturiertes Arbeiten im Schichtbetrieb, Termintreue.</w:t>
      </w:r>
    </w:p>
    <w:p>
      <w:pPr>
        <w:pStyle w:val="Heading2"/>
        <w:bidi w:val="0"/>
        <w:rPr/>
      </w:pPr>
      <w:r>
        <w:rPr/>
        <w:t>Weitere Stationen</w:t>
      </w:r>
    </w:p>
    <w:p>
      <w:pPr>
        <w:pStyle w:val="BodyText"/>
        <w:bidi w:val="0"/>
        <w:rPr/>
      </w:pPr>
      <w:r>
        <w:rPr>
          <w:b/>
        </w:rPr>
        <w:t>07/2016 – 10/2016 · Auslandsaufenthalt in Brasilien</w:t>
      </w:r>
      <w:r>
        <w:rPr/>
        <w:br/>
        <w:t>Handwerkliche Arbeiten auf einer Selbstversorgerfarm</w:t>
      </w:r>
    </w:p>
    <w:p>
      <w:pPr>
        <w:pStyle w:val="BodyText"/>
        <w:bidi w:val="0"/>
        <w:rPr/>
      </w:pPr>
      <w:r>
        <w:rPr>
          <w:b/>
        </w:rPr>
        <w:t>10/2005 – 10/2006 · Zivildienst · Betreuer</w:t>
      </w:r>
      <w:r>
        <w:rPr/>
        <w:br/>
        <w:t>IB Bildungszentrum · Pforzheim</w:t>
      </w:r>
    </w:p>
    <w:p>
      <w:pPr>
        <w:pStyle w:val="Heading2"/>
        <w:bidi w:val="0"/>
        <w:rPr/>
      </w:pPr>
      <w:r>
        <w:rPr/>
        <w:t>Interessen</w:t>
      </w:r>
    </w:p>
    <w:p>
      <w:pPr>
        <w:pStyle w:val="BodyText"/>
        <w:bidi w:val="0"/>
        <w:spacing w:before="0" w:after="100"/>
        <w:rPr/>
      </w:pPr>
      <w:r>
        <w:rPr/>
        <w:t>Kampfsport, Lesen, KI-gestützte Entwicklung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10233A"/>
      <w:sz w:val="21"/>
      <w:szCs w:val="21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D8DEE6"/>
      </w:pBdr>
      <w:spacing w:before="280" w:after="80"/>
      <w:ind w:left="280" w:right="280"/>
      <w:outlineLvl w:val="1"/>
    </w:pPr>
    <w:rPr>
      <w:rFonts w:ascii="Liberation Serif" w:hAnsi="Liberation Serif" w:eastAsia="Noto Sans" w:cs="FreeSans"/>
      <w:b/>
      <w:bCs/>
      <w:color w:val="C0621B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0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>Lebenslauf – Vladimir Leicht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