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Kimberly</w:t>
      </w:r>
    </w:p>
    <w:p>
      <w:pPr>
        <w:pStyle w:val="Date"/>
      </w:pPr>
      <w:r>
        <w:t xml:space="preserve">1/23/2020</w:t>
      </w:r>
    </w:p>
    <w:p>
      <w:pPr>
        <w:pStyle w:val="Heading1"/>
      </w:pPr>
      <w:bookmarkStart w:id="20" w:name="X9163f8e277490b7f286f2aed0e0cd45b5e36f77"/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headings in R markdown work the same way as in python</w:t>
      </w:r>
      <w:bookmarkEnd w:id="20"/>
    </w:p>
    <w:p>
      <w:pPr>
        <w:pStyle w:val="FirstParagraph"/>
      </w:pPr>
      <w:r>
        <w:t xml:space="preserve">Let’s see more about</w:t>
      </w:r>
      <w:r>
        <w:t xml:space="preserve"> </w:t>
      </w:r>
      <w:r>
        <w:rPr>
          <w:b/>
        </w:rPr>
        <w:t xml:space="preserve">file importing/reading</w:t>
      </w:r>
      <w:r>
        <w:t xml:space="preserve">. The main read function in base R is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 R functions</dc:title>
  <dc:creator>Kimberly</dc:creator>
  <cp:keywords/>
  <dcterms:created xsi:type="dcterms:W3CDTF">2020-01-23T18:13:49Z</dcterms:created>
  <dcterms:modified xsi:type="dcterms:W3CDTF">2020-01-23T18:13:49Z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