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C4236" w14:textId="32855E82" w:rsidR="005F69D9" w:rsidRDefault="005F69D9" w:rsidP="005F69D9">
      <w:pPr>
        <w:jc w:val="center"/>
        <w:rPr>
          <w:rFonts w:ascii="Times New Roman" w:hAnsi="Times New Roman" w:cs="Times New Roman"/>
          <w:b/>
          <w:sz w:val="32"/>
          <w:lang w:val="es-MX"/>
        </w:rPr>
      </w:pPr>
      <w:r w:rsidRPr="005F69D9">
        <w:rPr>
          <w:rFonts w:ascii="Times New Roman" w:hAnsi="Times New Roman" w:cs="Times New Roman"/>
          <w:b/>
          <w:sz w:val="32"/>
          <w:lang w:val="es-MX"/>
        </w:rPr>
        <w:t xml:space="preserve">Práctica: Sistemas continuos </w:t>
      </w:r>
      <w:proofErr w:type="spellStart"/>
      <w:r w:rsidRPr="005F69D9">
        <w:rPr>
          <w:rFonts w:ascii="Times New Roman" w:hAnsi="Times New Roman" w:cs="Times New Roman"/>
          <w:b/>
          <w:sz w:val="32"/>
          <w:lang w:val="es-MX"/>
        </w:rPr>
        <w:t>multi-estables</w:t>
      </w:r>
      <w:proofErr w:type="spellEnd"/>
    </w:p>
    <w:p w14:paraId="21F4ED68" w14:textId="77777777" w:rsidR="00894832" w:rsidRDefault="00894832" w:rsidP="00894832">
      <w:pPr>
        <w:jc w:val="right"/>
        <w:rPr>
          <w:rFonts w:ascii="Times New Roman" w:hAnsi="Times New Roman" w:cs="Times New Roman"/>
          <w:i/>
          <w:sz w:val="24"/>
          <w:lang w:val="es-MX"/>
        </w:rPr>
      </w:pPr>
    </w:p>
    <w:p w14:paraId="3B186228" w14:textId="77777777" w:rsidR="001D0990" w:rsidRDefault="005F69D9" w:rsidP="005F69D9">
      <w:pPr>
        <w:rPr>
          <w:rFonts w:ascii="Times New Roman" w:hAnsi="Times New Roman" w:cs="Times New Roman"/>
          <w:sz w:val="24"/>
          <w:lang w:val="es-MX"/>
        </w:rPr>
      </w:pPr>
      <w:r>
        <w:rPr>
          <w:rFonts w:ascii="Times New Roman" w:hAnsi="Times New Roman" w:cs="Times New Roman"/>
          <w:sz w:val="24"/>
          <w:lang w:val="es-MX"/>
        </w:rPr>
        <w:t xml:space="preserve">En esta práctica, regresaremos al tema de la </w:t>
      </w:r>
      <w:proofErr w:type="spellStart"/>
      <w:r>
        <w:rPr>
          <w:rFonts w:ascii="Times New Roman" w:hAnsi="Times New Roman" w:cs="Times New Roman"/>
          <w:sz w:val="24"/>
          <w:lang w:val="es-MX"/>
        </w:rPr>
        <w:t>multi-estabilidad</w:t>
      </w:r>
      <w:proofErr w:type="spellEnd"/>
      <w:r>
        <w:rPr>
          <w:rFonts w:ascii="Times New Roman" w:hAnsi="Times New Roman" w:cs="Times New Roman"/>
          <w:sz w:val="24"/>
          <w:lang w:val="es-MX"/>
        </w:rPr>
        <w:t xml:space="preserve"> en sistemas biológicos, pero, esta vez, desde el punto de vista de modelos matemáticos continuos (específicamente, con ecuaciones diferenciales). Para ello, revisaremos a detalle el modelo matemático</w:t>
      </w:r>
      <w:r w:rsidR="001D0990">
        <w:rPr>
          <w:rFonts w:ascii="Times New Roman" w:hAnsi="Times New Roman" w:cs="Times New Roman"/>
          <w:sz w:val="24"/>
          <w:lang w:val="es-MX"/>
        </w:rPr>
        <w:t>:</w:t>
      </w:r>
    </w:p>
    <w:p w14:paraId="317A7BF6" w14:textId="77777777" w:rsidR="001D0990" w:rsidRDefault="001D0990" w:rsidP="005F69D9">
      <w:pPr>
        <w:rPr>
          <w:rFonts w:ascii="Times New Roman" w:hAnsi="Times New Roman" w:cs="Times New Roman"/>
          <w:sz w:val="24"/>
          <w:lang w:val="es-MX"/>
        </w:rPr>
      </w:pPr>
    </w:p>
    <w:p w14:paraId="42F267A1" w14:textId="77777777" w:rsidR="001D0990" w:rsidRDefault="001D0990" w:rsidP="005F69D9">
      <w:pPr>
        <w:rPr>
          <w:rFonts w:ascii="Times New Roman" w:hAnsi="Times New Roman" w:cs="Times New Roman"/>
          <w:sz w:val="24"/>
          <w:lang w:val="es-MX"/>
        </w:rPr>
      </w:pPr>
      <w:r>
        <w:rPr>
          <w:noProof/>
        </w:rPr>
        <w:drawing>
          <wp:inline distT="0" distB="0" distL="0" distR="0" wp14:anchorId="30BFA858" wp14:editId="43A9FF73">
            <wp:extent cx="5847379" cy="844550"/>
            <wp:effectExtent l="0" t="0" r="1270" b="0"/>
            <wp:docPr id="3"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58484" cy="846154"/>
                    </a:xfrm>
                    <a:prstGeom prst="rect">
                      <a:avLst/>
                    </a:prstGeom>
                  </pic:spPr>
                </pic:pic>
              </a:graphicData>
            </a:graphic>
          </wp:inline>
        </w:drawing>
      </w:r>
    </w:p>
    <w:p w14:paraId="687E6E77" w14:textId="77777777" w:rsidR="005F69D9" w:rsidRPr="000E739E" w:rsidRDefault="005F69D9" w:rsidP="005F69D9">
      <w:pPr>
        <w:rPr>
          <w:rFonts w:ascii="Times New Roman" w:hAnsi="Times New Roman" w:cs="Times New Roman"/>
          <w:sz w:val="24"/>
        </w:rPr>
      </w:pPr>
      <w:proofErr w:type="spellStart"/>
      <w:r w:rsidRPr="000E739E">
        <w:rPr>
          <w:rFonts w:ascii="Times New Roman" w:hAnsi="Times New Roman" w:cs="Times New Roman"/>
          <w:sz w:val="24"/>
        </w:rPr>
        <w:t>propuesto</w:t>
      </w:r>
      <w:proofErr w:type="spellEnd"/>
      <w:r w:rsidRPr="000E739E">
        <w:rPr>
          <w:rFonts w:ascii="Times New Roman" w:hAnsi="Times New Roman" w:cs="Times New Roman"/>
          <w:sz w:val="24"/>
        </w:rPr>
        <w:t xml:space="preserve"> en:</w:t>
      </w:r>
    </w:p>
    <w:p w14:paraId="5560C969" w14:textId="77777777" w:rsidR="005F69D9" w:rsidRPr="000E739E" w:rsidRDefault="005F69D9" w:rsidP="005F69D9">
      <w:pPr>
        <w:rPr>
          <w:rFonts w:ascii="Times New Roman" w:hAnsi="Times New Roman" w:cs="Times New Roman"/>
          <w:sz w:val="24"/>
        </w:rPr>
      </w:pPr>
    </w:p>
    <w:p w14:paraId="7D1B967C" w14:textId="77777777" w:rsidR="005F69D9" w:rsidRPr="000E739E" w:rsidRDefault="005F69D9" w:rsidP="005F69D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lang w:val="es-MX"/>
        </w:rPr>
      </w:pPr>
      <w:r w:rsidRPr="005F69D9">
        <w:rPr>
          <w:rFonts w:ascii="Times New Roman" w:hAnsi="Times New Roman" w:cs="Times New Roman"/>
          <w:sz w:val="24"/>
        </w:rPr>
        <w:t xml:space="preserve"> </w:t>
      </w:r>
      <w:proofErr w:type="spellStart"/>
      <w:r w:rsidRPr="005F69D9">
        <w:rPr>
          <w:rFonts w:ascii="Times New Roman" w:hAnsi="Times New Roman" w:cs="Times New Roman"/>
          <w:sz w:val="24"/>
        </w:rPr>
        <w:t>Angeli</w:t>
      </w:r>
      <w:proofErr w:type="spellEnd"/>
      <w:r w:rsidRPr="005F69D9">
        <w:rPr>
          <w:rFonts w:ascii="Times New Roman" w:hAnsi="Times New Roman" w:cs="Times New Roman"/>
          <w:sz w:val="24"/>
        </w:rPr>
        <w:t xml:space="preserve">, D., Ferrell, J. E. &amp; Sontag, E. D. Detection of </w:t>
      </w:r>
      <w:proofErr w:type="spellStart"/>
      <w:r w:rsidRPr="005F69D9">
        <w:rPr>
          <w:rFonts w:ascii="Times New Roman" w:hAnsi="Times New Roman" w:cs="Times New Roman"/>
          <w:sz w:val="24"/>
        </w:rPr>
        <w:t>multistability</w:t>
      </w:r>
      <w:proofErr w:type="spellEnd"/>
      <w:r w:rsidRPr="005F69D9">
        <w:rPr>
          <w:rFonts w:ascii="Times New Roman" w:hAnsi="Times New Roman" w:cs="Times New Roman"/>
          <w:sz w:val="24"/>
        </w:rPr>
        <w:t xml:space="preserve">, bifurcations, and hysteresis in a large class of biological positive-feedback systems. </w:t>
      </w:r>
      <w:r w:rsidRPr="000E739E">
        <w:rPr>
          <w:rFonts w:ascii="Times New Roman" w:hAnsi="Times New Roman" w:cs="Times New Roman"/>
          <w:sz w:val="24"/>
          <w:lang w:val="es-MX"/>
        </w:rPr>
        <w:t>PNAS 101, 1822–7 (2004).</w:t>
      </w:r>
    </w:p>
    <w:p w14:paraId="26690EFB" w14:textId="77777777" w:rsidR="005F69D9" w:rsidRPr="000E739E" w:rsidRDefault="005F69D9" w:rsidP="005F69D9">
      <w:pPr>
        <w:rPr>
          <w:rFonts w:ascii="Times New Roman" w:hAnsi="Times New Roman" w:cs="Times New Roman"/>
          <w:sz w:val="24"/>
          <w:lang w:val="es-MX"/>
        </w:rPr>
      </w:pPr>
    </w:p>
    <w:p w14:paraId="27707772" w14:textId="77777777" w:rsidR="001D0990" w:rsidRPr="00064AF9" w:rsidRDefault="001D0990" w:rsidP="001D0990">
      <w:pPr>
        <w:rPr>
          <w:rFonts w:ascii="Times New Roman" w:hAnsi="Times New Roman" w:cs="Times New Roman"/>
          <w:b/>
          <w:sz w:val="24"/>
          <w:lang w:val="es-MX"/>
        </w:rPr>
      </w:pPr>
      <w:r w:rsidRPr="00064AF9">
        <w:rPr>
          <w:rFonts w:ascii="Times New Roman" w:hAnsi="Times New Roman" w:cs="Times New Roman"/>
          <w:b/>
          <w:sz w:val="24"/>
          <w:lang w:val="es-MX"/>
        </w:rPr>
        <w:t>Preguntas:</w:t>
      </w:r>
    </w:p>
    <w:p w14:paraId="20A3161A" w14:textId="77777777" w:rsidR="001D0990" w:rsidRPr="00064AF9" w:rsidRDefault="001D0990" w:rsidP="001D0990">
      <w:pPr>
        <w:rPr>
          <w:rFonts w:ascii="Times New Roman" w:hAnsi="Times New Roman" w:cs="Times New Roman"/>
          <w:b/>
          <w:sz w:val="24"/>
          <w:lang w:val="es-MX"/>
        </w:rPr>
      </w:pPr>
    </w:p>
    <w:p w14:paraId="2B939413" w14:textId="77777777" w:rsidR="00064AF9" w:rsidRDefault="00064AF9" w:rsidP="001D0990">
      <w:pPr>
        <w:rPr>
          <w:rFonts w:ascii="Times New Roman" w:hAnsi="Times New Roman" w:cs="Times New Roman"/>
          <w:sz w:val="24"/>
          <w:lang w:val="es-MX"/>
        </w:rPr>
      </w:pPr>
      <w:r w:rsidRPr="00064AF9">
        <w:rPr>
          <w:rFonts w:ascii="Times New Roman" w:hAnsi="Times New Roman" w:cs="Times New Roman"/>
          <w:sz w:val="24"/>
          <w:lang w:val="es-MX"/>
        </w:rPr>
        <w:t xml:space="preserve">1) </w:t>
      </w:r>
      <w:r w:rsidR="00E06F21" w:rsidRPr="00E06F21">
        <w:rPr>
          <w:rFonts w:ascii="Times New Roman" w:hAnsi="Times New Roman" w:cs="Times New Roman"/>
          <w:b/>
          <w:i/>
          <w:sz w:val="24"/>
          <w:lang w:val="es-MX"/>
        </w:rPr>
        <w:t xml:space="preserve">De la ecuación a la gráfica: </w:t>
      </w:r>
      <w:r w:rsidRPr="00064AF9">
        <w:rPr>
          <w:rFonts w:ascii="Times New Roman" w:hAnsi="Times New Roman" w:cs="Times New Roman"/>
          <w:sz w:val="24"/>
          <w:lang w:val="es-MX"/>
        </w:rPr>
        <w:t>Considera el Sistema de ecuaciones diferenciales qu</w:t>
      </w:r>
      <w:r>
        <w:rPr>
          <w:rFonts w:ascii="Times New Roman" w:hAnsi="Times New Roman" w:cs="Times New Roman"/>
          <w:sz w:val="24"/>
          <w:lang w:val="es-MX"/>
        </w:rPr>
        <w:t>e se analiza en el artículo:</w:t>
      </w:r>
    </w:p>
    <w:p w14:paraId="57A47252" w14:textId="77777777" w:rsidR="00064AF9" w:rsidRDefault="00064AF9" w:rsidP="001D0990">
      <w:pPr>
        <w:rPr>
          <w:rFonts w:ascii="Times New Roman" w:hAnsi="Times New Roman" w:cs="Times New Roman"/>
          <w:sz w:val="24"/>
          <w:lang w:val="es-MX"/>
        </w:rPr>
      </w:pPr>
    </w:p>
    <w:p w14:paraId="5AC29053" w14:textId="77777777" w:rsidR="001D0990" w:rsidRPr="00064AF9" w:rsidRDefault="00064AF9" w:rsidP="00064AF9">
      <w:pPr>
        <w:jc w:val="center"/>
        <w:rPr>
          <w:rFonts w:ascii="Times New Roman" w:hAnsi="Times New Roman" w:cs="Times New Roman"/>
          <w:sz w:val="24"/>
          <w:lang w:val="es-MX"/>
        </w:rPr>
      </w:pPr>
      <w:r>
        <w:rPr>
          <w:rFonts w:ascii="Times New Roman" w:hAnsi="Times New Roman" w:cs="Times New Roman"/>
          <w:noProof/>
          <w:sz w:val="24"/>
          <w:lang w:val="es-MX"/>
        </w:rPr>
        <w:drawing>
          <wp:inline distT="0" distB="0" distL="0" distR="0" wp14:anchorId="6BB9C38E" wp14:editId="50900430">
            <wp:extent cx="4172164" cy="1308167"/>
            <wp:effectExtent l="0" t="0" r="0" b="635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374A.tmp"/>
                    <pic:cNvPicPr/>
                  </pic:nvPicPr>
                  <pic:blipFill>
                    <a:blip r:embed="rId9">
                      <a:extLst>
                        <a:ext uri="{28A0092B-C50C-407E-A947-70E740481C1C}">
                          <a14:useLocalDpi xmlns:a14="http://schemas.microsoft.com/office/drawing/2010/main" val="0"/>
                        </a:ext>
                      </a:extLst>
                    </a:blip>
                    <a:stretch>
                      <a:fillRect/>
                    </a:stretch>
                  </pic:blipFill>
                  <pic:spPr>
                    <a:xfrm>
                      <a:off x="0" y="0"/>
                      <a:ext cx="4172164" cy="1308167"/>
                    </a:xfrm>
                    <a:prstGeom prst="rect">
                      <a:avLst/>
                    </a:prstGeom>
                  </pic:spPr>
                </pic:pic>
              </a:graphicData>
            </a:graphic>
          </wp:inline>
        </w:drawing>
      </w:r>
    </w:p>
    <w:p w14:paraId="7527A680" w14:textId="77777777" w:rsidR="005F69D9" w:rsidRDefault="005F69D9" w:rsidP="005F69D9">
      <w:pPr>
        <w:rPr>
          <w:rFonts w:ascii="Times New Roman" w:hAnsi="Times New Roman" w:cs="Times New Roman"/>
          <w:sz w:val="24"/>
          <w:lang w:val="es-MX"/>
        </w:rPr>
      </w:pPr>
    </w:p>
    <w:p w14:paraId="0D2B815A" w14:textId="77777777" w:rsidR="005F69D9" w:rsidRDefault="00064AF9" w:rsidP="00064AF9">
      <w:pPr>
        <w:pStyle w:val="ListParagraph"/>
        <w:numPr>
          <w:ilvl w:val="0"/>
          <w:numId w:val="2"/>
        </w:numPr>
        <w:rPr>
          <w:rFonts w:ascii="Times New Roman" w:hAnsi="Times New Roman" w:cs="Times New Roman"/>
          <w:sz w:val="24"/>
          <w:lang w:val="es-MX"/>
        </w:rPr>
      </w:pPr>
      <w:r>
        <w:rPr>
          <w:rFonts w:ascii="Times New Roman" w:hAnsi="Times New Roman" w:cs="Times New Roman"/>
          <w:sz w:val="24"/>
          <w:lang w:val="es-MX"/>
        </w:rPr>
        <w:t>¿de cuántas dimensiones es este sistema?</w:t>
      </w:r>
    </w:p>
    <w:p w14:paraId="590E0F1E" w14:textId="77777777" w:rsidR="00064AF9" w:rsidRDefault="00064AF9" w:rsidP="00064AF9">
      <w:pPr>
        <w:pStyle w:val="ListParagraph"/>
        <w:numPr>
          <w:ilvl w:val="0"/>
          <w:numId w:val="2"/>
        </w:numPr>
        <w:rPr>
          <w:rFonts w:ascii="Times New Roman" w:hAnsi="Times New Roman" w:cs="Times New Roman"/>
          <w:sz w:val="24"/>
          <w:lang w:val="es-MX"/>
        </w:rPr>
      </w:pPr>
      <w:r>
        <w:rPr>
          <w:rFonts w:ascii="Times New Roman" w:hAnsi="Times New Roman" w:cs="Times New Roman"/>
          <w:sz w:val="24"/>
          <w:lang w:val="es-MX"/>
        </w:rPr>
        <w:t>¿cu</w:t>
      </w:r>
      <w:r w:rsidR="00D64618">
        <w:rPr>
          <w:rFonts w:ascii="Times New Roman" w:hAnsi="Times New Roman" w:cs="Times New Roman"/>
          <w:sz w:val="24"/>
          <w:lang w:val="es-MX"/>
        </w:rPr>
        <w:t xml:space="preserve">ántas reacciones hay, qué representan, y cómo afectan éstas la razón de cambio de cada una de las variables?  </w:t>
      </w:r>
    </w:p>
    <w:p w14:paraId="0B66DF4C" w14:textId="77777777" w:rsidR="00D64618" w:rsidRDefault="00D64618" w:rsidP="00D64618">
      <w:pPr>
        <w:pStyle w:val="ListParagraph"/>
        <w:rPr>
          <w:rFonts w:ascii="Times New Roman" w:hAnsi="Times New Roman" w:cs="Times New Roman"/>
          <w:sz w:val="24"/>
          <w:lang w:val="es-MX"/>
        </w:rPr>
      </w:pPr>
      <w:proofErr w:type="spellStart"/>
      <w:r>
        <w:rPr>
          <w:rFonts w:ascii="Times New Roman" w:hAnsi="Times New Roman" w:cs="Times New Roman"/>
          <w:sz w:val="24"/>
          <w:lang w:val="es-MX"/>
        </w:rPr>
        <w:t>Hints</w:t>
      </w:r>
      <w:proofErr w:type="spellEnd"/>
      <w:r>
        <w:rPr>
          <w:rFonts w:ascii="Times New Roman" w:hAnsi="Times New Roman" w:cs="Times New Roman"/>
          <w:sz w:val="24"/>
          <w:lang w:val="es-MX"/>
        </w:rPr>
        <w:t>:</w:t>
      </w:r>
    </w:p>
    <w:p w14:paraId="04912195" w14:textId="77777777" w:rsidR="00D64618" w:rsidRDefault="00D64618" w:rsidP="00D64618">
      <w:pPr>
        <w:pStyle w:val="ListParagraph"/>
        <w:numPr>
          <w:ilvl w:val="0"/>
          <w:numId w:val="3"/>
        </w:numPr>
        <w:rPr>
          <w:rFonts w:ascii="Times New Roman" w:hAnsi="Times New Roman" w:cs="Times New Roman"/>
          <w:sz w:val="24"/>
          <w:lang w:val="es-MX"/>
        </w:rPr>
      </w:pPr>
      <w:r>
        <w:rPr>
          <w:rFonts w:ascii="Times New Roman" w:hAnsi="Times New Roman" w:cs="Times New Roman"/>
          <w:sz w:val="24"/>
          <w:lang w:val="es-MX"/>
        </w:rPr>
        <w:t xml:space="preserve">El sistema está cerrado; es decir, que no hay producción de </w:t>
      </w:r>
      <w:proofErr w:type="spellStart"/>
      <w:r w:rsidRPr="00B814D3">
        <w:rPr>
          <w:rFonts w:ascii="Times New Roman" w:hAnsi="Times New Roman" w:cs="Times New Roman"/>
          <w:i/>
          <w:sz w:val="24"/>
          <w:lang w:val="es-MX"/>
        </w:rPr>
        <w:t>novo</w:t>
      </w:r>
      <w:proofErr w:type="spellEnd"/>
      <w:r>
        <w:rPr>
          <w:rFonts w:ascii="Times New Roman" w:hAnsi="Times New Roman" w:cs="Times New Roman"/>
          <w:sz w:val="24"/>
          <w:lang w:val="es-MX"/>
        </w:rPr>
        <w:t xml:space="preserve"> ni degradación de </w:t>
      </w:r>
      <w:r w:rsidRPr="00D64618">
        <w:rPr>
          <w:rFonts w:ascii="Times New Roman" w:hAnsi="Times New Roman" w:cs="Times New Roman"/>
          <w:i/>
          <w:sz w:val="24"/>
          <w:lang w:val="es-MX"/>
        </w:rPr>
        <w:t>x</w:t>
      </w:r>
      <w:r w:rsidRPr="00D64618">
        <w:rPr>
          <w:rFonts w:ascii="Times New Roman" w:hAnsi="Times New Roman" w:cs="Times New Roman"/>
          <w:sz w:val="24"/>
          <w:vertAlign w:val="subscript"/>
          <w:lang w:val="es-MX"/>
        </w:rPr>
        <w:t>i</w:t>
      </w:r>
      <w:r>
        <w:rPr>
          <w:rFonts w:ascii="Times New Roman" w:hAnsi="Times New Roman" w:cs="Times New Roman"/>
          <w:i/>
          <w:sz w:val="24"/>
          <w:lang w:val="es-MX"/>
        </w:rPr>
        <w:t xml:space="preserve"> </w:t>
      </w:r>
      <w:r>
        <w:rPr>
          <w:rFonts w:ascii="Times New Roman" w:hAnsi="Times New Roman" w:cs="Times New Roman"/>
          <w:sz w:val="24"/>
          <w:lang w:val="es-MX"/>
        </w:rPr>
        <w:t xml:space="preserve">ni de </w:t>
      </w:r>
      <w:proofErr w:type="spellStart"/>
      <w:r w:rsidRPr="00D64618">
        <w:rPr>
          <w:rFonts w:ascii="Times New Roman" w:hAnsi="Times New Roman" w:cs="Times New Roman"/>
          <w:i/>
          <w:sz w:val="24"/>
          <w:lang w:val="es-MX"/>
        </w:rPr>
        <w:t>y</w:t>
      </w:r>
      <w:r w:rsidRPr="00D64618">
        <w:rPr>
          <w:rFonts w:ascii="Times New Roman" w:hAnsi="Times New Roman" w:cs="Times New Roman"/>
          <w:sz w:val="24"/>
          <w:vertAlign w:val="subscript"/>
          <w:lang w:val="es-MX"/>
        </w:rPr>
        <w:t>i</w:t>
      </w:r>
      <w:proofErr w:type="spellEnd"/>
      <w:r>
        <w:rPr>
          <w:rFonts w:ascii="Times New Roman" w:hAnsi="Times New Roman" w:cs="Times New Roman"/>
          <w:sz w:val="24"/>
          <w:lang w:val="es-MX"/>
        </w:rPr>
        <w:t xml:space="preserve"> (i=1,2); sólo activación y </w:t>
      </w:r>
      <w:proofErr w:type="spellStart"/>
      <w:r>
        <w:rPr>
          <w:rFonts w:ascii="Times New Roman" w:hAnsi="Times New Roman" w:cs="Times New Roman"/>
          <w:sz w:val="24"/>
          <w:lang w:val="es-MX"/>
        </w:rPr>
        <w:t>de-activación</w:t>
      </w:r>
      <w:proofErr w:type="spellEnd"/>
      <w:r>
        <w:rPr>
          <w:rFonts w:ascii="Times New Roman" w:hAnsi="Times New Roman" w:cs="Times New Roman"/>
          <w:sz w:val="24"/>
          <w:lang w:val="es-MX"/>
        </w:rPr>
        <w:t>.</w:t>
      </w:r>
    </w:p>
    <w:p w14:paraId="4EC202BB" w14:textId="77777777" w:rsidR="00D64618" w:rsidRPr="00B814D3" w:rsidRDefault="00D64618" w:rsidP="00B814D3">
      <w:pPr>
        <w:pStyle w:val="ListParagraph"/>
        <w:numPr>
          <w:ilvl w:val="0"/>
          <w:numId w:val="3"/>
        </w:numPr>
        <w:jc w:val="left"/>
        <w:rPr>
          <w:rFonts w:ascii="Times New Roman" w:hAnsi="Times New Roman" w:cs="Times New Roman"/>
          <w:i/>
          <w:sz w:val="24"/>
          <w:lang w:val="es-MX"/>
        </w:rPr>
      </w:pPr>
      <w:r>
        <w:rPr>
          <w:rFonts w:ascii="Times New Roman" w:hAnsi="Times New Roman" w:cs="Times New Roman"/>
          <w:sz w:val="24"/>
          <w:lang w:val="es-MX"/>
        </w:rPr>
        <w:lastRenderedPageBreak/>
        <w:t xml:space="preserve">La reacción </w:t>
      </w:r>
      <w:r>
        <w:rPr>
          <w:rFonts w:ascii="Times New Roman" w:hAnsi="Times New Roman" w:cs="Times New Roman"/>
          <w:noProof/>
          <w:sz w:val="24"/>
          <w:lang w:val="es-MX"/>
        </w:rPr>
        <w:drawing>
          <wp:inline distT="0" distB="0" distL="0" distR="0" wp14:anchorId="3FFD8AF7" wp14:editId="7CC90449">
            <wp:extent cx="996950" cy="660400"/>
            <wp:effectExtent l="0" t="0" r="0" b="635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374A.tmp"/>
                    <pic:cNvPicPr/>
                  </pic:nvPicPr>
                  <pic:blipFill rotWithShape="1">
                    <a:blip r:embed="rId9">
                      <a:extLst>
                        <a:ext uri="{28A0092B-C50C-407E-A947-70E740481C1C}">
                          <a14:useLocalDpi xmlns:a14="http://schemas.microsoft.com/office/drawing/2010/main" val="0"/>
                        </a:ext>
                      </a:extLst>
                    </a:blip>
                    <a:srcRect l="22831" r="53272" b="49514"/>
                    <a:stretch/>
                  </pic:blipFill>
                  <pic:spPr bwMode="auto">
                    <a:xfrm>
                      <a:off x="0" y="0"/>
                      <a:ext cx="997001" cy="6604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lang w:val="es-MX"/>
        </w:rPr>
        <w:t xml:space="preserve"> representa una retroalimentación negativa de </w:t>
      </w:r>
      <w:r w:rsidRPr="00D64618">
        <w:rPr>
          <w:rFonts w:ascii="Times New Roman" w:hAnsi="Times New Roman" w:cs="Times New Roman"/>
          <w:i/>
          <w:sz w:val="24"/>
          <w:lang w:val="es-MX"/>
        </w:rPr>
        <w:t>y</w:t>
      </w:r>
      <w:r w:rsidRPr="00D64618">
        <w:rPr>
          <w:rFonts w:ascii="Times New Roman" w:hAnsi="Times New Roman" w:cs="Times New Roman"/>
          <w:sz w:val="24"/>
          <w:vertAlign w:val="subscript"/>
          <w:lang w:val="es-MX"/>
        </w:rPr>
        <w:t>1</w:t>
      </w:r>
      <w:r>
        <w:rPr>
          <w:rFonts w:ascii="Times New Roman" w:hAnsi="Times New Roman" w:cs="Times New Roman"/>
          <w:sz w:val="24"/>
          <w:vertAlign w:val="subscript"/>
          <w:lang w:val="es-MX"/>
        </w:rPr>
        <w:t xml:space="preserve"> </w:t>
      </w:r>
      <w:r>
        <w:rPr>
          <w:rFonts w:ascii="Times New Roman" w:hAnsi="Times New Roman" w:cs="Times New Roman"/>
          <w:sz w:val="24"/>
          <w:lang w:val="es-MX"/>
        </w:rPr>
        <w:t xml:space="preserve">sobre </w:t>
      </w:r>
      <w:r w:rsidRPr="00D64618">
        <w:rPr>
          <w:rFonts w:ascii="Times New Roman" w:hAnsi="Times New Roman" w:cs="Times New Roman"/>
          <w:i/>
          <w:sz w:val="24"/>
          <w:lang w:val="es-MX"/>
        </w:rPr>
        <w:t>x</w:t>
      </w:r>
      <w:r w:rsidRPr="00D64618">
        <w:rPr>
          <w:rFonts w:ascii="Times New Roman" w:hAnsi="Times New Roman" w:cs="Times New Roman"/>
          <w:sz w:val="24"/>
          <w:vertAlign w:val="subscript"/>
          <w:lang w:val="es-MX"/>
        </w:rPr>
        <w:t>1</w:t>
      </w:r>
      <w:r>
        <w:rPr>
          <w:rFonts w:ascii="Times New Roman" w:hAnsi="Times New Roman" w:cs="Times New Roman"/>
          <w:sz w:val="24"/>
          <w:lang w:val="es-MX"/>
        </w:rPr>
        <w:t xml:space="preserve">: </w:t>
      </w:r>
      <w:r w:rsidRPr="00D64618">
        <w:rPr>
          <w:rFonts w:ascii="Times New Roman" w:hAnsi="Times New Roman" w:cs="Times New Roman"/>
          <w:i/>
          <w:sz w:val="24"/>
          <w:lang w:val="es-MX"/>
        </w:rPr>
        <w:t>y</w:t>
      </w:r>
      <w:r w:rsidRPr="00D64618">
        <w:rPr>
          <w:rFonts w:ascii="Times New Roman" w:hAnsi="Times New Roman" w:cs="Times New Roman"/>
          <w:sz w:val="24"/>
          <w:vertAlign w:val="subscript"/>
          <w:lang w:val="es-MX"/>
        </w:rPr>
        <w:t>1</w:t>
      </w:r>
      <w:r>
        <w:rPr>
          <w:rFonts w:ascii="Times New Roman" w:hAnsi="Times New Roman" w:cs="Times New Roman"/>
          <w:sz w:val="24"/>
          <w:vertAlign w:val="subscript"/>
          <w:lang w:val="es-MX"/>
        </w:rPr>
        <w:t xml:space="preserve"> </w:t>
      </w:r>
      <w:r>
        <w:rPr>
          <w:rFonts w:ascii="Times New Roman" w:hAnsi="Times New Roman" w:cs="Times New Roman"/>
          <w:sz w:val="24"/>
          <w:lang w:val="es-MX"/>
        </w:rPr>
        <w:t xml:space="preserve">está modulando la conversión de </w:t>
      </w:r>
      <w:r w:rsidRPr="00D64618">
        <w:rPr>
          <w:rFonts w:ascii="Times New Roman" w:hAnsi="Times New Roman" w:cs="Times New Roman"/>
          <w:i/>
          <w:sz w:val="24"/>
          <w:lang w:val="es-MX"/>
        </w:rPr>
        <w:t>x</w:t>
      </w:r>
      <w:r w:rsidRPr="00D64618">
        <w:rPr>
          <w:rFonts w:ascii="Times New Roman" w:hAnsi="Times New Roman" w:cs="Times New Roman"/>
          <w:sz w:val="24"/>
          <w:vertAlign w:val="subscript"/>
          <w:lang w:val="es-MX"/>
        </w:rPr>
        <w:t>1</w:t>
      </w:r>
      <w:r>
        <w:rPr>
          <w:rFonts w:ascii="Times New Roman" w:hAnsi="Times New Roman" w:cs="Times New Roman"/>
          <w:sz w:val="24"/>
          <w:vertAlign w:val="subscript"/>
          <w:lang w:val="es-MX"/>
        </w:rPr>
        <w:t xml:space="preserve"> </w:t>
      </w:r>
      <w:r>
        <w:rPr>
          <w:rFonts w:ascii="Times New Roman" w:hAnsi="Times New Roman" w:cs="Times New Roman"/>
          <w:sz w:val="24"/>
          <w:lang w:val="es-MX"/>
        </w:rPr>
        <w:t xml:space="preserve">de regreso a </w:t>
      </w:r>
      <w:r w:rsidRPr="00D64618">
        <w:rPr>
          <w:rFonts w:ascii="Times New Roman" w:hAnsi="Times New Roman" w:cs="Times New Roman"/>
          <w:i/>
          <w:sz w:val="24"/>
          <w:lang w:val="es-MX"/>
        </w:rPr>
        <w:t>x</w:t>
      </w:r>
      <w:r w:rsidRPr="00D64618">
        <w:rPr>
          <w:rFonts w:ascii="Times New Roman" w:hAnsi="Times New Roman" w:cs="Times New Roman"/>
          <w:sz w:val="24"/>
          <w:vertAlign w:val="subscript"/>
          <w:lang w:val="es-MX"/>
        </w:rPr>
        <w:t>2</w:t>
      </w:r>
      <w:r>
        <w:rPr>
          <w:rFonts w:ascii="Times New Roman" w:hAnsi="Times New Roman" w:cs="Times New Roman"/>
          <w:sz w:val="24"/>
          <w:lang w:val="es-MX"/>
        </w:rPr>
        <w:t xml:space="preserve">. Este efecto de </w:t>
      </w:r>
      <w:r w:rsidRPr="00D64618">
        <w:rPr>
          <w:rFonts w:ascii="Times New Roman" w:hAnsi="Times New Roman" w:cs="Times New Roman"/>
          <w:i/>
          <w:sz w:val="24"/>
          <w:lang w:val="es-MX"/>
        </w:rPr>
        <w:t>y</w:t>
      </w:r>
      <w:r w:rsidRPr="00D64618">
        <w:rPr>
          <w:rFonts w:ascii="Times New Roman" w:hAnsi="Times New Roman" w:cs="Times New Roman"/>
          <w:sz w:val="24"/>
          <w:vertAlign w:val="subscript"/>
          <w:lang w:val="es-MX"/>
        </w:rPr>
        <w:t>1</w:t>
      </w:r>
      <w:r>
        <w:rPr>
          <w:rFonts w:ascii="Times New Roman" w:hAnsi="Times New Roman" w:cs="Times New Roman"/>
          <w:sz w:val="24"/>
          <w:vertAlign w:val="subscript"/>
          <w:lang w:val="es-MX"/>
        </w:rPr>
        <w:t xml:space="preserve"> </w:t>
      </w:r>
      <w:r>
        <w:rPr>
          <w:rFonts w:ascii="Times New Roman" w:hAnsi="Times New Roman" w:cs="Times New Roman"/>
          <w:sz w:val="24"/>
          <w:lang w:val="es-MX"/>
        </w:rPr>
        <w:t xml:space="preserve">sobre </w:t>
      </w:r>
      <w:r w:rsidRPr="00D64618">
        <w:rPr>
          <w:rFonts w:ascii="Times New Roman" w:hAnsi="Times New Roman" w:cs="Times New Roman"/>
          <w:i/>
          <w:sz w:val="24"/>
          <w:lang w:val="es-MX"/>
        </w:rPr>
        <w:t>x</w:t>
      </w:r>
      <w:r w:rsidRPr="00D64618">
        <w:rPr>
          <w:rFonts w:ascii="Times New Roman" w:hAnsi="Times New Roman" w:cs="Times New Roman"/>
          <w:sz w:val="24"/>
          <w:vertAlign w:val="subscript"/>
          <w:lang w:val="es-MX"/>
        </w:rPr>
        <w:t>1</w:t>
      </w:r>
      <w:r>
        <w:rPr>
          <w:rFonts w:ascii="Times New Roman" w:hAnsi="Times New Roman" w:cs="Times New Roman"/>
          <w:sz w:val="24"/>
          <w:lang w:val="es-MX"/>
        </w:rPr>
        <w:t xml:space="preserve"> es saturante (i.e., llega a un máximo), lo que se representa como</w:t>
      </w:r>
      <w:r w:rsidRPr="00B814D3">
        <w:rPr>
          <w:rFonts w:ascii="Times New Roman" w:hAnsi="Times New Roman" w:cs="Times New Roman"/>
          <w:i/>
          <w:sz w:val="24"/>
          <w:lang w:val="es-MX"/>
        </w:rPr>
        <w:t xml:space="preserve"> v*y</w:t>
      </w:r>
      <w:r w:rsidRPr="00B814D3">
        <w:rPr>
          <w:rFonts w:ascii="Times New Roman" w:hAnsi="Times New Roman" w:cs="Times New Roman"/>
          <w:sz w:val="24"/>
          <w:vertAlign w:val="subscript"/>
          <w:lang w:val="es-MX"/>
        </w:rPr>
        <w:t>1</w:t>
      </w:r>
      <w:r w:rsidR="00B814D3" w:rsidRPr="00B814D3">
        <w:rPr>
          <w:rFonts w:ascii="Times New Roman" w:hAnsi="Times New Roman" w:cs="Times New Roman"/>
          <w:sz w:val="24"/>
          <w:vertAlign w:val="superscript"/>
          <w:lang w:val="es-MX"/>
        </w:rPr>
        <w:sym w:font="Symbol" w:char="F067"/>
      </w:r>
      <w:r w:rsidRPr="00B814D3">
        <w:rPr>
          <w:rFonts w:ascii="Times New Roman" w:hAnsi="Times New Roman" w:cs="Times New Roman"/>
          <w:i/>
          <w:sz w:val="24"/>
          <w:lang w:val="es-MX"/>
        </w:rPr>
        <w:t>/</w:t>
      </w:r>
      <w:r w:rsidRPr="00B814D3">
        <w:rPr>
          <w:rFonts w:ascii="Times New Roman" w:hAnsi="Times New Roman" w:cs="Times New Roman"/>
          <w:sz w:val="24"/>
          <w:lang w:val="es-MX"/>
        </w:rPr>
        <w:t>(</w:t>
      </w:r>
      <w:r w:rsidRPr="00B814D3">
        <w:rPr>
          <w:rFonts w:ascii="Times New Roman" w:hAnsi="Times New Roman" w:cs="Times New Roman"/>
          <w:i/>
          <w:sz w:val="24"/>
          <w:lang w:val="es-MX"/>
        </w:rPr>
        <w:t>K</w:t>
      </w:r>
      <w:r w:rsidRPr="00B814D3">
        <w:rPr>
          <w:rFonts w:ascii="Times New Roman" w:hAnsi="Times New Roman" w:cs="Times New Roman"/>
          <w:sz w:val="24"/>
          <w:vertAlign w:val="subscript"/>
          <w:lang w:val="es-MX"/>
        </w:rPr>
        <w:t>1</w:t>
      </w:r>
      <w:r w:rsidRPr="00B814D3">
        <w:rPr>
          <w:rFonts w:ascii="Times New Roman" w:hAnsi="Times New Roman" w:cs="Times New Roman"/>
          <w:i/>
          <w:sz w:val="24"/>
          <w:lang w:val="es-MX"/>
        </w:rPr>
        <w:t>+</w:t>
      </w:r>
      <w:r w:rsidR="00B814D3">
        <w:rPr>
          <w:rFonts w:ascii="Times New Roman" w:hAnsi="Times New Roman" w:cs="Times New Roman"/>
          <w:i/>
          <w:sz w:val="24"/>
          <w:lang w:val="es-MX"/>
        </w:rPr>
        <w:t>v*</w:t>
      </w:r>
      <w:r w:rsidRPr="00B814D3">
        <w:rPr>
          <w:rFonts w:ascii="Times New Roman" w:hAnsi="Times New Roman" w:cs="Times New Roman"/>
          <w:i/>
          <w:sz w:val="24"/>
          <w:lang w:val="es-MX"/>
        </w:rPr>
        <w:t>y</w:t>
      </w:r>
      <w:r w:rsidRPr="00B814D3">
        <w:rPr>
          <w:rFonts w:ascii="Times New Roman" w:hAnsi="Times New Roman" w:cs="Times New Roman"/>
          <w:sz w:val="24"/>
          <w:vertAlign w:val="subscript"/>
          <w:lang w:val="es-MX"/>
        </w:rPr>
        <w:t>1</w:t>
      </w:r>
      <w:r w:rsidR="00B814D3" w:rsidRPr="00B814D3">
        <w:rPr>
          <w:rFonts w:ascii="Times New Roman" w:hAnsi="Times New Roman" w:cs="Times New Roman"/>
          <w:sz w:val="24"/>
          <w:vertAlign w:val="superscript"/>
          <w:lang w:val="es-MX"/>
        </w:rPr>
        <w:sym w:font="Symbol" w:char="F067"/>
      </w:r>
      <w:r w:rsidRPr="00B814D3">
        <w:rPr>
          <w:rFonts w:ascii="Times New Roman" w:hAnsi="Times New Roman" w:cs="Times New Roman"/>
          <w:sz w:val="24"/>
          <w:lang w:val="es-MX"/>
        </w:rPr>
        <w:t>)</w:t>
      </w:r>
      <w:r w:rsidR="00B814D3">
        <w:rPr>
          <w:rFonts w:ascii="Times New Roman" w:hAnsi="Times New Roman" w:cs="Times New Roman"/>
          <w:sz w:val="24"/>
          <w:lang w:val="es-MX"/>
        </w:rPr>
        <w:t xml:space="preserve">. La constante </w:t>
      </w:r>
      <w:r w:rsidR="00B814D3">
        <w:rPr>
          <w:rFonts w:ascii="Times New Roman" w:hAnsi="Times New Roman" w:cs="Times New Roman"/>
          <w:i/>
          <w:sz w:val="24"/>
          <w:lang w:val="es-MX"/>
        </w:rPr>
        <w:t>v</w:t>
      </w:r>
      <w:r w:rsidR="00B814D3">
        <w:rPr>
          <w:rFonts w:ascii="Times New Roman" w:hAnsi="Times New Roman" w:cs="Times New Roman"/>
          <w:sz w:val="24"/>
          <w:lang w:val="es-MX"/>
        </w:rPr>
        <w:t xml:space="preserve"> representa la intensidad o fuerza de esta retroalimentación. El exponente </w:t>
      </w:r>
      <w:r w:rsidR="00B814D3">
        <w:rPr>
          <w:rFonts w:ascii="Times New Roman" w:hAnsi="Times New Roman" w:cs="Times New Roman"/>
          <w:sz w:val="24"/>
          <w:lang w:val="es-MX"/>
        </w:rPr>
        <w:sym w:font="Symbol" w:char="F067"/>
      </w:r>
      <w:r w:rsidR="00B814D3">
        <w:rPr>
          <w:rFonts w:ascii="Times New Roman" w:hAnsi="Times New Roman" w:cs="Times New Roman"/>
          <w:sz w:val="24"/>
          <w:lang w:val="es-MX"/>
        </w:rPr>
        <w:t xml:space="preserve"> representa cooperatividad en el sistema; si </w:t>
      </w:r>
      <w:r w:rsidR="00B814D3">
        <w:rPr>
          <w:rFonts w:ascii="Times New Roman" w:hAnsi="Times New Roman" w:cs="Times New Roman"/>
          <w:sz w:val="24"/>
          <w:lang w:val="es-MX"/>
        </w:rPr>
        <w:sym w:font="Symbol" w:char="F067"/>
      </w:r>
      <w:r w:rsidR="00B814D3">
        <w:rPr>
          <w:rFonts w:ascii="Times New Roman" w:hAnsi="Times New Roman" w:cs="Times New Roman"/>
          <w:sz w:val="24"/>
          <w:lang w:val="es-MX"/>
        </w:rPr>
        <w:t xml:space="preserve"> es mayor a 1, podemos pensar que se requiere más de una molécula de </w:t>
      </w:r>
      <w:r w:rsidR="00B814D3" w:rsidRPr="00B814D3">
        <w:rPr>
          <w:rFonts w:ascii="Times New Roman" w:hAnsi="Times New Roman" w:cs="Times New Roman"/>
          <w:i/>
          <w:sz w:val="24"/>
          <w:lang w:val="es-MX"/>
        </w:rPr>
        <w:t>y</w:t>
      </w:r>
      <w:r w:rsidR="00B814D3" w:rsidRPr="00B814D3">
        <w:rPr>
          <w:rFonts w:ascii="Times New Roman" w:hAnsi="Times New Roman" w:cs="Times New Roman"/>
          <w:sz w:val="24"/>
          <w:vertAlign w:val="subscript"/>
          <w:lang w:val="es-MX"/>
        </w:rPr>
        <w:t>1</w:t>
      </w:r>
      <w:r w:rsidR="00B814D3">
        <w:rPr>
          <w:rFonts w:ascii="Times New Roman" w:hAnsi="Times New Roman" w:cs="Times New Roman"/>
          <w:sz w:val="24"/>
          <w:lang w:val="es-MX"/>
        </w:rPr>
        <w:t xml:space="preserve"> para que se lleve a cabo la reacción. </w:t>
      </w:r>
    </w:p>
    <w:p w14:paraId="03EFA338" w14:textId="77777777" w:rsidR="00D64618" w:rsidRDefault="00B814D3" w:rsidP="00064AF9">
      <w:pPr>
        <w:pStyle w:val="ListParagraph"/>
        <w:numPr>
          <w:ilvl w:val="0"/>
          <w:numId w:val="2"/>
        </w:numPr>
        <w:rPr>
          <w:rFonts w:ascii="Times New Roman" w:hAnsi="Times New Roman" w:cs="Times New Roman"/>
          <w:sz w:val="24"/>
          <w:lang w:val="es-MX"/>
        </w:rPr>
      </w:pPr>
      <w:r>
        <w:rPr>
          <w:rFonts w:ascii="Times New Roman" w:hAnsi="Times New Roman" w:cs="Times New Roman"/>
          <w:sz w:val="24"/>
          <w:lang w:val="es-MX"/>
        </w:rPr>
        <w:t>Realiza una gráfica que represente este sistema de ecuaciones diferenciales.</w:t>
      </w:r>
    </w:p>
    <w:p w14:paraId="1B55424F" w14:textId="77777777" w:rsidR="00B814D3" w:rsidRDefault="00B814D3" w:rsidP="00B814D3">
      <w:pPr>
        <w:rPr>
          <w:rFonts w:ascii="Times New Roman" w:hAnsi="Times New Roman" w:cs="Times New Roman"/>
          <w:sz w:val="24"/>
          <w:lang w:val="es-MX"/>
        </w:rPr>
      </w:pPr>
    </w:p>
    <w:p w14:paraId="30DD958F" w14:textId="77777777" w:rsidR="00B814D3" w:rsidRDefault="00B814D3" w:rsidP="00B814D3">
      <w:pPr>
        <w:rPr>
          <w:rFonts w:ascii="Times New Roman" w:hAnsi="Times New Roman" w:cs="Times New Roman"/>
          <w:sz w:val="24"/>
          <w:lang w:val="es-MX"/>
        </w:rPr>
      </w:pPr>
      <w:r>
        <w:rPr>
          <w:rFonts w:ascii="Times New Roman" w:hAnsi="Times New Roman" w:cs="Times New Roman"/>
          <w:sz w:val="24"/>
          <w:lang w:val="es-MX"/>
        </w:rPr>
        <w:t xml:space="preserve">2) </w:t>
      </w:r>
      <w:r w:rsidR="00E06F21">
        <w:rPr>
          <w:rFonts w:ascii="Times New Roman" w:hAnsi="Times New Roman" w:cs="Times New Roman"/>
          <w:b/>
          <w:i/>
          <w:sz w:val="24"/>
          <w:lang w:val="es-MX"/>
        </w:rPr>
        <w:t xml:space="preserve">Ecuaciones de conservación para reducir el sistema: </w:t>
      </w:r>
      <w:r>
        <w:rPr>
          <w:rFonts w:ascii="Times New Roman" w:hAnsi="Times New Roman" w:cs="Times New Roman"/>
          <w:sz w:val="24"/>
          <w:lang w:val="es-MX"/>
        </w:rPr>
        <w:t xml:space="preserve">En la pregunta anterior, vimos que el sistema </w:t>
      </w:r>
    </w:p>
    <w:p w14:paraId="3FBF6604" w14:textId="77777777" w:rsidR="00B814D3" w:rsidRPr="00B814D3" w:rsidRDefault="00B814D3" w:rsidP="00B814D3">
      <w:pPr>
        <w:jc w:val="center"/>
        <w:rPr>
          <w:rFonts w:ascii="Times New Roman" w:hAnsi="Times New Roman" w:cs="Times New Roman"/>
          <w:sz w:val="24"/>
          <w:lang w:val="es-MX"/>
        </w:rPr>
      </w:pPr>
      <w:r>
        <w:rPr>
          <w:rFonts w:ascii="Times New Roman" w:hAnsi="Times New Roman" w:cs="Times New Roman"/>
          <w:noProof/>
          <w:sz w:val="24"/>
          <w:lang w:val="es-MX"/>
        </w:rPr>
        <w:drawing>
          <wp:inline distT="0" distB="0" distL="0" distR="0" wp14:anchorId="46B66D90" wp14:editId="5F960FB1">
            <wp:extent cx="4172164" cy="1308167"/>
            <wp:effectExtent l="0" t="0" r="0" b="635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374A.tmp"/>
                    <pic:cNvPicPr/>
                  </pic:nvPicPr>
                  <pic:blipFill>
                    <a:blip r:embed="rId9">
                      <a:extLst>
                        <a:ext uri="{28A0092B-C50C-407E-A947-70E740481C1C}">
                          <a14:useLocalDpi xmlns:a14="http://schemas.microsoft.com/office/drawing/2010/main" val="0"/>
                        </a:ext>
                      </a:extLst>
                    </a:blip>
                    <a:stretch>
                      <a:fillRect/>
                    </a:stretch>
                  </pic:blipFill>
                  <pic:spPr>
                    <a:xfrm>
                      <a:off x="0" y="0"/>
                      <a:ext cx="4172164" cy="1308167"/>
                    </a:xfrm>
                    <a:prstGeom prst="rect">
                      <a:avLst/>
                    </a:prstGeom>
                  </pic:spPr>
                </pic:pic>
              </a:graphicData>
            </a:graphic>
          </wp:inline>
        </w:drawing>
      </w:r>
    </w:p>
    <w:p w14:paraId="2CB983D7" w14:textId="77777777" w:rsidR="00D64618" w:rsidRDefault="00D64618" w:rsidP="00D64618">
      <w:pPr>
        <w:pStyle w:val="ListParagraph"/>
        <w:rPr>
          <w:rFonts w:ascii="Times New Roman" w:hAnsi="Times New Roman" w:cs="Times New Roman"/>
          <w:sz w:val="24"/>
          <w:lang w:val="es-MX"/>
        </w:rPr>
      </w:pPr>
    </w:p>
    <w:p w14:paraId="6403A785" w14:textId="77777777" w:rsidR="00B814D3" w:rsidRDefault="00B814D3" w:rsidP="00B814D3">
      <w:pPr>
        <w:pStyle w:val="ListParagraph"/>
        <w:rPr>
          <w:rFonts w:ascii="Times New Roman" w:hAnsi="Times New Roman" w:cs="Times New Roman"/>
          <w:sz w:val="24"/>
          <w:lang w:val="es-MX"/>
        </w:rPr>
      </w:pPr>
      <w:r w:rsidRPr="00B814D3">
        <w:rPr>
          <w:rFonts w:ascii="Times New Roman" w:hAnsi="Times New Roman" w:cs="Times New Roman"/>
          <w:sz w:val="24"/>
          <w:lang w:val="es-MX"/>
        </w:rPr>
        <w:t xml:space="preserve">está cerrado; es decir, que no hay producción de </w:t>
      </w:r>
      <w:proofErr w:type="spellStart"/>
      <w:r w:rsidRPr="00B814D3">
        <w:rPr>
          <w:rFonts w:ascii="Times New Roman" w:hAnsi="Times New Roman" w:cs="Times New Roman"/>
          <w:sz w:val="24"/>
          <w:lang w:val="es-MX"/>
        </w:rPr>
        <w:t>novo</w:t>
      </w:r>
      <w:proofErr w:type="spellEnd"/>
      <w:r w:rsidRPr="00B814D3">
        <w:rPr>
          <w:rFonts w:ascii="Times New Roman" w:hAnsi="Times New Roman" w:cs="Times New Roman"/>
          <w:sz w:val="24"/>
          <w:lang w:val="es-MX"/>
        </w:rPr>
        <w:t xml:space="preserve"> ni degradación de xi ni de </w:t>
      </w:r>
      <w:proofErr w:type="spellStart"/>
      <w:r w:rsidRPr="00B814D3">
        <w:rPr>
          <w:rFonts w:ascii="Times New Roman" w:hAnsi="Times New Roman" w:cs="Times New Roman"/>
          <w:sz w:val="24"/>
          <w:lang w:val="es-MX"/>
        </w:rPr>
        <w:t>yi</w:t>
      </w:r>
      <w:proofErr w:type="spellEnd"/>
      <w:r w:rsidRPr="00B814D3">
        <w:rPr>
          <w:rFonts w:ascii="Times New Roman" w:hAnsi="Times New Roman" w:cs="Times New Roman"/>
          <w:sz w:val="24"/>
          <w:lang w:val="es-MX"/>
        </w:rPr>
        <w:t xml:space="preserve"> (i=1,2); sólo activación y </w:t>
      </w:r>
      <w:proofErr w:type="spellStart"/>
      <w:r w:rsidRPr="00B814D3">
        <w:rPr>
          <w:rFonts w:ascii="Times New Roman" w:hAnsi="Times New Roman" w:cs="Times New Roman"/>
          <w:sz w:val="24"/>
          <w:lang w:val="es-MX"/>
        </w:rPr>
        <w:t>de-activación</w:t>
      </w:r>
      <w:proofErr w:type="spellEnd"/>
      <w:r w:rsidRPr="00B814D3">
        <w:rPr>
          <w:rFonts w:ascii="Times New Roman" w:hAnsi="Times New Roman" w:cs="Times New Roman"/>
          <w:sz w:val="24"/>
          <w:lang w:val="es-MX"/>
        </w:rPr>
        <w:t>.</w:t>
      </w:r>
      <w:r>
        <w:rPr>
          <w:rFonts w:ascii="Times New Roman" w:hAnsi="Times New Roman" w:cs="Times New Roman"/>
          <w:sz w:val="24"/>
          <w:lang w:val="es-MX"/>
        </w:rPr>
        <w:t xml:space="preserve"> Esto significa que </w:t>
      </w:r>
      <w:r w:rsidRPr="00B814D3">
        <w:rPr>
          <w:rFonts w:ascii="Times New Roman" w:hAnsi="Times New Roman" w:cs="Times New Roman"/>
          <w:i/>
          <w:sz w:val="24"/>
          <w:lang w:val="es-MX"/>
        </w:rPr>
        <w:t>x</w:t>
      </w:r>
      <w:r w:rsidRPr="00B814D3">
        <w:rPr>
          <w:rFonts w:ascii="Times New Roman" w:hAnsi="Times New Roman" w:cs="Times New Roman"/>
          <w:sz w:val="24"/>
          <w:vertAlign w:val="subscript"/>
          <w:lang w:val="es-MX"/>
        </w:rPr>
        <w:t>1</w:t>
      </w:r>
      <w:r>
        <w:rPr>
          <w:rFonts w:ascii="Times New Roman" w:hAnsi="Times New Roman" w:cs="Times New Roman"/>
          <w:sz w:val="24"/>
          <w:lang w:val="es-MX"/>
        </w:rPr>
        <w:t>+</w:t>
      </w:r>
      <w:r w:rsidRPr="00B814D3">
        <w:rPr>
          <w:rFonts w:ascii="Times New Roman" w:hAnsi="Times New Roman" w:cs="Times New Roman"/>
          <w:i/>
          <w:sz w:val="24"/>
          <w:lang w:val="es-MX"/>
        </w:rPr>
        <w:t>x</w:t>
      </w:r>
      <w:r w:rsidRPr="00B814D3">
        <w:rPr>
          <w:rFonts w:ascii="Times New Roman" w:hAnsi="Times New Roman" w:cs="Times New Roman"/>
          <w:sz w:val="24"/>
          <w:vertAlign w:val="subscript"/>
          <w:lang w:val="es-MX"/>
        </w:rPr>
        <w:t>2</w:t>
      </w:r>
      <w:r>
        <w:rPr>
          <w:rFonts w:ascii="Times New Roman" w:hAnsi="Times New Roman" w:cs="Times New Roman"/>
          <w:sz w:val="24"/>
          <w:lang w:val="es-MX"/>
        </w:rPr>
        <w:t xml:space="preserve">=constante, y que </w:t>
      </w:r>
      <w:r w:rsidRPr="00B814D3">
        <w:rPr>
          <w:rFonts w:ascii="Times New Roman" w:hAnsi="Times New Roman" w:cs="Times New Roman"/>
          <w:i/>
          <w:sz w:val="24"/>
          <w:lang w:val="es-MX"/>
        </w:rPr>
        <w:t>y</w:t>
      </w:r>
      <w:r w:rsidRPr="00B814D3">
        <w:rPr>
          <w:rFonts w:ascii="Times New Roman" w:hAnsi="Times New Roman" w:cs="Times New Roman"/>
          <w:sz w:val="24"/>
          <w:vertAlign w:val="subscript"/>
          <w:lang w:val="es-MX"/>
        </w:rPr>
        <w:t>1</w:t>
      </w:r>
      <w:r>
        <w:rPr>
          <w:rFonts w:ascii="Times New Roman" w:hAnsi="Times New Roman" w:cs="Times New Roman"/>
          <w:sz w:val="24"/>
          <w:lang w:val="es-MX"/>
        </w:rPr>
        <w:t>+</w:t>
      </w:r>
      <w:r w:rsidRPr="00B814D3">
        <w:rPr>
          <w:rFonts w:ascii="Times New Roman" w:hAnsi="Times New Roman" w:cs="Times New Roman"/>
          <w:i/>
          <w:sz w:val="24"/>
          <w:lang w:val="es-MX"/>
        </w:rPr>
        <w:t>y</w:t>
      </w:r>
      <w:r w:rsidRPr="00B814D3">
        <w:rPr>
          <w:rFonts w:ascii="Times New Roman" w:hAnsi="Times New Roman" w:cs="Times New Roman"/>
          <w:sz w:val="24"/>
          <w:vertAlign w:val="subscript"/>
          <w:lang w:val="es-MX"/>
        </w:rPr>
        <w:t>2</w:t>
      </w:r>
      <w:r>
        <w:rPr>
          <w:rFonts w:ascii="Times New Roman" w:hAnsi="Times New Roman" w:cs="Times New Roman"/>
          <w:sz w:val="24"/>
          <w:lang w:val="es-MX"/>
        </w:rPr>
        <w:t xml:space="preserve">=constante. </w:t>
      </w:r>
    </w:p>
    <w:p w14:paraId="7B3E800A" w14:textId="77777777" w:rsidR="00E06F21" w:rsidRDefault="00B814D3" w:rsidP="00E06F21">
      <w:pPr>
        <w:pStyle w:val="ListParagraph"/>
        <w:numPr>
          <w:ilvl w:val="0"/>
          <w:numId w:val="6"/>
        </w:numPr>
        <w:rPr>
          <w:rFonts w:ascii="Times New Roman" w:hAnsi="Times New Roman" w:cs="Times New Roman"/>
          <w:sz w:val="24"/>
          <w:lang w:val="es-MX"/>
        </w:rPr>
      </w:pPr>
      <w:r w:rsidRPr="00E06F21">
        <w:rPr>
          <w:rFonts w:ascii="Times New Roman" w:hAnsi="Times New Roman" w:cs="Times New Roman"/>
          <w:sz w:val="24"/>
          <w:lang w:val="es-MX"/>
        </w:rPr>
        <w:t>Formalmente, es decir, en el modelo matemático, ¿cómo podemos ver esto? (</w:t>
      </w:r>
      <w:proofErr w:type="spellStart"/>
      <w:r w:rsidRPr="00E06F21">
        <w:rPr>
          <w:rFonts w:ascii="Times New Roman" w:hAnsi="Times New Roman" w:cs="Times New Roman"/>
          <w:sz w:val="24"/>
          <w:lang w:val="es-MX"/>
        </w:rPr>
        <w:t>Hint</w:t>
      </w:r>
      <w:proofErr w:type="spellEnd"/>
      <w:r w:rsidRPr="00E06F21">
        <w:rPr>
          <w:rFonts w:ascii="Times New Roman" w:hAnsi="Times New Roman" w:cs="Times New Roman"/>
          <w:sz w:val="24"/>
          <w:lang w:val="es-MX"/>
        </w:rPr>
        <w:t xml:space="preserve">: fíjate la suma de las derivadas). </w:t>
      </w:r>
    </w:p>
    <w:p w14:paraId="27C300F6" w14:textId="77777777" w:rsidR="00E06F21" w:rsidRDefault="00E06F21" w:rsidP="00E06F21">
      <w:pPr>
        <w:pStyle w:val="ListParagraph"/>
        <w:numPr>
          <w:ilvl w:val="0"/>
          <w:numId w:val="6"/>
        </w:numPr>
        <w:rPr>
          <w:rFonts w:ascii="Times New Roman" w:hAnsi="Times New Roman" w:cs="Times New Roman"/>
          <w:sz w:val="24"/>
          <w:lang w:val="es-MX"/>
        </w:rPr>
      </w:pPr>
      <w:r>
        <w:rPr>
          <w:rFonts w:ascii="Times New Roman" w:hAnsi="Times New Roman" w:cs="Times New Roman"/>
          <w:sz w:val="24"/>
          <w:lang w:val="es-MX"/>
        </w:rPr>
        <w:t xml:space="preserve">Las ecuaciones </w:t>
      </w:r>
      <w:r w:rsidRPr="00E06F21">
        <w:rPr>
          <w:rFonts w:ascii="Times New Roman" w:hAnsi="Times New Roman" w:cs="Times New Roman"/>
          <w:i/>
          <w:sz w:val="24"/>
          <w:lang w:val="es-MX"/>
        </w:rPr>
        <w:t>x</w:t>
      </w:r>
      <w:r w:rsidRPr="00E06F21">
        <w:rPr>
          <w:rFonts w:ascii="Times New Roman" w:hAnsi="Times New Roman" w:cs="Times New Roman"/>
          <w:sz w:val="24"/>
          <w:vertAlign w:val="subscript"/>
          <w:lang w:val="es-MX"/>
        </w:rPr>
        <w:t>1</w:t>
      </w:r>
      <w:r w:rsidRPr="00E06F21">
        <w:rPr>
          <w:rFonts w:ascii="Times New Roman" w:hAnsi="Times New Roman" w:cs="Times New Roman"/>
          <w:sz w:val="24"/>
          <w:lang w:val="es-MX"/>
        </w:rPr>
        <w:t>+</w:t>
      </w:r>
      <w:r w:rsidRPr="00E06F21">
        <w:rPr>
          <w:rFonts w:ascii="Times New Roman" w:hAnsi="Times New Roman" w:cs="Times New Roman"/>
          <w:i/>
          <w:sz w:val="24"/>
          <w:lang w:val="es-MX"/>
        </w:rPr>
        <w:t>x</w:t>
      </w:r>
      <w:r w:rsidRPr="00E06F21">
        <w:rPr>
          <w:rFonts w:ascii="Times New Roman" w:hAnsi="Times New Roman" w:cs="Times New Roman"/>
          <w:sz w:val="24"/>
          <w:vertAlign w:val="subscript"/>
          <w:lang w:val="es-MX"/>
        </w:rPr>
        <w:t>2</w:t>
      </w:r>
      <w:r>
        <w:rPr>
          <w:rFonts w:ascii="Times New Roman" w:hAnsi="Times New Roman" w:cs="Times New Roman"/>
          <w:sz w:val="24"/>
          <w:lang w:val="es-MX"/>
        </w:rPr>
        <w:t xml:space="preserve">=constante y </w:t>
      </w:r>
      <w:r w:rsidRPr="00E06F21">
        <w:rPr>
          <w:rFonts w:ascii="Times New Roman" w:hAnsi="Times New Roman" w:cs="Times New Roman"/>
          <w:i/>
          <w:sz w:val="24"/>
          <w:lang w:val="es-MX"/>
        </w:rPr>
        <w:t>y</w:t>
      </w:r>
      <w:r w:rsidRPr="00E06F21">
        <w:rPr>
          <w:rFonts w:ascii="Times New Roman" w:hAnsi="Times New Roman" w:cs="Times New Roman"/>
          <w:sz w:val="24"/>
          <w:vertAlign w:val="subscript"/>
          <w:lang w:val="es-MX"/>
        </w:rPr>
        <w:t>1</w:t>
      </w:r>
      <w:r w:rsidRPr="00E06F21">
        <w:rPr>
          <w:rFonts w:ascii="Times New Roman" w:hAnsi="Times New Roman" w:cs="Times New Roman"/>
          <w:sz w:val="24"/>
          <w:lang w:val="es-MX"/>
        </w:rPr>
        <w:t>+</w:t>
      </w:r>
      <w:r w:rsidRPr="00E06F21">
        <w:rPr>
          <w:rFonts w:ascii="Times New Roman" w:hAnsi="Times New Roman" w:cs="Times New Roman"/>
          <w:i/>
          <w:sz w:val="24"/>
          <w:lang w:val="es-MX"/>
        </w:rPr>
        <w:t>y</w:t>
      </w:r>
      <w:r w:rsidRPr="00E06F21">
        <w:rPr>
          <w:rFonts w:ascii="Times New Roman" w:hAnsi="Times New Roman" w:cs="Times New Roman"/>
          <w:sz w:val="24"/>
          <w:vertAlign w:val="subscript"/>
          <w:lang w:val="es-MX"/>
        </w:rPr>
        <w:t>2</w:t>
      </w:r>
      <w:r>
        <w:rPr>
          <w:rFonts w:ascii="Times New Roman" w:hAnsi="Times New Roman" w:cs="Times New Roman"/>
          <w:sz w:val="24"/>
          <w:lang w:val="es-MX"/>
        </w:rPr>
        <w:t xml:space="preserve">=constante se llaman ecuaciones de conservación, e implican que podemos expresar </w:t>
      </w:r>
      <w:r w:rsidRPr="00E06F21">
        <w:rPr>
          <w:rFonts w:ascii="Times New Roman" w:hAnsi="Times New Roman" w:cs="Times New Roman"/>
          <w:i/>
          <w:sz w:val="24"/>
          <w:lang w:val="es-MX"/>
        </w:rPr>
        <w:t>x</w:t>
      </w:r>
      <w:r w:rsidRPr="00E06F21">
        <w:rPr>
          <w:rFonts w:ascii="Times New Roman" w:hAnsi="Times New Roman" w:cs="Times New Roman"/>
          <w:sz w:val="24"/>
          <w:vertAlign w:val="subscript"/>
          <w:lang w:val="es-MX"/>
        </w:rPr>
        <w:t>2</w:t>
      </w:r>
      <w:r>
        <w:rPr>
          <w:rFonts w:ascii="Times New Roman" w:hAnsi="Times New Roman" w:cs="Times New Roman"/>
          <w:sz w:val="24"/>
          <w:lang w:val="es-MX"/>
        </w:rPr>
        <w:t xml:space="preserve"> y </w:t>
      </w:r>
      <w:r w:rsidRPr="00E06F21">
        <w:rPr>
          <w:rFonts w:ascii="Times New Roman" w:hAnsi="Times New Roman" w:cs="Times New Roman"/>
          <w:i/>
          <w:sz w:val="24"/>
          <w:lang w:val="es-MX"/>
        </w:rPr>
        <w:t>y</w:t>
      </w:r>
      <w:r w:rsidRPr="00E06F21">
        <w:rPr>
          <w:rFonts w:ascii="Times New Roman" w:hAnsi="Times New Roman" w:cs="Times New Roman"/>
          <w:sz w:val="24"/>
          <w:vertAlign w:val="subscript"/>
          <w:lang w:val="es-MX"/>
        </w:rPr>
        <w:t>2</w:t>
      </w:r>
      <w:r>
        <w:rPr>
          <w:rFonts w:ascii="Times New Roman" w:hAnsi="Times New Roman" w:cs="Times New Roman"/>
          <w:sz w:val="24"/>
          <w:lang w:val="es-MX"/>
        </w:rPr>
        <w:t xml:space="preserve"> en términos de </w:t>
      </w:r>
      <w:r w:rsidRPr="00E06F21">
        <w:rPr>
          <w:rFonts w:ascii="Times New Roman" w:hAnsi="Times New Roman" w:cs="Times New Roman"/>
          <w:i/>
          <w:sz w:val="24"/>
          <w:lang w:val="es-MX"/>
        </w:rPr>
        <w:t>x</w:t>
      </w:r>
      <w:r w:rsidRPr="00E06F21">
        <w:rPr>
          <w:rFonts w:ascii="Times New Roman" w:hAnsi="Times New Roman" w:cs="Times New Roman"/>
          <w:sz w:val="24"/>
          <w:vertAlign w:val="subscript"/>
          <w:lang w:val="es-MX"/>
        </w:rPr>
        <w:t>1</w:t>
      </w:r>
      <w:r>
        <w:rPr>
          <w:rFonts w:ascii="Times New Roman" w:hAnsi="Times New Roman" w:cs="Times New Roman"/>
          <w:sz w:val="24"/>
          <w:lang w:val="es-MX"/>
        </w:rPr>
        <w:t xml:space="preserve"> y de </w:t>
      </w:r>
      <w:r w:rsidRPr="00E06F21">
        <w:rPr>
          <w:rFonts w:ascii="Times New Roman" w:hAnsi="Times New Roman" w:cs="Times New Roman"/>
          <w:i/>
          <w:sz w:val="24"/>
          <w:lang w:val="es-MX"/>
        </w:rPr>
        <w:t>y</w:t>
      </w:r>
      <w:r w:rsidRPr="00E06F21">
        <w:rPr>
          <w:rFonts w:ascii="Times New Roman" w:hAnsi="Times New Roman" w:cs="Times New Roman"/>
          <w:sz w:val="24"/>
          <w:vertAlign w:val="subscript"/>
          <w:lang w:val="es-MX"/>
        </w:rPr>
        <w:t>1</w:t>
      </w:r>
      <w:r>
        <w:rPr>
          <w:rFonts w:ascii="Times New Roman" w:hAnsi="Times New Roman" w:cs="Times New Roman"/>
          <w:sz w:val="24"/>
          <w:lang w:val="es-MX"/>
        </w:rPr>
        <w:t>, respectivamente, y con ello, nos “ahorramos” dos ecuaciones diferenciales. Explica cómo se llega entonces del sistema de 4 dimensiones al sistema 2D:</w:t>
      </w:r>
    </w:p>
    <w:p w14:paraId="7F08A49F" w14:textId="77777777" w:rsidR="00E06F21" w:rsidRDefault="00E06F21" w:rsidP="00E06F21">
      <w:pPr>
        <w:pStyle w:val="ListParagraph"/>
        <w:ind w:left="1080"/>
        <w:rPr>
          <w:rFonts w:ascii="Times New Roman" w:hAnsi="Times New Roman" w:cs="Times New Roman"/>
          <w:sz w:val="24"/>
          <w:lang w:val="es-MX"/>
        </w:rPr>
      </w:pPr>
      <w:r>
        <w:rPr>
          <w:noProof/>
        </w:rPr>
        <w:drawing>
          <wp:inline distT="0" distB="0" distL="0" distR="0" wp14:anchorId="1AE4E619" wp14:editId="5A5C1D07">
            <wp:extent cx="4813300" cy="695196"/>
            <wp:effectExtent l="0" t="0" r="0" b="0"/>
            <wp:docPr id="6"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34980" cy="698327"/>
                    </a:xfrm>
                    <a:prstGeom prst="rect">
                      <a:avLst/>
                    </a:prstGeom>
                  </pic:spPr>
                </pic:pic>
              </a:graphicData>
            </a:graphic>
          </wp:inline>
        </w:drawing>
      </w:r>
    </w:p>
    <w:p w14:paraId="09A05E01" w14:textId="77777777" w:rsidR="00E06F21" w:rsidRDefault="00E06F21" w:rsidP="00E06F21">
      <w:pPr>
        <w:pStyle w:val="ListParagraph"/>
        <w:ind w:left="1080"/>
        <w:rPr>
          <w:rFonts w:ascii="Times New Roman" w:hAnsi="Times New Roman" w:cs="Times New Roman"/>
          <w:sz w:val="24"/>
          <w:lang w:val="es-MX"/>
        </w:rPr>
      </w:pPr>
      <w:r>
        <w:rPr>
          <w:rFonts w:ascii="Times New Roman" w:hAnsi="Times New Roman" w:cs="Times New Roman"/>
          <w:sz w:val="24"/>
          <w:lang w:val="es-MX"/>
        </w:rPr>
        <w:t>Con el que se trabaja en el resto del artículo.</w:t>
      </w:r>
    </w:p>
    <w:p w14:paraId="6842F1C0" w14:textId="77777777" w:rsidR="00E06F21" w:rsidRDefault="00E06F21" w:rsidP="00E06F21">
      <w:pPr>
        <w:pStyle w:val="ListParagraph"/>
        <w:ind w:left="1080"/>
        <w:rPr>
          <w:rFonts w:ascii="Times New Roman" w:hAnsi="Times New Roman" w:cs="Times New Roman"/>
          <w:sz w:val="24"/>
          <w:lang w:val="es-MX"/>
        </w:rPr>
      </w:pPr>
    </w:p>
    <w:p w14:paraId="6B414517" w14:textId="77777777" w:rsidR="00E06F21" w:rsidRDefault="00E06F21" w:rsidP="00E06F21">
      <w:pPr>
        <w:pStyle w:val="ListParagraph"/>
        <w:ind w:left="1080"/>
        <w:rPr>
          <w:rFonts w:ascii="Times New Roman" w:hAnsi="Times New Roman" w:cs="Times New Roman"/>
          <w:sz w:val="24"/>
          <w:lang w:val="es-MX"/>
        </w:rPr>
      </w:pPr>
      <w:r>
        <w:rPr>
          <w:rFonts w:ascii="Times New Roman" w:hAnsi="Times New Roman" w:cs="Times New Roman"/>
          <w:sz w:val="24"/>
          <w:lang w:val="es-MX"/>
        </w:rPr>
        <w:t xml:space="preserve">Ahora sí, prendan </w:t>
      </w:r>
      <w:r w:rsidRPr="00E06F21">
        <w:rPr>
          <w:rFonts w:ascii="Courier New" w:hAnsi="Courier New" w:cs="Courier New"/>
          <w:sz w:val="24"/>
          <w:lang w:val="es-MX"/>
        </w:rPr>
        <w:t>Matlab</w:t>
      </w:r>
      <w:r>
        <w:rPr>
          <w:rFonts w:ascii="Times New Roman" w:hAnsi="Times New Roman" w:cs="Times New Roman"/>
          <w:sz w:val="24"/>
          <w:lang w:val="es-MX"/>
        </w:rPr>
        <w:t xml:space="preserve"> y entremos en materia.</w:t>
      </w:r>
    </w:p>
    <w:p w14:paraId="4204643D" w14:textId="77777777" w:rsidR="00E06F21" w:rsidRDefault="00E06F21" w:rsidP="00E06F21">
      <w:pPr>
        <w:pStyle w:val="ListParagraph"/>
        <w:ind w:left="1080"/>
        <w:rPr>
          <w:rFonts w:ascii="Times New Roman" w:hAnsi="Times New Roman" w:cs="Times New Roman"/>
          <w:sz w:val="24"/>
          <w:lang w:val="es-MX"/>
        </w:rPr>
      </w:pPr>
    </w:p>
    <w:p w14:paraId="3D864CC1" w14:textId="77777777" w:rsidR="005F69D9" w:rsidRPr="005F69D9" w:rsidRDefault="00E06F21" w:rsidP="00E06F21">
      <w:pPr>
        <w:pStyle w:val="ListParagraph"/>
        <w:ind w:left="0"/>
        <w:rPr>
          <w:rFonts w:ascii="Times New Roman" w:hAnsi="Times New Roman" w:cs="Times New Roman"/>
          <w:sz w:val="24"/>
          <w:lang w:val="es-MX"/>
        </w:rPr>
      </w:pPr>
      <w:r>
        <w:rPr>
          <w:rFonts w:ascii="Times New Roman" w:hAnsi="Times New Roman" w:cs="Times New Roman"/>
          <w:sz w:val="24"/>
          <w:lang w:val="es-MX"/>
        </w:rPr>
        <w:t xml:space="preserve">3) </w:t>
      </w:r>
      <w:r>
        <w:rPr>
          <w:rFonts w:ascii="Times New Roman" w:hAnsi="Times New Roman" w:cs="Times New Roman"/>
          <w:b/>
          <w:i/>
          <w:sz w:val="24"/>
          <w:lang w:val="es-MX"/>
        </w:rPr>
        <w:t xml:space="preserve">Dinámica del sistema: </w:t>
      </w:r>
      <w:r w:rsidR="005F69D9" w:rsidRPr="005F69D9">
        <w:rPr>
          <w:rFonts w:ascii="Times New Roman" w:hAnsi="Times New Roman" w:cs="Times New Roman"/>
          <w:sz w:val="24"/>
          <w:lang w:val="es-MX"/>
        </w:rPr>
        <w:t xml:space="preserve">Usando dos condiciones iniciales </w:t>
      </w:r>
      <w:r w:rsidR="005F69D9" w:rsidRPr="00E06F21">
        <w:rPr>
          <w:rFonts w:ascii="Times New Roman" w:hAnsi="Times New Roman" w:cs="Times New Roman"/>
          <w:i/>
          <w:sz w:val="24"/>
          <w:lang w:val="es-MX"/>
        </w:rPr>
        <w:t>(y0_a=[x1(0), y1(0)]</w:t>
      </w:r>
      <w:proofErr w:type="gramStart"/>
      <w:r w:rsidR="005F69D9" w:rsidRPr="00E06F21">
        <w:rPr>
          <w:rFonts w:ascii="Times New Roman" w:hAnsi="Times New Roman" w:cs="Times New Roman"/>
          <w:i/>
          <w:sz w:val="24"/>
          <w:lang w:val="es-MX"/>
        </w:rPr>
        <w:t>=[</w:t>
      </w:r>
      <w:proofErr w:type="gramEnd"/>
      <w:r w:rsidR="005F69D9" w:rsidRPr="00E06F21">
        <w:rPr>
          <w:rFonts w:ascii="Times New Roman" w:hAnsi="Times New Roman" w:cs="Times New Roman"/>
          <w:i/>
          <w:sz w:val="24"/>
          <w:lang w:val="es-MX"/>
        </w:rPr>
        <w:t>0,0] y y0_b=[0,9]):</w:t>
      </w:r>
      <w:r w:rsidR="005F69D9" w:rsidRPr="005F69D9">
        <w:rPr>
          <w:rFonts w:ascii="Times New Roman" w:hAnsi="Times New Roman" w:cs="Times New Roman"/>
          <w:sz w:val="24"/>
          <w:lang w:val="es-MX"/>
        </w:rPr>
        <w:t xml:space="preserve"> </w:t>
      </w:r>
    </w:p>
    <w:p w14:paraId="643B64B9" w14:textId="77777777" w:rsidR="005F69D9" w:rsidRPr="005F69D9" w:rsidRDefault="005F69D9" w:rsidP="00E06F21">
      <w:pPr>
        <w:ind w:left="720"/>
        <w:rPr>
          <w:rFonts w:ascii="Times New Roman" w:hAnsi="Times New Roman" w:cs="Times New Roman"/>
          <w:sz w:val="24"/>
          <w:lang w:val="es-MX"/>
        </w:rPr>
      </w:pPr>
      <w:r w:rsidRPr="005F69D9">
        <w:rPr>
          <w:rFonts w:ascii="Times New Roman" w:hAnsi="Times New Roman" w:cs="Times New Roman"/>
          <w:sz w:val="24"/>
          <w:lang w:val="es-MX"/>
        </w:rPr>
        <w:t xml:space="preserve">a. Genera tres diagramas de tiempo vs- variable </w:t>
      </w:r>
      <w:r w:rsidRPr="00E06F21">
        <w:rPr>
          <w:rFonts w:ascii="Times New Roman" w:hAnsi="Times New Roman" w:cs="Times New Roman"/>
          <w:i/>
          <w:sz w:val="24"/>
          <w:lang w:val="es-MX"/>
        </w:rPr>
        <w:t>y</w:t>
      </w:r>
      <w:r w:rsidRPr="00E06F21">
        <w:rPr>
          <w:rFonts w:ascii="Times New Roman" w:hAnsi="Times New Roman" w:cs="Times New Roman"/>
          <w:sz w:val="24"/>
          <w:vertAlign w:val="subscript"/>
          <w:lang w:val="es-MX"/>
        </w:rPr>
        <w:t>1</w:t>
      </w:r>
      <w:r w:rsidRPr="005F69D9">
        <w:rPr>
          <w:rFonts w:ascii="Times New Roman" w:hAnsi="Times New Roman" w:cs="Times New Roman"/>
          <w:sz w:val="24"/>
          <w:lang w:val="es-MX"/>
        </w:rPr>
        <w:t xml:space="preserve">, para tres valores del parámetro de bifurcación </w:t>
      </w:r>
      <w:r w:rsidRPr="00E06F21">
        <w:rPr>
          <w:rFonts w:ascii="Times New Roman" w:hAnsi="Times New Roman" w:cs="Times New Roman"/>
          <w:i/>
          <w:sz w:val="24"/>
          <w:lang w:val="es-MX"/>
        </w:rPr>
        <w:t>v</w:t>
      </w:r>
      <w:r w:rsidRPr="005F69D9">
        <w:rPr>
          <w:rFonts w:ascii="Times New Roman" w:hAnsi="Times New Roman" w:cs="Times New Roman"/>
          <w:sz w:val="24"/>
          <w:lang w:val="es-MX"/>
        </w:rPr>
        <w:t xml:space="preserve">=0.75, 1 y 1.9.  </w:t>
      </w:r>
    </w:p>
    <w:p w14:paraId="5593FA87" w14:textId="77777777" w:rsidR="005F69D9" w:rsidRPr="005F69D9" w:rsidRDefault="005F69D9" w:rsidP="00E06F21">
      <w:pPr>
        <w:ind w:left="720"/>
        <w:rPr>
          <w:rFonts w:ascii="Times New Roman" w:hAnsi="Times New Roman" w:cs="Times New Roman"/>
          <w:sz w:val="24"/>
          <w:lang w:val="es-MX"/>
        </w:rPr>
      </w:pPr>
      <w:r w:rsidRPr="005F69D9">
        <w:rPr>
          <w:rFonts w:ascii="Times New Roman" w:hAnsi="Times New Roman" w:cs="Times New Roman"/>
          <w:sz w:val="24"/>
          <w:lang w:val="es-MX"/>
        </w:rPr>
        <w:t>b. Graficar esta misma información en un diagrama-fase; i.e. x1(t) vs y1(t).  (opcional: añadir a este diagrama el campo vectorial, dado por [dx1(t)/</w:t>
      </w:r>
      <w:proofErr w:type="spellStart"/>
      <w:r w:rsidRPr="005F69D9">
        <w:rPr>
          <w:rFonts w:ascii="Times New Roman" w:hAnsi="Times New Roman" w:cs="Times New Roman"/>
          <w:sz w:val="24"/>
          <w:lang w:val="es-MX"/>
        </w:rPr>
        <w:t>dt</w:t>
      </w:r>
      <w:proofErr w:type="spellEnd"/>
      <w:r w:rsidRPr="005F69D9">
        <w:rPr>
          <w:rFonts w:ascii="Times New Roman" w:hAnsi="Times New Roman" w:cs="Times New Roman"/>
          <w:sz w:val="24"/>
          <w:lang w:val="es-MX"/>
        </w:rPr>
        <w:t>, dy1(t)/</w:t>
      </w:r>
      <w:proofErr w:type="spellStart"/>
      <w:r w:rsidRPr="005F69D9">
        <w:rPr>
          <w:rFonts w:ascii="Times New Roman" w:hAnsi="Times New Roman" w:cs="Times New Roman"/>
          <w:sz w:val="24"/>
          <w:lang w:val="es-MX"/>
        </w:rPr>
        <w:t>dt</w:t>
      </w:r>
      <w:proofErr w:type="spellEnd"/>
      <w:r w:rsidRPr="005F69D9">
        <w:rPr>
          <w:rFonts w:ascii="Times New Roman" w:hAnsi="Times New Roman" w:cs="Times New Roman"/>
          <w:sz w:val="24"/>
          <w:lang w:val="es-MX"/>
        </w:rPr>
        <w:t>]</w:t>
      </w:r>
      <w:r w:rsidR="00E06F21">
        <w:rPr>
          <w:rFonts w:ascii="Times New Roman" w:hAnsi="Times New Roman" w:cs="Times New Roman"/>
          <w:sz w:val="24"/>
          <w:lang w:val="es-MX"/>
        </w:rPr>
        <w:t xml:space="preserve">. Para eso, puedes usar el comando </w:t>
      </w:r>
      <w:proofErr w:type="spellStart"/>
      <w:r w:rsidR="00E06F21" w:rsidRPr="00E06F21">
        <w:rPr>
          <w:rFonts w:ascii="Courier New" w:hAnsi="Courier New" w:cs="Courier New"/>
          <w:sz w:val="24"/>
          <w:lang w:val="es-MX"/>
        </w:rPr>
        <w:t>quiver</w:t>
      </w:r>
      <w:proofErr w:type="spellEnd"/>
      <w:r w:rsidRPr="005F69D9">
        <w:rPr>
          <w:rFonts w:ascii="Times New Roman" w:hAnsi="Times New Roman" w:cs="Times New Roman"/>
          <w:sz w:val="24"/>
          <w:lang w:val="es-MX"/>
        </w:rPr>
        <w:t>)</w:t>
      </w:r>
    </w:p>
    <w:p w14:paraId="28FEE769" w14:textId="77777777" w:rsidR="00E06F21" w:rsidRDefault="00E06F21" w:rsidP="00E06F21">
      <w:pPr>
        <w:ind w:left="720"/>
        <w:rPr>
          <w:rFonts w:ascii="Times New Roman" w:hAnsi="Times New Roman" w:cs="Times New Roman"/>
          <w:sz w:val="24"/>
          <w:lang w:val="es-MX"/>
        </w:rPr>
      </w:pPr>
    </w:p>
    <w:p w14:paraId="56005CDE" w14:textId="77777777" w:rsidR="005F69D9" w:rsidRPr="005F69D9" w:rsidRDefault="00E06F21" w:rsidP="005F69D9">
      <w:pPr>
        <w:rPr>
          <w:rFonts w:ascii="Times New Roman" w:hAnsi="Times New Roman" w:cs="Times New Roman"/>
          <w:sz w:val="24"/>
          <w:lang w:val="es-MX"/>
        </w:rPr>
      </w:pPr>
      <w:r>
        <w:rPr>
          <w:rFonts w:ascii="Times New Roman" w:hAnsi="Times New Roman" w:cs="Times New Roman"/>
          <w:sz w:val="24"/>
          <w:lang w:val="es-MX"/>
        </w:rPr>
        <w:t>4</w:t>
      </w:r>
      <w:r w:rsidR="005F69D9" w:rsidRPr="005F69D9">
        <w:rPr>
          <w:rFonts w:ascii="Times New Roman" w:hAnsi="Times New Roman" w:cs="Times New Roman"/>
          <w:sz w:val="24"/>
          <w:lang w:val="es-MX"/>
        </w:rPr>
        <w:t xml:space="preserve">) </w:t>
      </w:r>
      <w:r>
        <w:rPr>
          <w:rFonts w:ascii="Times New Roman" w:hAnsi="Times New Roman" w:cs="Times New Roman"/>
          <w:b/>
          <w:i/>
          <w:sz w:val="24"/>
          <w:lang w:val="es-MX"/>
        </w:rPr>
        <w:t xml:space="preserve">Cuencas de atracción: </w:t>
      </w:r>
      <w:r w:rsidR="005F69D9" w:rsidRPr="005F69D9">
        <w:rPr>
          <w:rFonts w:ascii="Times New Roman" w:hAnsi="Times New Roman" w:cs="Times New Roman"/>
          <w:sz w:val="24"/>
          <w:lang w:val="es-MX"/>
        </w:rPr>
        <w:t xml:space="preserve">Regresemos al valor del parámetro de </w:t>
      </w:r>
      <w:proofErr w:type="spellStart"/>
      <w:r w:rsidR="005F69D9" w:rsidRPr="005F69D9">
        <w:rPr>
          <w:rFonts w:ascii="Times New Roman" w:hAnsi="Times New Roman" w:cs="Times New Roman"/>
          <w:sz w:val="24"/>
          <w:lang w:val="es-MX"/>
        </w:rPr>
        <w:t>bifucación</w:t>
      </w:r>
      <w:proofErr w:type="spellEnd"/>
      <w:r w:rsidR="005F69D9" w:rsidRPr="005F69D9">
        <w:rPr>
          <w:rFonts w:ascii="Times New Roman" w:hAnsi="Times New Roman" w:cs="Times New Roman"/>
          <w:sz w:val="24"/>
          <w:lang w:val="es-MX"/>
        </w:rPr>
        <w:t xml:space="preserve"> </w:t>
      </w:r>
      <w:r w:rsidR="005F69D9" w:rsidRPr="00E06F21">
        <w:rPr>
          <w:rFonts w:ascii="Times New Roman" w:hAnsi="Times New Roman" w:cs="Times New Roman"/>
          <w:i/>
          <w:sz w:val="24"/>
          <w:lang w:val="es-MX"/>
        </w:rPr>
        <w:t>v</w:t>
      </w:r>
      <w:r w:rsidR="005F69D9" w:rsidRPr="005F69D9">
        <w:rPr>
          <w:rFonts w:ascii="Times New Roman" w:hAnsi="Times New Roman" w:cs="Times New Roman"/>
          <w:sz w:val="24"/>
          <w:lang w:val="es-MX"/>
        </w:rPr>
        <w:t xml:space="preserve">=1. Probando varias condiciones iniciales, grafica, en una misma figura, las trayectorias x1(t) vs y1(t). ¿te puedes dar una idea del tamaño de las cuencas de atracción de cada uno de los atractores? ¿qué sucede si aumentas el valor de </w:t>
      </w:r>
      <w:r w:rsidR="005F69D9" w:rsidRPr="00E06F21">
        <w:rPr>
          <w:rFonts w:ascii="Times New Roman" w:hAnsi="Times New Roman" w:cs="Times New Roman"/>
          <w:i/>
          <w:sz w:val="24"/>
          <w:lang w:val="es-MX"/>
        </w:rPr>
        <w:t>v</w:t>
      </w:r>
      <w:r w:rsidR="005F69D9" w:rsidRPr="005F69D9">
        <w:rPr>
          <w:rFonts w:ascii="Times New Roman" w:hAnsi="Times New Roman" w:cs="Times New Roman"/>
          <w:sz w:val="24"/>
          <w:lang w:val="es-MX"/>
        </w:rPr>
        <w:t xml:space="preserve"> a 1.6?</w:t>
      </w:r>
    </w:p>
    <w:p w14:paraId="66F7938D" w14:textId="77777777" w:rsidR="00E06F21" w:rsidRDefault="00E06F21" w:rsidP="005F69D9">
      <w:pPr>
        <w:rPr>
          <w:rFonts w:ascii="Times New Roman" w:hAnsi="Times New Roman" w:cs="Times New Roman"/>
          <w:sz w:val="24"/>
          <w:lang w:val="es-MX"/>
        </w:rPr>
      </w:pPr>
    </w:p>
    <w:p w14:paraId="42E47F6F" w14:textId="77777777" w:rsidR="005F69D9" w:rsidRPr="00E23618" w:rsidRDefault="00E06F21" w:rsidP="005F69D9">
      <w:pPr>
        <w:rPr>
          <w:rFonts w:ascii="Times New Roman" w:hAnsi="Times New Roman" w:cs="Times New Roman"/>
          <w:sz w:val="24"/>
          <w:lang w:val="es-MX"/>
        </w:rPr>
      </w:pPr>
      <w:r>
        <w:rPr>
          <w:rFonts w:ascii="Times New Roman" w:hAnsi="Times New Roman" w:cs="Times New Roman"/>
          <w:sz w:val="24"/>
          <w:lang w:val="es-MX"/>
        </w:rPr>
        <w:t>5</w:t>
      </w:r>
      <w:r w:rsidR="005F69D9" w:rsidRPr="005F69D9">
        <w:rPr>
          <w:rFonts w:ascii="Times New Roman" w:hAnsi="Times New Roman" w:cs="Times New Roman"/>
          <w:sz w:val="24"/>
          <w:lang w:val="es-MX"/>
        </w:rPr>
        <w:t xml:space="preserve">) </w:t>
      </w:r>
      <w:r w:rsidRPr="00E06F21">
        <w:rPr>
          <w:rFonts w:ascii="Times New Roman" w:hAnsi="Times New Roman" w:cs="Times New Roman"/>
          <w:b/>
          <w:i/>
          <w:sz w:val="24"/>
          <w:lang w:val="es-MX"/>
        </w:rPr>
        <w:t xml:space="preserve">Señales de alerta temprana: </w:t>
      </w:r>
      <w:r w:rsidR="005F69D9" w:rsidRPr="005F69D9">
        <w:rPr>
          <w:rFonts w:ascii="Times New Roman" w:hAnsi="Times New Roman" w:cs="Times New Roman"/>
          <w:sz w:val="24"/>
          <w:lang w:val="es-MX"/>
        </w:rPr>
        <w:t xml:space="preserve">Los sistemas </w:t>
      </w:r>
      <w:proofErr w:type="spellStart"/>
      <w:r w:rsidR="005F69D9" w:rsidRPr="005F69D9">
        <w:rPr>
          <w:rFonts w:ascii="Times New Roman" w:hAnsi="Times New Roman" w:cs="Times New Roman"/>
          <w:sz w:val="24"/>
          <w:lang w:val="es-MX"/>
        </w:rPr>
        <w:t>bifurcantes</w:t>
      </w:r>
      <w:proofErr w:type="spellEnd"/>
      <w:r w:rsidR="005F69D9" w:rsidRPr="005F69D9">
        <w:rPr>
          <w:rFonts w:ascii="Times New Roman" w:hAnsi="Times New Roman" w:cs="Times New Roman"/>
          <w:sz w:val="24"/>
          <w:lang w:val="es-MX"/>
        </w:rPr>
        <w:t xml:space="preserve"> presentan un comportamiento característico, llamado "ralentización crítica", cuando se acercan al punto de bifurcación. ¿podemos ver algo así en este sistema? Para comprobarlo, grafica, en la misma figura, t vs y1(t) para v=0.2:0.1:1. </w:t>
      </w:r>
      <w:r w:rsidR="005F69D9" w:rsidRPr="00E23618">
        <w:rPr>
          <w:rFonts w:ascii="Times New Roman" w:hAnsi="Times New Roman" w:cs="Times New Roman"/>
          <w:sz w:val="24"/>
          <w:lang w:val="es-MX"/>
        </w:rPr>
        <w:t>¿qué observas?</w:t>
      </w:r>
    </w:p>
    <w:p w14:paraId="52F99ECA" w14:textId="77777777" w:rsidR="005F69D9" w:rsidRPr="00E23618" w:rsidRDefault="005F69D9" w:rsidP="005F69D9">
      <w:pPr>
        <w:rPr>
          <w:rFonts w:ascii="Times New Roman" w:hAnsi="Times New Roman" w:cs="Times New Roman"/>
          <w:sz w:val="24"/>
          <w:lang w:val="es-MX"/>
        </w:rPr>
      </w:pPr>
    </w:p>
    <w:p w14:paraId="4D4D8093" w14:textId="77777777" w:rsidR="005F69D9" w:rsidRPr="00E23618" w:rsidRDefault="00E06F21" w:rsidP="005F69D9">
      <w:pPr>
        <w:rPr>
          <w:rFonts w:ascii="Times New Roman" w:hAnsi="Times New Roman" w:cs="Times New Roman"/>
          <w:sz w:val="24"/>
          <w:lang w:val="es-MX"/>
        </w:rPr>
      </w:pPr>
      <w:r w:rsidRPr="00E23618">
        <w:rPr>
          <w:rFonts w:ascii="Times New Roman" w:hAnsi="Times New Roman" w:cs="Times New Roman"/>
          <w:sz w:val="24"/>
          <w:lang w:val="es-MX"/>
        </w:rPr>
        <w:t xml:space="preserve">6) </w:t>
      </w:r>
      <w:proofErr w:type="spellStart"/>
      <w:r w:rsidRPr="00E23618">
        <w:rPr>
          <w:rFonts w:ascii="Times New Roman" w:hAnsi="Times New Roman" w:cs="Times New Roman"/>
          <w:b/>
          <w:i/>
          <w:sz w:val="24"/>
          <w:lang w:val="es-MX"/>
        </w:rPr>
        <w:t>Biestabilidad</w:t>
      </w:r>
      <w:proofErr w:type="spellEnd"/>
      <w:r w:rsidRPr="00E23618">
        <w:rPr>
          <w:rFonts w:ascii="Times New Roman" w:hAnsi="Times New Roman" w:cs="Times New Roman"/>
          <w:b/>
          <w:i/>
          <w:sz w:val="24"/>
          <w:lang w:val="es-MX"/>
        </w:rPr>
        <w:t xml:space="preserve"> e histéresis: </w:t>
      </w:r>
      <w:r w:rsidR="00E23618">
        <w:rPr>
          <w:rFonts w:ascii="Times New Roman" w:hAnsi="Times New Roman" w:cs="Times New Roman"/>
          <w:sz w:val="24"/>
          <w:lang w:val="es-MX"/>
        </w:rPr>
        <w:t xml:space="preserve">Si graficáramos los puntos de equilibrio del sistema de ecuaciones </w:t>
      </w:r>
      <w:r w:rsidR="00E23618" w:rsidRPr="00E23618">
        <w:rPr>
          <w:rFonts w:ascii="Times New Roman" w:hAnsi="Times New Roman" w:cs="Times New Roman"/>
          <w:sz w:val="24"/>
          <w:lang w:val="es-MX"/>
        </w:rPr>
        <w:t xml:space="preserve"> </w:t>
      </w:r>
    </w:p>
    <w:p w14:paraId="314A7566" w14:textId="77777777" w:rsidR="005F69D9" w:rsidRDefault="00E23618">
      <w:pPr>
        <w:rPr>
          <w:rFonts w:ascii="Times New Roman" w:hAnsi="Times New Roman" w:cs="Times New Roman"/>
          <w:sz w:val="24"/>
          <w:lang w:val="es-MX"/>
        </w:rPr>
      </w:pPr>
      <w:r>
        <w:rPr>
          <w:noProof/>
        </w:rPr>
        <w:drawing>
          <wp:inline distT="0" distB="0" distL="0" distR="0" wp14:anchorId="1AD28E7B" wp14:editId="1AB0BE9B">
            <wp:extent cx="4813300" cy="695196"/>
            <wp:effectExtent l="0" t="0" r="0" b="0"/>
            <wp:docPr id="7"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34980" cy="698327"/>
                    </a:xfrm>
                    <a:prstGeom prst="rect">
                      <a:avLst/>
                    </a:prstGeom>
                  </pic:spPr>
                </pic:pic>
              </a:graphicData>
            </a:graphic>
          </wp:inline>
        </w:drawing>
      </w:r>
    </w:p>
    <w:p w14:paraId="10869669" w14:textId="77777777" w:rsidR="00E23618" w:rsidRDefault="00E23618">
      <w:pPr>
        <w:rPr>
          <w:rFonts w:ascii="Times New Roman" w:hAnsi="Times New Roman" w:cs="Times New Roman"/>
          <w:sz w:val="24"/>
          <w:lang w:val="es-MX"/>
        </w:rPr>
      </w:pPr>
      <w:r>
        <w:rPr>
          <w:rFonts w:ascii="Times New Roman" w:hAnsi="Times New Roman" w:cs="Times New Roman"/>
          <w:sz w:val="24"/>
          <w:lang w:val="es-MX"/>
        </w:rPr>
        <w:lastRenderedPageBreak/>
        <w:t xml:space="preserve">Vs. El parámetro de bifurcación </w:t>
      </w:r>
      <w:r>
        <w:rPr>
          <w:rFonts w:ascii="Times New Roman" w:hAnsi="Times New Roman" w:cs="Times New Roman"/>
          <w:i/>
          <w:sz w:val="24"/>
          <w:lang w:val="es-MX"/>
        </w:rPr>
        <w:t xml:space="preserve">v, </w:t>
      </w:r>
      <w:r>
        <w:rPr>
          <w:rFonts w:ascii="Times New Roman" w:hAnsi="Times New Roman" w:cs="Times New Roman"/>
          <w:sz w:val="24"/>
          <w:lang w:val="es-MX"/>
        </w:rPr>
        <w:t>obtendríamos</w:t>
      </w:r>
      <w:r>
        <w:rPr>
          <w:rStyle w:val="FootnoteReference"/>
          <w:rFonts w:ascii="Times New Roman" w:hAnsi="Times New Roman" w:cs="Times New Roman"/>
          <w:sz w:val="24"/>
          <w:lang w:val="es-MX"/>
        </w:rPr>
        <w:footnoteReference w:id="1"/>
      </w:r>
      <w:r>
        <w:rPr>
          <w:rFonts w:ascii="Times New Roman" w:hAnsi="Times New Roman" w:cs="Times New Roman"/>
          <w:sz w:val="24"/>
          <w:lang w:val="es-MX"/>
        </w:rPr>
        <w:t xml:space="preserve"> la figura: </w:t>
      </w:r>
      <w:r>
        <w:rPr>
          <w:noProof/>
        </w:rPr>
        <w:drawing>
          <wp:inline distT="0" distB="0" distL="0" distR="0" wp14:anchorId="098D0373" wp14:editId="01C9FCAB">
            <wp:extent cx="2349500" cy="1992332"/>
            <wp:effectExtent l="0" t="0" r="0" b="8255"/>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63695" cy="2004369"/>
                    </a:xfrm>
                    <a:prstGeom prst="rect">
                      <a:avLst/>
                    </a:prstGeom>
                  </pic:spPr>
                </pic:pic>
              </a:graphicData>
            </a:graphic>
          </wp:inline>
        </w:drawing>
      </w:r>
    </w:p>
    <w:p w14:paraId="1644F125" w14:textId="77777777" w:rsidR="00D45B6E" w:rsidRDefault="00E23618" w:rsidP="00E41519">
      <w:pPr>
        <w:pStyle w:val="ListParagraph"/>
        <w:numPr>
          <w:ilvl w:val="0"/>
          <w:numId w:val="9"/>
        </w:numPr>
        <w:rPr>
          <w:rFonts w:ascii="Times New Roman" w:hAnsi="Times New Roman" w:cs="Times New Roman"/>
          <w:sz w:val="24"/>
          <w:lang w:val="es-MX"/>
        </w:rPr>
      </w:pPr>
      <w:r w:rsidRPr="00E23618">
        <w:rPr>
          <w:rFonts w:ascii="Times New Roman" w:hAnsi="Times New Roman" w:cs="Times New Roman"/>
          <w:sz w:val="24"/>
          <w:lang w:val="es-MX"/>
        </w:rPr>
        <w:t>Describan con sus palabras qué sucede cuando v es mayor a 0.8 y menor a 1.8.</w:t>
      </w:r>
    </w:p>
    <w:p w14:paraId="6DE3D85A" w14:textId="77777777" w:rsidR="00E23618" w:rsidRPr="00D45B6E" w:rsidRDefault="00D45B6E" w:rsidP="00D45B6E">
      <w:pPr>
        <w:pStyle w:val="ListParagraph"/>
        <w:numPr>
          <w:ilvl w:val="0"/>
          <w:numId w:val="9"/>
        </w:numPr>
        <w:rPr>
          <w:rFonts w:ascii="Times New Roman" w:hAnsi="Times New Roman" w:cs="Times New Roman"/>
          <w:sz w:val="24"/>
          <w:lang w:val="es-MX"/>
        </w:rPr>
      </w:pPr>
      <w:r>
        <w:rPr>
          <w:rFonts w:ascii="Times New Roman" w:hAnsi="Times New Roman" w:cs="Times New Roman"/>
          <w:color w:val="FF0000"/>
          <w:sz w:val="24"/>
          <w:lang w:val="es-MX"/>
        </w:rPr>
        <w:t xml:space="preserve">(acá viene un gran rollo de teoría; léanlo, es importante. la última pregunta  es sólo el último enunciado de todo el texto): </w:t>
      </w:r>
      <w:r w:rsidR="00E23618" w:rsidRPr="00D45B6E">
        <w:rPr>
          <w:rFonts w:ascii="Times New Roman" w:hAnsi="Times New Roman" w:cs="Times New Roman"/>
          <w:sz w:val="24"/>
          <w:lang w:val="es-MX"/>
        </w:rPr>
        <w:t xml:space="preserve">Decimos que sistemas que presentan dos puntos de equilibrio estables, como éste, tienen un tipo de </w:t>
      </w:r>
      <w:r w:rsidR="00E23618" w:rsidRPr="00D45B6E">
        <w:rPr>
          <w:rFonts w:ascii="Times New Roman" w:hAnsi="Times New Roman" w:cs="Times New Roman"/>
          <w:b/>
          <w:sz w:val="24"/>
          <w:lang w:val="es-MX"/>
        </w:rPr>
        <w:t xml:space="preserve">memoria </w:t>
      </w:r>
      <w:r w:rsidR="00E23618" w:rsidRPr="00D45B6E">
        <w:rPr>
          <w:rFonts w:ascii="Times New Roman" w:hAnsi="Times New Roman" w:cs="Times New Roman"/>
          <w:sz w:val="24"/>
          <w:lang w:val="es-MX"/>
        </w:rPr>
        <w:t xml:space="preserve">llamada </w:t>
      </w:r>
      <w:r w:rsidR="00E41519" w:rsidRPr="00D45B6E">
        <w:rPr>
          <w:rFonts w:ascii="Times New Roman" w:hAnsi="Times New Roman" w:cs="Times New Roman"/>
          <w:b/>
          <w:sz w:val="24"/>
          <w:lang w:val="es-MX"/>
        </w:rPr>
        <w:t>histéresis</w:t>
      </w:r>
      <w:r w:rsidR="00E41519" w:rsidRPr="00D45B6E">
        <w:rPr>
          <w:rFonts w:ascii="Times New Roman" w:hAnsi="Times New Roman" w:cs="Times New Roman"/>
          <w:sz w:val="24"/>
          <w:lang w:val="es-MX"/>
        </w:rPr>
        <w:t xml:space="preserve">, pues cuando el input o parámetro de bifurcación (v en este caso) está entre los dos </w:t>
      </w:r>
      <w:r w:rsidR="00E41519" w:rsidRPr="00D45B6E">
        <w:rPr>
          <w:rFonts w:ascii="Times New Roman" w:hAnsi="Times New Roman" w:cs="Times New Roman"/>
          <w:b/>
          <w:sz w:val="24"/>
          <w:lang w:val="es-MX"/>
        </w:rPr>
        <w:t xml:space="preserve">valores umbral </w:t>
      </w:r>
      <w:r w:rsidR="00E41519" w:rsidRPr="00D45B6E">
        <w:rPr>
          <w:rFonts w:ascii="Times New Roman" w:hAnsi="Times New Roman" w:cs="Times New Roman"/>
          <w:sz w:val="24"/>
          <w:lang w:val="es-MX"/>
        </w:rPr>
        <w:t xml:space="preserve">(0.8 y 1.8 en este caso), el output del sistema (punto de equilibrio estable) puede ser uno (bajo) o el otro (alto); esto depende de los </w:t>
      </w:r>
      <w:r w:rsidR="00E41519" w:rsidRPr="00D45B6E">
        <w:rPr>
          <w:rFonts w:ascii="Times New Roman" w:hAnsi="Times New Roman" w:cs="Times New Roman"/>
          <w:b/>
          <w:sz w:val="24"/>
          <w:lang w:val="es-MX"/>
        </w:rPr>
        <w:t>valores anteriores del parámetro de bifurcación</w:t>
      </w:r>
      <w:r w:rsidR="00E41519" w:rsidRPr="00D45B6E">
        <w:rPr>
          <w:rFonts w:ascii="Times New Roman" w:hAnsi="Times New Roman" w:cs="Times New Roman"/>
          <w:sz w:val="24"/>
          <w:lang w:val="es-MX"/>
        </w:rPr>
        <w:t>: Si los valores anteriores son bajos,  output es bajo, y viceversa</w:t>
      </w:r>
      <w:r w:rsidR="00E56D44" w:rsidRPr="00D45B6E">
        <w:rPr>
          <w:rFonts w:ascii="Times New Roman" w:hAnsi="Times New Roman" w:cs="Times New Roman"/>
          <w:sz w:val="24"/>
          <w:lang w:val="es-MX"/>
        </w:rPr>
        <w:t>:</w:t>
      </w:r>
    </w:p>
    <w:p w14:paraId="58EFF293" w14:textId="77777777" w:rsidR="00E41519" w:rsidRDefault="00E41519" w:rsidP="00E41519">
      <w:pPr>
        <w:pStyle w:val="ListParagraph"/>
        <w:rPr>
          <w:rFonts w:ascii="Times New Roman" w:hAnsi="Times New Roman" w:cs="Times New Roman"/>
          <w:sz w:val="24"/>
          <w:lang w:val="es-MX"/>
        </w:rPr>
      </w:pPr>
      <w:r>
        <w:rPr>
          <w:noProof/>
        </w:rPr>
        <w:drawing>
          <wp:anchor distT="0" distB="0" distL="114300" distR="114300" simplePos="0" relativeHeight="251659264" behindDoc="0" locked="0" layoutInCell="1" allowOverlap="1" wp14:anchorId="3CEECDD7" wp14:editId="305B80E8">
            <wp:simplePos x="0" y="0"/>
            <wp:positionH relativeFrom="column">
              <wp:posOffset>-215265</wp:posOffset>
            </wp:positionH>
            <wp:positionV relativeFrom="paragraph">
              <wp:posOffset>312420</wp:posOffset>
            </wp:positionV>
            <wp:extent cx="3602799" cy="1498600"/>
            <wp:effectExtent l="0" t="0" r="0" b="6350"/>
            <wp:wrapNone/>
            <wp:docPr id="11"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creen Clippi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2799" cy="1498600"/>
                    </a:xfrm>
                    <a:prstGeom prst="rect">
                      <a:avLst/>
                    </a:prstGeom>
                  </pic:spPr>
                </pic:pic>
              </a:graphicData>
            </a:graphic>
            <wp14:sizeRelH relativeFrom="margin">
              <wp14:pctWidth>0</wp14:pctWidth>
            </wp14:sizeRelH>
            <wp14:sizeRelV relativeFrom="margin">
              <wp14:pctHeight>0</wp14:pctHeight>
            </wp14:sizeRelV>
          </wp:anchor>
        </w:drawing>
      </w:r>
    </w:p>
    <w:p w14:paraId="0839D13D" w14:textId="77777777" w:rsidR="00E23618" w:rsidRPr="00E23618" w:rsidRDefault="00E41519" w:rsidP="00E23618">
      <w:pPr>
        <w:pStyle w:val="ListParagraph"/>
        <w:rPr>
          <w:rFonts w:ascii="Times New Roman" w:hAnsi="Times New Roman" w:cs="Times New Roman"/>
          <w:sz w:val="24"/>
          <w:lang w:val="es-MX"/>
        </w:rPr>
      </w:pPr>
      <w:r>
        <w:rPr>
          <w:noProof/>
        </w:rPr>
        <w:drawing>
          <wp:anchor distT="0" distB="0" distL="114300" distR="114300" simplePos="0" relativeHeight="251660288" behindDoc="0" locked="0" layoutInCell="1" allowOverlap="1" wp14:anchorId="416D1FEB" wp14:editId="126E59D5">
            <wp:simplePos x="0" y="0"/>
            <wp:positionH relativeFrom="column">
              <wp:posOffset>3482340</wp:posOffset>
            </wp:positionH>
            <wp:positionV relativeFrom="paragraph">
              <wp:posOffset>161925</wp:posOffset>
            </wp:positionV>
            <wp:extent cx="1839425" cy="1537160"/>
            <wp:effectExtent l="0" t="0" r="8890" b="6350"/>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9425" cy="1537160"/>
                    </a:xfrm>
                    <a:prstGeom prst="rect">
                      <a:avLst/>
                    </a:prstGeom>
                  </pic:spPr>
                </pic:pic>
              </a:graphicData>
            </a:graphic>
            <wp14:sizeRelH relativeFrom="margin">
              <wp14:pctWidth>0</wp14:pctWidth>
            </wp14:sizeRelH>
            <wp14:sizeRelV relativeFrom="margin">
              <wp14:pctHeight>0</wp14:pctHeight>
            </wp14:sizeRelV>
          </wp:anchor>
        </w:drawing>
      </w:r>
    </w:p>
    <w:p w14:paraId="2D1CD0DA" w14:textId="77777777" w:rsidR="00E23618" w:rsidRDefault="00E23618">
      <w:pPr>
        <w:rPr>
          <w:rFonts w:ascii="Times New Roman" w:hAnsi="Times New Roman" w:cs="Times New Roman"/>
          <w:sz w:val="24"/>
          <w:lang w:val="es-MX"/>
        </w:rPr>
      </w:pPr>
    </w:p>
    <w:p w14:paraId="4584FDCE" w14:textId="77777777" w:rsidR="00E41519" w:rsidRDefault="00E41519">
      <w:pPr>
        <w:rPr>
          <w:rFonts w:ascii="Times New Roman" w:hAnsi="Times New Roman" w:cs="Times New Roman"/>
          <w:sz w:val="24"/>
          <w:lang w:val="es-MX"/>
        </w:rPr>
      </w:pPr>
    </w:p>
    <w:p w14:paraId="1A09B409" w14:textId="77777777" w:rsidR="00E41519" w:rsidRDefault="00E41519">
      <w:pPr>
        <w:rPr>
          <w:rFonts w:ascii="Times New Roman" w:hAnsi="Times New Roman" w:cs="Times New Roman"/>
          <w:sz w:val="24"/>
          <w:lang w:val="es-MX"/>
        </w:rPr>
      </w:pPr>
    </w:p>
    <w:p w14:paraId="014C7BD7" w14:textId="77777777" w:rsidR="00E41519" w:rsidRDefault="00E41519">
      <w:pPr>
        <w:rPr>
          <w:rFonts w:ascii="Times New Roman" w:hAnsi="Times New Roman" w:cs="Times New Roman"/>
          <w:sz w:val="24"/>
          <w:lang w:val="es-MX"/>
        </w:rPr>
      </w:pPr>
    </w:p>
    <w:p w14:paraId="6E378DEA" w14:textId="77777777" w:rsidR="00E41519" w:rsidRDefault="00E41519">
      <w:pPr>
        <w:rPr>
          <w:rFonts w:ascii="Times New Roman" w:hAnsi="Times New Roman" w:cs="Times New Roman"/>
          <w:sz w:val="24"/>
          <w:lang w:val="es-MX"/>
        </w:rPr>
      </w:pPr>
    </w:p>
    <w:p w14:paraId="644C4DA8" w14:textId="77777777" w:rsidR="00E41519" w:rsidRDefault="00E41519">
      <w:pPr>
        <w:rPr>
          <w:rFonts w:ascii="Times New Roman" w:hAnsi="Times New Roman" w:cs="Times New Roman"/>
          <w:sz w:val="24"/>
          <w:lang w:val="es-MX"/>
        </w:rPr>
      </w:pPr>
    </w:p>
    <w:p w14:paraId="5E4C10F4" w14:textId="77777777" w:rsidR="00E41519" w:rsidRDefault="00E41519" w:rsidP="00E41519">
      <w:pPr>
        <w:rPr>
          <w:rFonts w:ascii="Times New Roman" w:hAnsi="Times New Roman" w:cs="Times New Roman"/>
          <w:sz w:val="24"/>
          <w:lang w:val="es-MX"/>
        </w:rPr>
      </w:pPr>
      <w:r>
        <w:rPr>
          <w:rFonts w:ascii="Times New Roman" w:hAnsi="Times New Roman" w:cs="Times New Roman"/>
          <w:sz w:val="24"/>
          <w:lang w:val="es-MX"/>
        </w:rPr>
        <w:t>Este tipo de comportamientos son sumamente relevantes en biología, pues subyacen d</w:t>
      </w:r>
      <w:r w:rsidRPr="00E41519">
        <w:rPr>
          <w:rFonts w:ascii="Times New Roman" w:hAnsi="Times New Roman" w:cs="Times New Roman"/>
          <w:sz w:val="24"/>
          <w:lang w:val="es-MX"/>
        </w:rPr>
        <w:t>ecisiones fenotípicas abruptas en respuesta</w:t>
      </w:r>
      <w:r>
        <w:rPr>
          <w:rFonts w:ascii="Times New Roman" w:hAnsi="Times New Roman" w:cs="Times New Roman"/>
          <w:sz w:val="24"/>
          <w:lang w:val="es-MX"/>
        </w:rPr>
        <w:t xml:space="preserve"> </w:t>
      </w:r>
      <w:r w:rsidRPr="00E41519">
        <w:rPr>
          <w:rFonts w:ascii="Times New Roman" w:hAnsi="Times New Roman" w:cs="Times New Roman"/>
          <w:sz w:val="24"/>
          <w:lang w:val="es-MX"/>
        </w:rPr>
        <w:t xml:space="preserve">a estímulos (ambientales) continuos. </w:t>
      </w:r>
      <w:r w:rsidR="00D45B6E">
        <w:rPr>
          <w:rFonts w:ascii="Times New Roman" w:hAnsi="Times New Roman" w:cs="Times New Roman"/>
          <w:sz w:val="24"/>
          <w:lang w:val="es-MX"/>
        </w:rPr>
        <w:t xml:space="preserve"> </w:t>
      </w:r>
      <w:r w:rsidR="00E56D44">
        <w:rPr>
          <w:rFonts w:ascii="Times New Roman" w:hAnsi="Times New Roman" w:cs="Times New Roman"/>
          <w:sz w:val="24"/>
          <w:lang w:val="es-MX"/>
        </w:rPr>
        <w:t xml:space="preserve">Ejemplos de sistemas </w:t>
      </w:r>
      <w:proofErr w:type="spellStart"/>
      <w:proofErr w:type="gramStart"/>
      <w:r w:rsidR="00E56D44">
        <w:rPr>
          <w:rFonts w:ascii="Times New Roman" w:hAnsi="Times New Roman" w:cs="Times New Roman"/>
          <w:sz w:val="24"/>
          <w:lang w:val="es-MX"/>
        </w:rPr>
        <w:t>bi-estables</w:t>
      </w:r>
      <w:proofErr w:type="spellEnd"/>
      <w:proofErr w:type="gramEnd"/>
      <w:r w:rsidR="00E56D44">
        <w:rPr>
          <w:rFonts w:ascii="Times New Roman" w:hAnsi="Times New Roman" w:cs="Times New Roman"/>
          <w:sz w:val="24"/>
          <w:lang w:val="es-MX"/>
        </w:rPr>
        <w:t xml:space="preserve"> incluyen </w:t>
      </w:r>
      <w:r w:rsidRPr="00E56D44">
        <w:rPr>
          <w:rFonts w:ascii="Times New Roman" w:hAnsi="Times New Roman" w:cs="Times New Roman"/>
          <w:sz w:val="24"/>
          <w:lang w:val="es-MX"/>
        </w:rPr>
        <w:t xml:space="preserve">la </w:t>
      </w:r>
      <w:r w:rsidR="00E56D44" w:rsidRPr="00E56D44">
        <w:rPr>
          <w:rFonts w:ascii="Times New Roman" w:hAnsi="Times New Roman" w:cs="Times New Roman"/>
          <w:sz w:val="24"/>
          <w:lang w:val="es-MX"/>
        </w:rPr>
        <w:t>regulación de la apoptosis</w:t>
      </w:r>
      <w:r w:rsidR="00E56D44">
        <w:rPr>
          <w:rFonts w:ascii="Times New Roman" w:hAnsi="Times New Roman" w:cs="Times New Roman"/>
          <w:sz w:val="24"/>
          <w:lang w:val="es-MX"/>
        </w:rPr>
        <w:t xml:space="preserve">, </w:t>
      </w:r>
      <w:r w:rsidR="00D45B6E">
        <w:rPr>
          <w:rFonts w:ascii="Times New Roman" w:hAnsi="Times New Roman" w:cs="Times New Roman"/>
          <w:sz w:val="24"/>
          <w:lang w:val="es-MX"/>
        </w:rPr>
        <w:t xml:space="preserve"> </w:t>
      </w:r>
      <w:r w:rsidR="00E56D44">
        <w:rPr>
          <w:rFonts w:ascii="Times New Roman" w:hAnsi="Times New Roman" w:cs="Times New Roman"/>
          <w:noProof/>
          <w:sz w:val="24"/>
          <w:lang w:val="es-MX"/>
        </w:rPr>
        <w:lastRenderedPageBreak/>
        <w:drawing>
          <wp:inline distT="0" distB="0" distL="0" distR="0" wp14:anchorId="2E790397" wp14:editId="738B8F12">
            <wp:extent cx="5760720" cy="288036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02D12.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r>
        <w:rPr>
          <w:rFonts w:ascii="Times New Roman" w:hAnsi="Times New Roman" w:cs="Times New Roman"/>
          <w:sz w:val="24"/>
          <w:lang w:val="es-MX"/>
        </w:rPr>
        <w:t>la entrada a ciclo celular,</w:t>
      </w:r>
      <w:r w:rsidR="00E56D44">
        <w:rPr>
          <w:rFonts w:ascii="Times New Roman" w:hAnsi="Times New Roman" w:cs="Times New Roman"/>
          <w:sz w:val="24"/>
          <w:lang w:val="es-MX"/>
        </w:rPr>
        <w:t xml:space="preserve"> y</w:t>
      </w:r>
      <w:r>
        <w:rPr>
          <w:rFonts w:ascii="Times New Roman" w:hAnsi="Times New Roman" w:cs="Times New Roman"/>
          <w:sz w:val="24"/>
          <w:lang w:val="es-MX"/>
        </w:rPr>
        <w:t xml:space="preserve"> </w:t>
      </w:r>
      <w:r w:rsidR="00E56D44">
        <w:rPr>
          <w:rFonts w:ascii="Times New Roman" w:hAnsi="Times New Roman" w:cs="Times New Roman"/>
          <w:sz w:val="24"/>
          <w:lang w:val="es-MX"/>
        </w:rPr>
        <w:t>la respuesta inmune ante estímulos ambientales, entre otros.</w:t>
      </w:r>
    </w:p>
    <w:p w14:paraId="27334233" w14:textId="77777777" w:rsidR="00E56D44" w:rsidRDefault="00E56D44" w:rsidP="00E41519">
      <w:pPr>
        <w:rPr>
          <w:rFonts w:ascii="Times New Roman" w:hAnsi="Times New Roman" w:cs="Times New Roman"/>
          <w:sz w:val="24"/>
          <w:lang w:val="es-MX"/>
        </w:rPr>
      </w:pPr>
      <w:r>
        <w:rPr>
          <w:rFonts w:ascii="Times New Roman" w:hAnsi="Times New Roman" w:cs="Times New Roman"/>
          <w:noProof/>
          <w:sz w:val="24"/>
          <w:lang w:val="es-MX"/>
        </w:rPr>
        <w:drawing>
          <wp:inline distT="0" distB="0" distL="0" distR="0" wp14:anchorId="4BFC8FDD" wp14:editId="3327E189">
            <wp:extent cx="5760720" cy="4353560"/>
            <wp:effectExtent l="0" t="0" r="0" b="889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01550.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4353560"/>
                    </a:xfrm>
                    <a:prstGeom prst="rect">
                      <a:avLst/>
                    </a:prstGeom>
                  </pic:spPr>
                </pic:pic>
              </a:graphicData>
            </a:graphic>
          </wp:inline>
        </w:drawing>
      </w:r>
    </w:p>
    <w:p w14:paraId="747F6508" w14:textId="77777777" w:rsidR="00E56D44" w:rsidRDefault="00E56D44" w:rsidP="00E41519">
      <w:pPr>
        <w:rPr>
          <w:rFonts w:ascii="Times New Roman" w:hAnsi="Times New Roman" w:cs="Times New Roman"/>
          <w:sz w:val="24"/>
          <w:lang w:val="es-MX"/>
        </w:rPr>
      </w:pPr>
      <w:r>
        <w:rPr>
          <w:rFonts w:ascii="Times New Roman" w:hAnsi="Times New Roman" w:cs="Times New Roman"/>
          <w:sz w:val="24"/>
          <w:lang w:val="es-MX"/>
        </w:rPr>
        <w:t xml:space="preserve">Quizás se preguntarán cómo se puede ver experimentalmente que un sistema es </w:t>
      </w:r>
      <w:proofErr w:type="spellStart"/>
      <w:proofErr w:type="gramStart"/>
      <w:r>
        <w:rPr>
          <w:rFonts w:ascii="Times New Roman" w:hAnsi="Times New Roman" w:cs="Times New Roman"/>
          <w:sz w:val="24"/>
          <w:lang w:val="es-MX"/>
        </w:rPr>
        <w:t>bi-estable</w:t>
      </w:r>
      <w:proofErr w:type="spellEnd"/>
      <w:proofErr w:type="gramEnd"/>
      <w:r>
        <w:rPr>
          <w:rFonts w:ascii="Times New Roman" w:hAnsi="Times New Roman" w:cs="Times New Roman"/>
          <w:sz w:val="24"/>
          <w:lang w:val="es-MX"/>
        </w:rPr>
        <w:t>.</w:t>
      </w:r>
    </w:p>
    <w:p w14:paraId="5653E12F" w14:textId="77777777" w:rsidR="00E56D44" w:rsidRDefault="00E56D44" w:rsidP="00E41519">
      <w:pPr>
        <w:rPr>
          <w:rFonts w:ascii="Times New Roman" w:hAnsi="Times New Roman" w:cs="Times New Roman"/>
          <w:i/>
          <w:sz w:val="24"/>
          <w:lang w:val="es-MX"/>
        </w:rPr>
      </w:pPr>
      <w:r>
        <w:rPr>
          <w:rFonts w:ascii="Times New Roman" w:hAnsi="Times New Roman" w:cs="Times New Roman"/>
          <w:sz w:val="24"/>
          <w:lang w:val="es-MX"/>
        </w:rPr>
        <w:t xml:space="preserve">Pues, básicamente, esperaríamos encontrar </w:t>
      </w:r>
      <w:r>
        <w:rPr>
          <w:rFonts w:ascii="Times New Roman" w:hAnsi="Times New Roman" w:cs="Times New Roman"/>
          <w:i/>
          <w:sz w:val="24"/>
          <w:lang w:val="es-MX"/>
        </w:rPr>
        <w:t>distribuciones bimodales:</w:t>
      </w:r>
    </w:p>
    <w:p w14:paraId="6AF2BCE3" w14:textId="77777777" w:rsidR="00E56D44" w:rsidRDefault="00E56D44" w:rsidP="00E41519">
      <w:pPr>
        <w:rPr>
          <w:rFonts w:ascii="Times New Roman" w:hAnsi="Times New Roman" w:cs="Times New Roman"/>
          <w:i/>
          <w:sz w:val="24"/>
          <w:lang w:val="es-MX"/>
        </w:rPr>
      </w:pPr>
      <w:r>
        <w:rPr>
          <w:rFonts w:ascii="Times New Roman" w:hAnsi="Times New Roman" w:cs="Times New Roman"/>
          <w:i/>
          <w:noProof/>
          <w:sz w:val="24"/>
          <w:lang w:val="es-MX"/>
        </w:rPr>
        <w:lastRenderedPageBreak/>
        <w:drawing>
          <wp:inline distT="0" distB="0" distL="0" distR="0" wp14:anchorId="1C040CDA" wp14:editId="626DD6FE">
            <wp:extent cx="5760720" cy="3395980"/>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08397.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3395980"/>
                    </a:xfrm>
                    <a:prstGeom prst="rect">
                      <a:avLst/>
                    </a:prstGeom>
                  </pic:spPr>
                </pic:pic>
              </a:graphicData>
            </a:graphic>
          </wp:inline>
        </w:drawing>
      </w:r>
    </w:p>
    <w:p w14:paraId="7D45311E" w14:textId="77777777" w:rsidR="00E56D44" w:rsidRDefault="00E56D44" w:rsidP="00E41519">
      <w:pPr>
        <w:rPr>
          <w:rFonts w:ascii="Times New Roman" w:hAnsi="Times New Roman" w:cs="Times New Roman"/>
          <w:i/>
          <w:sz w:val="24"/>
          <w:lang w:val="es-MX"/>
        </w:rPr>
      </w:pPr>
      <w:r>
        <w:rPr>
          <w:rFonts w:ascii="Times New Roman" w:hAnsi="Times New Roman" w:cs="Times New Roman"/>
          <w:i/>
          <w:noProof/>
          <w:sz w:val="24"/>
          <w:lang w:val="es-MX"/>
        </w:rPr>
        <w:drawing>
          <wp:inline distT="0" distB="0" distL="0" distR="0" wp14:anchorId="2ADDB946" wp14:editId="17197498">
            <wp:extent cx="5760720" cy="4206240"/>
            <wp:effectExtent l="0" t="0" r="0" b="381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0E38B.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14:paraId="627A5863" w14:textId="77777777" w:rsidR="00E56D44" w:rsidRDefault="00E56D44" w:rsidP="00E41519">
      <w:pPr>
        <w:rPr>
          <w:rFonts w:ascii="Times New Roman" w:hAnsi="Times New Roman" w:cs="Times New Roman"/>
          <w:sz w:val="24"/>
          <w:lang w:val="es-MX"/>
        </w:rPr>
      </w:pPr>
      <w:r w:rsidRPr="00E56D44">
        <w:rPr>
          <w:rFonts w:ascii="Times New Roman" w:hAnsi="Times New Roman" w:cs="Times New Roman"/>
          <w:sz w:val="24"/>
          <w:lang w:val="es-MX"/>
        </w:rPr>
        <w:t xml:space="preserve">… aunque </w:t>
      </w:r>
      <w:r>
        <w:rPr>
          <w:rFonts w:ascii="Times New Roman" w:hAnsi="Times New Roman" w:cs="Times New Roman"/>
          <w:sz w:val="24"/>
          <w:lang w:val="es-MX"/>
        </w:rPr>
        <w:t>no todas las distribuciones bimo</w:t>
      </w:r>
      <w:r w:rsidRPr="00E56D44">
        <w:rPr>
          <w:rFonts w:ascii="Times New Roman" w:hAnsi="Times New Roman" w:cs="Times New Roman"/>
          <w:sz w:val="24"/>
          <w:lang w:val="es-MX"/>
        </w:rPr>
        <w:t xml:space="preserve">dales implican </w:t>
      </w:r>
      <w:proofErr w:type="spellStart"/>
      <w:r w:rsidRPr="00E56D44">
        <w:rPr>
          <w:rFonts w:ascii="Times New Roman" w:hAnsi="Times New Roman" w:cs="Times New Roman"/>
          <w:sz w:val="24"/>
          <w:lang w:val="es-MX"/>
        </w:rPr>
        <w:t>bi-estabilidad</w:t>
      </w:r>
      <w:proofErr w:type="spellEnd"/>
      <w:r w:rsidRPr="00E56D44">
        <w:rPr>
          <w:rFonts w:ascii="Times New Roman" w:hAnsi="Times New Roman" w:cs="Times New Roman"/>
          <w:sz w:val="24"/>
          <w:lang w:val="es-MX"/>
        </w:rPr>
        <w:t>!</w:t>
      </w:r>
    </w:p>
    <w:p w14:paraId="0A9DBDFC" w14:textId="77777777" w:rsidR="00E56D44" w:rsidRDefault="00E56D44" w:rsidP="00E41519">
      <w:pPr>
        <w:rPr>
          <w:rFonts w:ascii="Times New Roman" w:hAnsi="Times New Roman" w:cs="Times New Roman"/>
          <w:sz w:val="24"/>
          <w:lang w:val="es-MX"/>
        </w:rPr>
      </w:pPr>
    </w:p>
    <w:p w14:paraId="608E353A" w14:textId="77777777" w:rsidR="007D40A3" w:rsidRDefault="00E56D44" w:rsidP="00E41519">
      <w:pPr>
        <w:rPr>
          <w:rFonts w:ascii="Times New Roman" w:hAnsi="Times New Roman" w:cs="Times New Roman"/>
          <w:sz w:val="24"/>
          <w:lang w:val="es-MX"/>
        </w:rPr>
      </w:pPr>
      <w:r>
        <w:rPr>
          <w:rFonts w:ascii="Times New Roman" w:hAnsi="Times New Roman" w:cs="Times New Roman"/>
          <w:sz w:val="24"/>
          <w:lang w:val="es-MX"/>
        </w:rPr>
        <w:t>Bu</w:t>
      </w:r>
      <w:r w:rsidR="007D40A3">
        <w:rPr>
          <w:rFonts w:ascii="Times New Roman" w:hAnsi="Times New Roman" w:cs="Times New Roman"/>
          <w:sz w:val="24"/>
          <w:lang w:val="es-MX"/>
        </w:rPr>
        <w:t xml:space="preserve">eno, espero haberlos convencido de que sistemas biológicos </w:t>
      </w:r>
      <w:proofErr w:type="spellStart"/>
      <w:proofErr w:type="gramStart"/>
      <w:r w:rsidR="007D40A3">
        <w:rPr>
          <w:rFonts w:ascii="Times New Roman" w:hAnsi="Times New Roman" w:cs="Times New Roman"/>
          <w:sz w:val="24"/>
          <w:lang w:val="es-MX"/>
        </w:rPr>
        <w:t>bi-estables</w:t>
      </w:r>
      <w:proofErr w:type="spellEnd"/>
      <w:proofErr w:type="gramEnd"/>
      <w:r w:rsidR="007D40A3">
        <w:rPr>
          <w:rFonts w:ascii="Times New Roman" w:hAnsi="Times New Roman" w:cs="Times New Roman"/>
          <w:sz w:val="24"/>
          <w:lang w:val="es-MX"/>
        </w:rPr>
        <w:t xml:space="preserve"> son frecuentes e importantes. Entonces, una pregunta relevante es: ¿qué tipo de circuitería/red genera sistemas </w:t>
      </w:r>
      <w:proofErr w:type="spellStart"/>
      <w:proofErr w:type="gramStart"/>
      <w:r w:rsidR="007D40A3">
        <w:rPr>
          <w:rFonts w:ascii="Times New Roman" w:hAnsi="Times New Roman" w:cs="Times New Roman"/>
          <w:sz w:val="24"/>
          <w:lang w:val="es-MX"/>
        </w:rPr>
        <w:lastRenderedPageBreak/>
        <w:t>bi-estables</w:t>
      </w:r>
      <w:proofErr w:type="spellEnd"/>
      <w:proofErr w:type="gramEnd"/>
      <w:r w:rsidR="007D40A3">
        <w:rPr>
          <w:rFonts w:ascii="Times New Roman" w:hAnsi="Times New Roman" w:cs="Times New Roman"/>
          <w:sz w:val="24"/>
          <w:lang w:val="es-MX"/>
        </w:rPr>
        <w:t>? Mucha gente se ha hecho esta pregunta, y se ha abordado desde varias perspectivas, incluyendo métodos de fuerza bruta:</w:t>
      </w:r>
    </w:p>
    <w:p w14:paraId="4A9CD341" w14:textId="77777777" w:rsidR="007D40A3" w:rsidRDefault="007D40A3" w:rsidP="00E41519">
      <w:pPr>
        <w:rPr>
          <w:rFonts w:ascii="Times New Roman" w:hAnsi="Times New Roman" w:cs="Times New Roman"/>
          <w:sz w:val="24"/>
          <w:lang w:val="es-MX"/>
        </w:rPr>
      </w:pPr>
      <w:r>
        <w:rPr>
          <w:rFonts w:ascii="Times New Roman" w:hAnsi="Times New Roman" w:cs="Times New Roman"/>
          <w:noProof/>
          <w:sz w:val="24"/>
          <w:lang w:val="es-MX"/>
        </w:rPr>
        <w:drawing>
          <wp:inline distT="0" distB="0" distL="0" distR="0" wp14:anchorId="469AAD9B" wp14:editId="3702EA9A">
            <wp:extent cx="5760720" cy="3983990"/>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0E703.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3983990"/>
                    </a:xfrm>
                    <a:prstGeom prst="rect">
                      <a:avLst/>
                    </a:prstGeom>
                  </pic:spPr>
                </pic:pic>
              </a:graphicData>
            </a:graphic>
          </wp:inline>
        </w:drawing>
      </w:r>
    </w:p>
    <w:p w14:paraId="7D612EA4" w14:textId="77777777" w:rsidR="00E56D44" w:rsidRDefault="007D40A3" w:rsidP="00E41519">
      <w:pPr>
        <w:rPr>
          <w:rFonts w:ascii="Times New Roman" w:hAnsi="Times New Roman" w:cs="Times New Roman"/>
          <w:sz w:val="24"/>
          <w:lang w:val="es-MX"/>
        </w:rPr>
      </w:pPr>
      <w:r>
        <w:rPr>
          <w:rFonts w:ascii="Times New Roman" w:hAnsi="Times New Roman" w:cs="Times New Roman"/>
          <w:sz w:val="24"/>
          <w:lang w:val="es-MX"/>
        </w:rPr>
        <w:t xml:space="preserve">Métodos </w:t>
      </w:r>
      <w:proofErr w:type="spellStart"/>
      <w:r>
        <w:rPr>
          <w:rFonts w:ascii="Times New Roman" w:hAnsi="Times New Roman" w:cs="Times New Roman"/>
          <w:sz w:val="24"/>
          <w:lang w:val="es-MX"/>
        </w:rPr>
        <w:t>algebráicos</w:t>
      </w:r>
      <w:proofErr w:type="spellEnd"/>
      <w:r>
        <w:rPr>
          <w:rFonts w:ascii="Times New Roman" w:hAnsi="Times New Roman" w:cs="Times New Roman"/>
          <w:sz w:val="24"/>
          <w:lang w:val="es-MX"/>
        </w:rPr>
        <w:t xml:space="preserve"> (mucho más elegantes, pero complicados y con resultados no totalmente generalizables):</w:t>
      </w:r>
    </w:p>
    <w:p w14:paraId="1447351A" w14:textId="77777777" w:rsidR="007D40A3" w:rsidRDefault="007D40A3" w:rsidP="00E41519">
      <w:pPr>
        <w:rPr>
          <w:rFonts w:ascii="Times New Roman" w:hAnsi="Times New Roman" w:cs="Times New Roman"/>
          <w:sz w:val="24"/>
          <w:lang w:val="es-MX"/>
        </w:rPr>
      </w:pPr>
      <w:r>
        <w:rPr>
          <w:rFonts w:ascii="Times New Roman" w:hAnsi="Times New Roman" w:cs="Times New Roman"/>
          <w:noProof/>
          <w:sz w:val="24"/>
          <w:lang w:val="es-MX"/>
        </w:rPr>
        <w:lastRenderedPageBreak/>
        <w:drawing>
          <wp:inline distT="0" distB="0" distL="0" distR="0" wp14:anchorId="05EEE0E1" wp14:editId="3835BD6E">
            <wp:extent cx="5760720" cy="4234815"/>
            <wp:effectExtent l="0" t="0" r="0"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0BC26.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4234815"/>
                    </a:xfrm>
                    <a:prstGeom prst="rect">
                      <a:avLst/>
                    </a:prstGeom>
                  </pic:spPr>
                </pic:pic>
              </a:graphicData>
            </a:graphic>
          </wp:inline>
        </w:drawing>
      </w:r>
    </w:p>
    <w:p w14:paraId="0ACCF31A" w14:textId="77777777" w:rsidR="00D45B6E" w:rsidRDefault="007D40A3" w:rsidP="00E41519">
      <w:pPr>
        <w:rPr>
          <w:rFonts w:ascii="Times New Roman" w:hAnsi="Times New Roman" w:cs="Times New Roman"/>
          <w:b/>
          <w:sz w:val="24"/>
          <w:lang w:val="es-MX"/>
        </w:rPr>
      </w:pPr>
      <w:r>
        <w:rPr>
          <w:rFonts w:ascii="Times New Roman" w:hAnsi="Times New Roman" w:cs="Times New Roman"/>
          <w:sz w:val="24"/>
          <w:lang w:val="es-MX"/>
        </w:rPr>
        <w:t xml:space="preserve">lo que se ha encontrado es que, en general, para generar </w:t>
      </w:r>
      <w:proofErr w:type="spellStart"/>
      <w:r>
        <w:rPr>
          <w:rFonts w:ascii="Times New Roman" w:hAnsi="Times New Roman" w:cs="Times New Roman"/>
          <w:sz w:val="24"/>
          <w:lang w:val="es-MX"/>
        </w:rPr>
        <w:t>bi-estabilidad</w:t>
      </w:r>
      <w:proofErr w:type="spellEnd"/>
      <w:r>
        <w:rPr>
          <w:rFonts w:ascii="Times New Roman" w:hAnsi="Times New Roman" w:cs="Times New Roman"/>
          <w:sz w:val="24"/>
          <w:lang w:val="es-MX"/>
        </w:rPr>
        <w:t xml:space="preserve"> se requiere </w:t>
      </w:r>
      <w:r>
        <w:rPr>
          <w:rFonts w:ascii="Times New Roman" w:hAnsi="Times New Roman" w:cs="Times New Roman"/>
          <w:b/>
          <w:sz w:val="24"/>
          <w:lang w:val="es-MX"/>
        </w:rPr>
        <w:t>retroalimentación positiv</w:t>
      </w:r>
      <w:r w:rsidR="00D45B6E">
        <w:rPr>
          <w:rFonts w:ascii="Times New Roman" w:hAnsi="Times New Roman" w:cs="Times New Roman"/>
          <w:b/>
          <w:sz w:val="24"/>
          <w:lang w:val="es-MX"/>
        </w:rPr>
        <w:t>a</w:t>
      </w:r>
      <w:r>
        <w:rPr>
          <w:rFonts w:ascii="Times New Roman" w:hAnsi="Times New Roman" w:cs="Times New Roman"/>
          <w:b/>
          <w:sz w:val="24"/>
          <w:lang w:val="es-MX"/>
        </w:rPr>
        <w:t xml:space="preserve"> y cooperatividad. </w:t>
      </w:r>
    </w:p>
    <w:p w14:paraId="7396D8F3" w14:textId="77777777" w:rsidR="00D45B6E" w:rsidRDefault="00D45B6E" w:rsidP="00E41519">
      <w:pPr>
        <w:rPr>
          <w:rFonts w:ascii="Times New Roman" w:hAnsi="Times New Roman" w:cs="Times New Roman"/>
          <w:b/>
          <w:sz w:val="24"/>
          <w:lang w:val="es-MX"/>
        </w:rPr>
      </w:pPr>
    </w:p>
    <w:p w14:paraId="7D0DDE6E" w14:textId="77777777" w:rsidR="007D40A3" w:rsidRDefault="007D40A3" w:rsidP="00E41519">
      <w:pPr>
        <w:rPr>
          <w:rFonts w:ascii="Times New Roman" w:hAnsi="Times New Roman" w:cs="Times New Roman"/>
          <w:b/>
          <w:sz w:val="24"/>
          <w:lang w:val="es-MX"/>
        </w:rPr>
      </w:pPr>
      <w:r>
        <w:rPr>
          <w:rFonts w:ascii="Times New Roman" w:hAnsi="Times New Roman" w:cs="Times New Roman"/>
          <w:b/>
          <w:sz w:val="24"/>
          <w:lang w:val="es-MX"/>
        </w:rPr>
        <w:t>Última pregunta:</w:t>
      </w:r>
    </w:p>
    <w:p w14:paraId="181B216B" w14:textId="77777777" w:rsidR="007D40A3" w:rsidRDefault="007D40A3" w:rsidP="00E41519">
      <w:pPr>
        <w:rPr>
          <w:rFonts w:ascii="Times New Roman" w:hAnsi="Times New Roman" w:cs="Times New Roman"/>
          <w:sz w:val="24"/>
          <w:lang w:val="es-MX"/>
        </w:rPr>
      </w:pPr>
      <w:r>
        <w:rPr>
          <w:rFonts w:ascii="Times New Roman" w:hAnsi="Times New Roman" w:cs="Times New Roman"/>
          <w:b/>
          <w:sz w:val="24"/>
          <w:lang w:val="es-MX"/>
        </w:rPr>
        <w:t>¿pueden encontrar estos dos elementos</w:t>
      </w:r>
      <w:r w:rsidR="00D45B6E">
        <w:rPr>
          <w:rFonts w:ascii="Times New Roman" w:hAnsi="Times New Roman" w:cs="Times New Roman"/>
          <w:b/>
          <w:sz w:val="24"/>
          <w:lang w:val="es-MX"/>
        </w:rPr>
        <w:t xml:space="preserve"> (</w:t>
      </w:r>
      <w:r w:rsidR="00D45B6E" w:rsidRPr="00D45B6E">
        <w:rPr>
          <w:rFonts w:ascii="Times New Roman" w:hAnsi="Times New Roman" w:cs="Times New Roman"/>
          <w:b/>
          <w:sz w:val="24"/>
          <w:lang w:val="es-MX"/>
        </w:rPr>
        <w:t>retroalimenta</w:t>
      </w:r>
      <w:r w:rsidR="00D45B6E">
        <w:rPr>
          <w:rFonts w:ascii="Times New Roman" w:hAnsi="Times New Roman" w:cs="Times New Roman"/>
          <w:b/>
          <w:sz w:val="24"/>
          <w:lang w:val="es-MX"/>
        </w:rPr>
        <w:t>ción positiva y cooperatividad)</w:t>
      </w:r>
      <w:r>
        <w:rPr>
          <w:rFonts w:ascii="Times New Roman" w:hAnsi="Times New Roman" w:cs="Times New Roman"/>
          <w:b/>
          <w:sz w:val="24"/>
          <w:lang w:val="es-MX"/>
        </w:rPr>
        <w:t xml:space="preserve"> en el sistema que acaban de analizar?</w:t>
      </w:r>
      <w:r>
        <w:rPr>
          <w:rFonts w:ascii="Times New Roman" w:hAnsi="Times New Roman" w:cs="Times New Roman"/>
          <w:sz w:val="24"/>
          <w:lang w:val="es-MX"/>
        </w:rPr>
        <w:t xml:space="preserve"> </w:t>
      </w:r>
    </w:p>
    <w:p w14:paraId="63DDB84C" w14:textId="77777777" w:rsidR="00D45B6E" w:rsidRDefault="00D45B6E" w:rsidP="00E41519">
      <w:pPr>
        <w:rPr>
          <w:rFonts w:ascii="Times New Roman" w:hAnsi="Times New Roman" w:cs="Times New Roman"/>
          <w:sz w:val="24"/>
          <w:lang w:val="es-MX"/>
        </w:rPr>
      </w:pPr>
    </w:p>
    <w:p w14:paraId="4BF41ED0" w14:textId="77777777" w:rsidR="00D45B6E" w:rsidRDefault="00D45B6E" w:rsidP="00E41519">
      <w:pPr>
        <w:rPr>
          <w:rFonts w:ascii="Times New Roman" w:hAnsi="Times New Roman" w:cs="Times New Roman"/>
          <w:sz w:val="24"/>
          <w:lang w:val="es-MX"/>
        </w:rPr>
      </w:pPr>
    </w:p>
    <w:p w14:paraId="6F4EFE48" w14:textId="77777777" w:rsidR="00D45B6E" w:rsidRDefault="00D45B6E" w:rsidP="00E41519">
      <w:pPr>
        <w:rPr>
          <w:rFonts w:ascii="Times New Roman" w:hAnsi="Times New Roman" w:cs="Times New Roman"/>
          <w:sz w:val="24"/>
          <w:lang w:val="es-MX"/>
        </w:rPr>
      </w:pPr>
    </w:p>
    <w:p w14:paraId="447DFF80" w14:textId="77777777" w:rsidR="00D45B6E" w:rsidRPr="00E56D44" w:rsidRDefault="00D45B6E" w:rsidP="00E41519">
      <w:pPr>
        <w:rPr>
          <w:rFonts w:ascii="Times New Roman" w:hAnsi="Times New Roman" w:cs="Times New Roman"/>
          <w:sz w:val="24"/>
          <w:lang w:val="es-MX"/>
        </w:rPr>
      </w:pPr>
      <w:r>
        <w:rPr>
          <w:rFonts w:ascii="Times New Roman" w:hAnsi="Times New Roman" w:cs="Times New Roman"/>
          <w:sz w:val="24"/>
          <w:lang w:val="es-MX"/>
        </w:rPr>
        <w:t>------------------ F I N---------------------------</w:t>
      </w:r>
    </w:p>
    <w:sectPr w:rsidR="00D45B6E" w:rsidRPr="00E56D44">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73BCF" w14:textId="77777777" w:rsidR="00814FAE" w:rsidRDefault="00814FAE" w:rsidP="005F69D9">
      <w:pPr>
        <w:spacing w:line="240" w:lineRule="auto"/>
      </w:pPr>
      <w:r>
        <w:separator/>
      </w:r>
    </w:p>
  </w:endnote>
  <w:endnote w:type="continuationSeparator" w:id="0">
    <w:p w14:paraId="2C5921AC" w14:textId="77777777" w:rsidR="00814FAE" w:rsidRDefault="00814FAE" w:rsidP="005F6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3322A" w14:textId="77777777" w:rsidR="000E739E" w:rsidRDefault="000E7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0AA3C" w14:textId="77777777" w:rsidR="000E739E" w:rsidRDefault="000E7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D1B24" w14:textId="77777777" w:rsidR="000E739E" w:rsidRDefault="000E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A53D8" w14:textId="77777777" w:rsidR="00814FAE" w:rsidRDefault="00814FAE" w:rsidP="005F69D9">
      <w:pPr>
        <w:spacing w:line="240" w:lineRule="auto"/>
      </w:pPr>
      <w:r>
        <w:separator/>
      </w:r>
    </w:p>
  </w:footnote>
  <w:footnote w:type="continuationSeparator" w:id="0">
    <w:p w14:paraId="44AF76F4" w14:textId="77777777" w:rsidR="00814FAE" w:rsidRDefault="00814FAE" w:rsidP="005F69D9">
      <w:pPr>
        <w:spacing w:line="240" w:lineRule="auto"/>
      </w:pPr>
      <w:r>
        <w:continuationSeparator/>
      </w:r>
    </w:p>
  </w:footnote>
  <w:footnote w:id="1">
    <w:p w14:paraId="215FC654" w14:textId="77777777" w:rsidR="00E23618" w:rsidRPr="00E23618" w:rsidRDefault="00E23618">
      <w:pPr>
        <w:pStyle w:val="FootnoteText"/>
        <w:rPr>
          <w:rFonts w:ascii="Times New Roman" w:hAnsi="Times New Roman" w:cs="Times New Roman"/>
          <w:lang w:val="es-MX"/>
        </w:rPr>
      </w:pPr>
      <w:r w:rsidRPr="00E23618">
        <w:rPr>
          <w:rStyle w:val="FootnoteReference"/>
          <w:rFonts w:ascii="Times New Roman" w:hAnsi="Times New Roman" w:cs="Times New Roman"/>
        </w:rPr>
        <w:footnoteRef/>
      </w:r>
      <w:r w:rsidRPr="00E23618">
        <w:rPr>
          <w:rFonts w:ascii="Times New Roman" w:hAnsi="Times New Roman" w:cs="Times New Roman"/>
          <w:lang w:val="es-MX"/>
        </w:rPr>
        <w:t xml:space="preserve"> No lo hacemos en esta práctica, pues: 1) aunque el sistema parece sencillo, es ya lo suficientemente no lineal como para no tener solución analítica, y 2) obtener soluciones numéricas requiere de un tipo de algoritmos, llamados “de continuación” que no podemos ver en el curso por falta de tiempo.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43110" w14:textId="77777777" w:rsidR="000E739E" w:rsidRDefault="000E7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2FA2B" w14:textId="49D6FD82" w:rsidR="00894832" w:rsidRPr="005F69D9" w:rsidRDefault="00894832" w:rsidP="000E739E">
    <w:pPr>
      <w:jc w:val="right"/>
      <w:rPr>
        <w:rFonts w:ascii="Times New Roman" w:hAnsi="Times New Roman" w:cs="Times New Roman"/>
        <w:i/>
        <w:lang w:val="es-MX"/>
      </w:rPr>
    </w:pPr>
    <w:r w:rsidRPr="005F69D9">
      <w:rPr>
        <w:rFonts w:ascii="Times New Roman" w:hAnsi="Times New Roman" w:cs="Times New Roman"/>
        <w:i/>
        <w:lang w:val="es-MX"/>
      </w:rPr>
      <w:t>Dra. Eli</w:t>
    </w:r>
    <w:r w:rsidR="00D64618">
      <w:rPr>
        <w:rFonts w:ascii="Times New Roman" w:hAnsi="Times New Roman" w:cs="Times New Roman"/>
        <w:i/>
        <w:lang w:val="es-MX"/>
      </w:rPr>
      <w:t>sa Domínguez Hüttinger</w:t>
    </w:r>
  </w:p>
  <w:p w14:paraId="06C427E1" w14:textId="77777777" w:rsidR="00894832" w:rsidRPr="005F69D9" w:rsidRDefault="00894832" w:rsidP="005F69D9">
    <w:pPr>
      <w:pStyle w:val="Header"/>
      <w:jc w:val="center"/>
      <w:rPr>
        <w:rFonts w:ascii="Times New Roman" w:hAnsi="Times New Roman" w:cs="Times New Roman"/>
        <w:i/>
        <w:lang w:val="es-MX"/>
      </w:rPr>
    </w:pPr>
  </w:p>
  <w:p w14:paraId="2E3A9790" w14:textId="77777777" w:rsidR="00894832" w:rsidRPr="005F69D9" w:rsidRDefault="00894832">
    <w:pPr>
      <w:pStyle w:val="Header"/>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69095" w14:textId="77777777" w:rsidR="000E739E" w:rsidRDefault="000E7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796A"/>
    <w:multiLevelType w:val="hybridMultilevel"/>
    <w:tmpl w:val="5FD6FAB8"/>
    <w:lvl w:ilvl="0" w:tplc="0C07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10450FC"/>
    <w:multiLevelType w:val="hybridMultilevel"/>
    <w:tmpl w:val="4802C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15959"/>
    <w:multiLevelType w:val="hybridMultilevel"/>
    <w:tmpl w:val="2EE6B3EC"/>
    <w:lvl w:ilvl="0" w:tplc="D2000A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9B5178"/>
    <w:multiLevelType w:val="hybridMultilevel"/>
    <w:tmpl w:val="58F63F3E"/>
    <w:lvl w:ilvl="0" w:tplc="0C07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584D6D"/>
    <w:multiLevelType w:val="hybridMultilevel"/>
    <w:tmpl w:val="49AA748E"/>
    <w:lvl w:ilvl="0" w:tplc="0C070013">
      <w:start w:val="1"/>
      <w:numFmt w:val="upperRoman"/>
      <w:lvlText w:val="%1."/>
      <w:lvlJc w:val="right"/>
      <w:pPr>
        <w:ind w:left="2220" w:hanging="360"/>
      </w:pPr>
    </w:lvl>
    <w:lvl w:ilvl="1" w:tplc="08090019" w:tentative="1">
      <w:start w:val="1"/>
      <w:numFmt w:val="lowerLetter"/>
      <w:lvlText w:val="%2."/>
      <w:lvlJc w:val="left"/>
      <w:pPr>
        <w:ind w:left="2940" w:hanging="360"/>
      </w:pPr>
    </w:lvl>
    <w:lvl w:ilvl="2" w:tplc="0809001B" w:tentative="1">
      <w:start w:val="1"/>
      <w:numFmt w:val="lowerRoman"/>
      <w:lvlText w:val="%3."/>
      <w:lvlJc w:val="right"/>
      <w:pPr>
        <w:ind w:left="3660" w:hanging="180"/>
      </w:pPr>
    </w:lvl>
    <w:lvl w:ilvl="3" w:tplc="0809000F" w:tentative="1">
      <w:start w:val="1"/>
      <w:numFmt w:val="decimal"/>
      <w:lvlText w:val="%4."/>
      <w:lvlJc w:val="left"/>
      <w:pPr>
        <w:ind w:left="4380" w:hanging="360"/>
      </w:pPr>
    </w:lvl>
    <w:lvl w:ilvl="4" w:tplc="08090019" w:tentative="1">
      <w:start w:val="1"/>
      <w:numFmt w:val="lowerLetter"/>
      <w:lvlText w:val="%5."/>
      <w:lvlJc w:val="left"/>
      <w:pPr>
        <w:ind w:left="5100" w:hanging="360"/>
      </w:pPr>
    </w:lvl>
    <w:lvl w:ilvl="5" w:tplc="0809001B" w:tentative="1">
      <w:start w:val="1"/>
      <w:numFmt w:val="lowerRoman"/>
      <w:lvlText w:val="%6."/>
      <w:lvlJc w:val="right"/>
      <w:pPr>
        <w:ind w:left="5820" w:hanging="180"/>
      </w:pPr>
    </w:lvl>
    <w:lvl w:ilvl="6" w:tplc="0809000F" w:tentative="1">
      <w:start w:val="1"/>
      <w:numFmt w:val="decimal"/>
      <w:lvlText w:val="%7."/>
      <w:lvlJc w:val="left"/>
      <w:pPr>
        <w:ind w:left="6540" w:hanging="360"/>
      </w:pPr>
    </w:lvl>
    <w:lvl w:ilvl="7" w:tplc="08090019" w:tentative="1">
      <w:start w:val="1"/>
      <w:numFmt w:val="lowerLetter"/>
      <w:lvlText w:val="%8."/>
      <w:lvlJc w:val="left"/>
      <w:pPr>
        <w:ind w:left="7260" w:hanging="360"/>
      </w:pPr>
    </w:lvl>
    <w:lvl w:ilvl="8" w:tplc="0809001B" w:tentative="1">
      <w:start w:val="1"/>
      <w:numFmt w:val="lowerRoman"/>
      <w:lvlText w:val="%9."/>
      <w:lvlJc w:val="right"/>
      <w:pPr>
        <w:ind w:left="7980" w:hanging="180"/>
      </w:pPr>
    </w:lvl>
  </w:abstractNum>
  <w:abstractNum w:abstractNumId="5" w15:restartNumberingAfterBreak="0">
    <w:nsid w:val="42877CFD"/>
    <w:multiLevelType w:val="hybridMultilevel"/>
    <w:tmpl w:val="EDCA1FF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8D6C93"/>
    <w:multiLevelType w:val="hybridMultilevel"/>
    <w:tmpl w:val="FFE243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7971C64"/>
    <w:multiLevelType w:val="hybridMultilevel"/>
    <w:tmpl w:val="F9028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34F72"/>
    <w:multiLevelType w:val="hybridMultilevel"/>
    <w:tmpl w:val="DB340B86"/>
    <w:lvl w:ilvl="0" w:tplc="EC58824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9D9"/>
    <w:rsid w:val="00064AF9"/>
    <w:rsid w:val="000E739E"/>
    <w:rsid w:val="001D0990"/>
    <w:rsid w:val="00435D69"/>
    <w:rsid w:val="005544B4"/>
    <w:rsid w:val="00587161"/>
    <w:rsid w:val="005A2415"/>
    <w:rsid w:val="005F69D9"/>
    <w:rsid w:val="007943B0"/>
    <w:rsid w:val="007D40A3"/>
    <w:rsid w:val="007E1189"/>
    <w:rsid w:val="00814FAE"/>
    <w:rsid w:val="00894832"/>
    <w:rsid w:val="008C3B0D"/>
    <w:rsid w:val="00B814D3"/>
    <w:rsid w:val="00D45B6E"/>
    <w:rsid w:val="00D64618"/>
    <w:rsid w:val="00E06F21"/>
    <w:rsid w:val="00E23618"/>
    <w:rsid w:val="00E41519"/>
    <w:rsid w:val="00E56D44"/>
    <w:rsid w:val="00EE2976"/>
    <w:rsid w:val="00F32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0E665"/>
  <w15:chartTrackingRefBased/>
  <w15:docId w15:val="{5514EF7E-E1F1-41A2-A98A-B700A317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A2415"/>
    <w:pPr>
      <w:keepNext/>
      <w:keepLines/>
      <w:spacing w:before="240"/>
      <w:outlineLvl w:val="0"/>
    </w:pPr>
    <w:rPr>
      <w:rFonts w:ascii="Times New Roman" w:eastAsiaTheme="majorEastAsia" w:hAnsi="Times New Roman" w:cs="Times New Roman"/>
      <w:b/>
      <w:sz w:val="28"/>
      <w:szCs w:val="24"/>
      <w:lang w:val="es-MX" w:eastAsia="ja-JP"/>
    </w:rPr>
  </w:style>
  <w:style w:type="paragraph" w:styleId="Heading2">
    <w:name w:val="heading 2"/>
    <w:basedOn w:val="Normal"/>
    <w:next w:val="Normal"/>
    <w:link w:val="Heading2Char"/>
    <w:autoRedefine/>
    <w:uiPriority w:val="9"/>
    <w:unhideWhenUsed/>
    <w:qFormat/>
    <w:rsid w:val="005A2415"/>
    <w:pPr>
      <w:keepNext/>
      <w:keepLines/>
      <w:spacing w:before="40"/>
      <w:outlineLvl w:val="1"/>
    </w:pPr>
    <w:rPr>
      <w:rFonts w:ascii="Times New Roman" w:eastAsiaTheme="majorEastAsia" w:hAnsi="Times New Roman" w:cstheme="majorBidi"/>
      <w:b/>
      <w:color w:val="000000" w:themeColor="text1"/>
      <w:sz w:val="24"/>
      <w:szCs w:val="26"/>
      <w:lang w:eastAsia="ja-JP"/>
    </w:rPr>
  </w:style>
  <w:style w:type="paragraph" w:styleId="Heading3">
    <w:name w:val="heading 3"/>
    <w:basedOn w:val="Normal"/>
    <w:next w:val="Normal"/>
    <w:link w:val="Heading3Char"/>
    <w:autoRedefine/>
    <w:uiPriority w:val="9"/>
    <w:semiHidden/>
    <w:unhideWhenUsed/>
    <w:qFormat/>
    <w:rsid w:val="005A2415"/>
    <w:pPr>
      <w:keepNext/>
      <w:keepLines/>
      <w:spacing w:before="40"/>
      <w:outlineLvl w:val="2"/>
    </w:pPr>
    <w:rPr>
      <w:rFonts w:ascii="Times New Roman" w:eastAsiaTheme="majorEastAsia" w:hAnsi="Times New Roman" w:cstheme="majorBidi"/>
      <w:b/>
      <w:i/>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15"/>
    <w:rPr>
      <w:rFonts w:ascii="Times New Roman" w:eastAsiaTheme="majorEastAsia" w:hAnsi="Times New Roman" w:cs="Times New Roman"/>
      <w:b/>
      <w:sz w:val="28"/>
      <w:szCs w:val="24"/>
      <w:lang w:val="es-MX" w:eastAsia="ja-JP"/>
    </w:rPr>
  </w:style>
  <w:style w:type="character" w:customStyle="1" w:styleId="Heading2Char">
    <w:name w:val="Heading 2 Char"/>
    <w:basedOn w:val="DefaultParagraphFont"/>
    <w:link w:val="Heading2"/>
    <w:uiPriority w:val="9"/>
    <w:rsid w:val="005A2415"/>
    <w:rPr>
      <w:rFonts w:ascii="Times New Roman" w:eastAsiaTheme="majorEastAsia" w:hAnsi="Times New Roman" w:cstheme="majorBidi"/>
      <w:b/>
      <w:color w:val="000000" w:themeColor="text1"/>
      <w:sz w:val="24"/>
      <w:szCs w:val="26"/>
      <w:lang w:eastAsia="ja-JP"/>
    </w:rPr>
  </w:style>
  <w:style w:type="character" w:customStyle="1" w:styleId="Heading3Char">
    <w:name w:val="Heading 3 Char"/>
    <w:basedOn w:val="DefaultParagraphFont"/>
    <w:link w:val="Heading3"/>
    <w:uiPriority w:val="9"/>
    <w:semiHidden/>
    <w:rsid w:val="005A2415"/>
    <w:rPr>
      <w:rFonts w:ascii="Times New Roman" w:eastAsiaTheme="majorEastAsia" w:hAnsi="Times New Roman" w:cstheme="majorBidi"/>
      <w:b/>
      <w:i/>
      <w:color w:val="000000" w:themeColor="text1"/>
      <w:sz w:val="24"/>
      <w:szCs w:val="24"/>
      <w:lang w:eastAsia="ja-JP"/>
    </w:rPr>
  </w:style>
  <w:style w:type="paragraph" w:styleId="Header">
    <w:name w:val="header"/>
    <w:basedOn w:val="Normal"/>
    <w:link w:val="HeaderChar"/>
    <w:uiPriority w:val="99"/>
    <w:unhideWhenUsed/>
    <w:rsid w:val="005F69D9"/>
    <w:pPr>
      <w:tabs>
        <w:tab w:val="center" w:pos="4536"/>
        <w:tab w:val="right" w:pos="9072"/>
      </w:tabs>
      <w:spacing w:line="240" w:lineRule="auto"/>
    </w:pPr>
  </w:style>
  <w:style w:type="character" w:customStyle="1" w:styleId="HeaderChar">
    <w:name w:val="Header Char"/>
    <w:basedOn w:val="DefaultParagraphFont"/>
    <w:link w:val="Header"/>
    <w:uiPriority w:val="99"/>
    <w:rsid w:val="005F69D9"/>
  </w:style>
  <w:style w:type="paragraph" w:styleId="Footer">
    <w:name w:val="footer"/>
    <w:basedOn w:val="Normal"/>
    <w:link w:val="FooterChar"/>
    <w:uiPriority w:val="99"/>
    <w:unhideWhenUsed/>
    <w:rsid w:val="005F69D9"/>
    <w:pPr>
      <w:tabs>
        <w:tab w:val="center" w:pos="4536"/>
        <w:tab w:val="right" w:pos="9072"/>
      </w:tabs>
      <w:spacing w:line="240" w:lineRule="auto"/>
    </w:pPr>
  </w:style>
  <w:style w:type="character" w:customStyle="1" w:styleId="FooterChar">
    <w:name w:val="Footer Char"/>
    <w:basedOn w:val="DefaultParagraphFont"/>
    <w:link w:val="Footer"/>
    <w:uiPriority w:val="99"/>
    <w:rsid w:val="005F69D9"/>
  </w:style>
  <w:style w:type="paragraph" w:styleId="ListParagraph">
    <w:name w:val="List Paragraph"/>
    <w:basedOn w:val="Normal"/>
    <w:uiPriority w:val="34"/>
    <w:qFormat/>
    <w:rsid w:val="001D0990"/>
    <w:pPr>
      <w:ind w:left="720"/>
      <w:contextualSpacing/>
    </w:pPr>
  </w:style>
  <w:style w:type="character" w:styleId="Hyperlink">
    <w:name w:val="Hyperlink"/>
    <w:basedOn w:val="DefaultParagraphFont"/>
    <w:uiPriority w:val="99"/>
    <w:unhideWhenUsed/>
    <w:rsid w:val="00B814D3"/>
    <w:rPr>
      <w:color w:val="0563C1" w:themeColor="hyperlink"/>
      <w:u w:val="single"/>
    </w:rPr>
  </w:style>
  <w:style w:type="character" w:styleId="UnresolvedMention">
    <w:name w:val="Unresolved Mention"/>
    <w:basedOn w:val="DefaultParagraphFont"/>
    <w:uiPriority w:val="99"/>
    <w:semiHidden/>
    <w:unhideWhenUsed/>
    <w:rsid w:val="00B814D3"/>
    <w:rPr>
      <w:color w:val="808080"/>
      <w:shd w:val="clear" w:color="auto" w:fill="E6E6E6"/>
    </w:rPr>
  </w:style>
  <w:style w:type="paragraph" w:styleId="FootnoteText">
    <w:name w:val="footnote text"/>
    <w:basedOn w:val="Normal"/>
    <w:link w:val="FootnoteTextChar"/>
    <w:uiPriority w:val="99"/>
    <w:semiHidden/>
    <w:unhideWhenUsed/>
    <w:rsid w:val="00E23618"/>
    <w:pPr>
      <w:spacing w:line="240" w:lineRule="auto"/>
    </w:pPr>
    <w:rPr>
      <w:sz w:val="20"/>
      <w:szCs w:val="20"/>
    </w:rPr>
  </w:style>
  <w:style w:type="character" w:customStyle="1" w:styleId="FootnoteTextChar">
    <w:name w:val="Footnote Text Char"/>
    <w:basedOn w:val="DefaultParagraphFont"/>
    <w:link w:val="FootnoteText"/>
    <w:uiPriority w:val="99"/>
    <w:semiHidden/>
    <w:rsid w:val="00E23618"/>
    <w:rPr>
      <w:sz w:val="20"/>
      <w:szCs w:val="20"/>
    </w:rPr>
  </w:style>
  <w:style w:type="character" w:styleId="FootnoteReference">
    <w:name w:val="footnote reference"/>
    <w:basedOn w:val="DefaultParagraphFont"/>
    <w:uiPriority w:val="99"/>
    <w:semiHidden/>
    <w:unhideWhenUsed/>
    <w:rsid w:val="00E236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32256">
      <w:bodyDiv w:val="1"/>
      <w:marLeft w:val="0"/>
      <w:marRight w:val="0"/>
      <w:marTop w:val="0"/>
      <w:marBottom w:val="0"/>
      <w:divBdr>
        <w:top w:val="none" w:sz="0" w:space="0" w:color="auto"/>
        <w:left w:val="none" w:sz="0" w:space="0" w:color="auto"/>
        <w:bottom w:val="none" w:sz="0" w:space="0" w:color="auto"/>
        <w:right w:val="none" w:sz="0" w:space="0" w:color="auto"/>
      </w:divBdr>
    </w:div>
    <w:div w:id="1688213071">
      <w:bodyDiv w:val="1"/>
      <w:marLeft w:val="0"/>
      <w:marRight w:val="0"/>
      <w:marTop w:val="0"/>
      <w:marBottom w:val="0"/>
      <w:divBdr>
        <w:top w:val="none" w:sz="0" w:space="0" w:color="auto"/>
        <w:left w:val="none" w:sz="0" w:space="0" w:color="auto"/>
        <w:bottom w:val="none" w:sz="0" w:space="0" w:color="auto"/>
        <w:right w:val="none" w:sz="0" w:space="0" w:color="auto"/>
      </w:divBdr>
      <w:divsChild>
        <w:div w:id="22904499">
          <w:marLeft w:val="1166"/>
          <w:marRight w:val="0"/>
          <w:marTop w:val="0"/>
          <w:marBottom w:val="0"/>
          <w:divBdr>
            <w:top w:val="none" w:sz="0" w:space="0" w:color="auto"/>
            <w:left w:val="none" w:sz="0" w:space="0" w:color="auto"/>
            <w:bottom w:val="none" w:sz="0" w:space="0" w:color="auto"/>
            <w:right w:val="none" w:sz="0" w:space="0" w:color="auto"/>
          </w:divBdr>
        </w:div>
        <w:div w:id="1663510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3.xml"/><Relationship Id="rId10" Type="http://schemas.openxmlformats.org/officeDocument/2006/relationships/image" Target="media/image3.tm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4F742-E614-427D-B944-9C720505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Dominguez</dc:creator>
  <cp:keywords/>
  <dc:description/>
  <cp:lastModifiedBy>Elisa Dominguez</cp:lastModifiedBy>
  <cp:revision>2</cp:revision>
  <dcterms:created xsi:type="dcterms:W3CDTF">2020-09-17T23:25:00Z</dcterms:created>
  <dcterms:modified xsi:type="dcterms:W3CDTF">2020-09-17T23:25:00Z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http://www.zotero.org/styles/the-journal-of-allergy-and-clinical-immunology</vt:lpwstr>
  </property>
  <property fmtid="{D5CDD505-2E9C-101B-9397-08002B2CF9AE}" pid="19" name="Mendeley Recent Style Name 8_1">
    <vt:lpwstr>The Journal of Allergy and Clinical Immunology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