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73DB6" w14:textId="45A786DF" w:rsidR="0029536A" w:rsidRPr="007C2F40" w:rsidRDefault="00C340B6">
      <w:pPr>
        <w:rPr>
          <w:rFonts w:ascii="Arial" w:hAnsi="Arial" w:cs="Arial"/>
        </w:rPr>
      </w:pPr>
      <w:r w:rsidRPr="007C2F40">
        <w:rPr>
          <w:rFonts w:ascii="Arial" w:hAnsi="Arial" w:cs="Arial"/>
        </w:rPr>
        <w:t>-------------------------------------------------2024/06/24---------------------------------------------------</w:t>
      </w:r>
    </w:p>
    <w:p w14:paraId="7D5F7331" w14:textId="2578DB80" w:rsidR="00C340B6" w:rsidRPr="007C2F40" w:rsidRDefault="00C340B6" w:rsidP="00E852A3">
      <w:pPr>
        <w:jc w:val="both"/>
        <w:rPr>
          <w:rFonts w:ascii="Arial" w:hAnsi="Arial" w:cs="Arial"/>
        </w:rPr>
      </w:pPr>
      <w:r w:rsidRPr="007C2F40">
        <w:rPr>
          <w:rFonts w:ascii="Arial" w:hAnsi="Arial" w:cs="Arial"/>
        </w:rPr>
        <w:t>Last updated</w:t>
      </w:r>
      <w:r w:rsidR="00E852A3">
        <w:rPr>
          <w:rFonts w:ascii="Arial" w:hAnsi="Arial" w:cs="Arial" w:hint="eastAsia"/>
        </w:rPr>
        <w:t>: Sazabi06</w:t>
      </w:r>
    </w:p>
    <w:p w14:paraId="2B05DEF0" w14:textId="7B2D8047" w:rsidR="00C340B6" w:rsidRPr="007C2F40" w:rsidRDefault="00C340B6" w:rsidP="00E852A3">
      <w:pPr>
        <w:jc w:val="both"/>
        <w:rPr>
          <w:rFonts w:ascii="Arial" w:hAnsi="Arial" w:cs="Arial"/>
          <w:b/>
          <w:bCs/>
        </w:rPr>
      </w:pPr>
      <w:r w:rsidRPr="007C2F40">
        <w:rPr>
          <w:rFonts w:ascii="Arial" w:hAnsi="Arial" w:cs="Arial"/>
          <w:b/>
          <w:bCs/>
        </w:rPr>
        <w:t>Instructions:</w:t>
      </w:r>
    </w:p>
    <w:p w14:paraId="3E101DDA" w14:textId="36CAF0EE" w:rsidR="00E852A3" w:rsidRDefault="00E852A3" w:rsidP="00E852A3">
      <w:pPr>
        <w:jc w:val="both"/>
        <w:rPr>
          <w:rFonts w:ascii="Arial" w:hAnsi="Arial" w:cs="Arial"/>
        </w:rPr>
      </w:pPr>
      <w:r>
        <w:rPr>
          <w:rFonts w:ascii="Arial" w:hAnsi="Arial" w:cs="Arial" w:hint="eastAsia"/>
        </w:rPr>
        <w:t xml:space="preserve">Option 1: </w:t>
      </w:r>
      <w:r w:rsidRPr="00E852A3">
        <w:rPr>
          <w:rFonts w:ascii="Arial" w:hAnsi="Arial" w:cs="Arial"/>
        </w:rPr>
        <w:t>1. Webpage based wireless joint space control</w:t>
      </w:r>
    </w:p>
    <w:p w14:paraId="4787891B" w14:textId="10109BFC" w:rsidR="00E852A3" w:rsidRPr="007C2F40" w:rsidRDefault="00E852A3" w:rsidP="00E852A3">
      <w:pPr>
        <w:pStyle w:val="ListParagraph"/>
        <w:numPr>
          <w:ilvl w:val="1"/>
          <w:numId w:val="3"/>
        </w:numPr>
        <w:jc w:val="both"/>
        <w:rPr>
          <w:rFonts w:ascii="Arial" w:hAnsi="Arial" w:cs="Arial"/>
        </w:rPr>
      </w:pPr>
      <w:r>
        <w:rPr>
          <w:rFonts w:ascii="Arial" w:hAnsi="Arial" w:cs="Arial" w:hint="eastAsia"/>
        </w:rPr>
        <w:t xml:space="preserve">Setup instruction: manual of step-by-step </w:t>
      </w:r>
      <w:r>
        <w:rPr>
          <w:rFonts w:ascii="Arial" w:hAnsi="Arial" w:cs="Arial"/>
        </w:rPr>
        <w:t>“</w:t>
      </w:r>
      <w:r>
        <w:rPr>
          <w:rFonts w:ascii="Arial" w:hAnsi="Arial" w:cs="Arial" w:hint="eastAsia"/>
        </w:rPr>
        <w:t>how to</w:t>
      </w:r>
      <w:r>
        <w:rPr>
          <w:rFonts w:ascii="Arial" w:hAnsi="Arial" w:cs="Arial"/>
        </w:rPr>
        <w:t>”</w:t>
      </w:r>
      <w:r>
        <w:rPr>
          <w:rFonts w:ascii="Arial" w:hAnsi="Arial" w:cs="Arial" w:hint="eastAsia"/>
        </w:rPr>
        <w:t xml:space="preserve"> for </w:t>
      </w:r>
      <w:r>
        <w:rPr>
          <w:rFonts w:ascii="Arial" w:hAnsi="Arial" w:cs="Arial"/>
        </w:rPr>
        <w:t>successfully</w:t>
      </w:r>
      <w:r>
        <w:rPr>
          <w:rFonts w:ascii="Arial" w:hAnsi="Arial" w:cs="Arial" w:hint="eastAsia"/>
        </w:rPr>
        <w:t xml:space="preserve"> set up hardware and software to achieve the robot arm wireless control </w:t>
      </w:r>
    </w:p>
    <w:p w14:paraId="17D3920F" w14:textId="77777777" w:rsidR="009A4924" w:rsidRPr="009A4924" w:rsidRDefault="009A4924" w:rsidP="009A4924">
      <w:pPr>
        <w:pStyle w:val="ListParagraph"/>
        <w:numPr>
          <w:ilvl w:val="1"/>
          <w:numId w:val="3"/>
        </w:numPr>
        <w:jc w:val="both"/>
        <w:rPr>
          <w:rFonts w:ascii="Arial" w:hAnsi="Arial" w:cs="Arial"/>
        </w:rPr>
      </w:pPr>
      <w:r w:rsidRPr="009A4924">
        <w:rPr>
          <w:rFonts w:ascii="Arial" w:hAnsi="Arial" w:cs="Arial"/>
        </w:rPr>
        <w:t xml:space="preserve">Webpage wireless control with </w:t>
      </w:r>
      <w:proofErr w:type="spellStart"/>
      <w:r w:rsidRPr="009A4924">
        <w:rPr>
          <w:rFonts w:ascii="Arial" w:hAnsi="Arial" w:cs="Arial"/>
        </w:rPr>
        <w:t>LilyGo</w:t>
      </w:r>
      <w:proofErr w:type="spellEnd"/>
      <w:r>
        <w:rPr>
          <w:rFonts w:ascii="Arial" w:hAnsi="Arial" w:cs="Arial" w:hint="eastAsia"/>
        </w:rPr>
        <w:t xml:space="preserve">: Code for this option. Ensure you have the </w:t>
      </w:r>
      <w:proofErr w:type="spellStart"/>
      <w:r w:rsidRPr="009A4924">
        <w:rPr>
          <w:rFonts w:ascii="Arial" w:hAnsi="Arial" w:cs="Arial" w:hint="eastAsia"/>
          <w:i/>
          <w:iCs/>
        </w:rPr>
        <w:t>platformio</w:t>
      </w:r>
      <w:proofErr w:type="spellEnd"/>
      <w:r>
        <w:rPr>
          <w:rFonts w:ascii="Arial" w:hAnsi="Arial" w:cs="Arial" w:hint="eastAsia"/>
        </w:rPr>
        <w:t xml:space="preserve"> extension installed on your Visual Studio code </w:t>
      </w:r>
      <w:r>
        <w:rPr>
          <w:rFonts w:ascii="Arial" w:hAnsi="Arial" w:cs="Arial"/>
        </w:rPr>
        <w:t>software</w:t>
      </w:r>
      <w:r>
        <w:rPr>
          <w:rFonts w:ascii="Arial" w:hAnsi="Arial" w:cs="Arial" w:hint="eastAsia"/>
        </w:rPr>
        <w:t xml:space="preserve">. Open this code folder through the </w:t>
      </w:r>
      <w:proofErr w:type="spellStart"/>
      <w:r>
        <w:rPr>
          <w:rFonts w:ascii="Arial" w:hAnsi="Arial" w:cs="Arial" w:hint="eastAsia"/>
        </w:rPr>
        <w:t>platformio</w:t>
      </w:r>
      <w:proofErr w:type="spellEnd"/>
      <w:r w:rsidRPr="009A4924">
        <w:rPr>
          <w:noProof/>
        </w:rPr>
        <w:t xml:space="preserve"> </w:t>
      </w:r>
      <w:r>
        <w:rPr>
          <w:rFonts w:hint="eastAsia"/>
          <w:noProof/>
        </w:rPr>
        <w:t xml:space="preserve">PIO home, then select the </w:t>
      </w:r>
      <w:r>
        <w:rPr>
          <w:noProof/>
        </w:rPr>
        <w:t>“</w:t>
      </w:r>
      <w:r>
        <w:rPr>
          <w:rFonts w:hint="eastAsia"/>
          <w:noProof/>
        </w:rPr>
        <w:t>src</w:t>
      </w:r>
      <w:r>
        <w:rPr>
          <w:noProof/>
        </w:rPr>
        <w:sym w:font="Wingdings" w:char="F0E0"/>
      </w:r>
      <w:r>
        <w:rPr>
          <w:rFonts w:hint="eastAsia"/>
          <w:noProof/>
        </w:rPr>
        <w:t>main.cpp</w:t>
      </w:r>
      <w:r>
        <w:rPr>
          <w:noProof/>
        </w:rPr>
        <w:t>”</w:t>
      </w:r>
      <w:r>
        <w:rPr>
          <w:rFonts w:hint="eastAsia"/>
          <w:noProof/>
        </w:rPr>
        <w:t xml:space="preserve"> form the file explorer, click the </w:t>
      </w:r>
      <w:r>
        <w:rPr>
          <w:noProof/>
        </w:rPr>
        <w:t>“</w:t>
      </w:r>
      <w:r>
        <w:rPr>
          <w:rFonts w:hint="eastAsia"/>
          <w:noProof/>
        </w:rPr>
        <w:t>check</w:t>
      </w:r>
      <w:r>
        <w:rPr>
          <w:noProof/>
        </w:rPr>
        <w:t>”</w:t>
      </w:r>
      <w:r>
        <w:rPr>
          <w:rFonts w:hint="eastAsia"/>
          <w:noProof/>
        </w:rPr>
        <w:t xml:space="preserve"> button on the bottom to build the code under the virtue environment of platformio, then check the uploading COM is selected correctly, after ensuring the COM port is the port for your ESP32 board, click the </w:t>
      </w:r>
      <w:r>
        <w:rPr>
          <w:noProof/>
        </w:rPr>
        <w:t>“</w:t>
      </w:r>
      <w:r>
        <w:rPr>
          <w:rFonts w:hint="eastAsia"/>
          <w:noProof/>
        </w:rPr>
        <w:t>arrow</w:t>
      </w:r>
      <w:r>
        <w:rPr>
          <w:noProof/>
        </w:rPr>
        <w:t>”</w:t>
      </w:r>
      <w:r>
        <w:rPr>
          <w:rFonts w:hint="eastAsia"/>
          <w:noProof/>
        </w:rPr>
        <w:t xml:space="preserve"> button next to the check button to complete uploading the code to your ESP32 board.</w:t>
      </w:r>
    </w:p>
    <w:p w14:paraId="79FD3A48" w14:textId="16D1932C" w:rsidR="009A4924" w:rsidRDefault="009A4924" w:rsidP="009A4924">
      <w:pPr>
        <w:pStyle w:val="ListParagraph"/>
        <w:numPr>
          <w:ilvl w:val="1"/>
          <w:numId w:val="3"/>
        </w:numPr>
        <w:jc w:val="both"/>
        <w:rPr>
          <w:rFonts w:ascii="Arial" w:hAnsi="Arial" w:cs="Arial"/>
        </w:rPr>
      </w:pPr>
      <w:r>
        <w:rPr>
          <w:rFonts w:ascii="Arial" w:hAnsi="Arial" w:cs="Arial" w:hint="eastAsia"/>
        </w:rPr>
        <w:t xml:space="preserve">Once the code is uploaded, you may click the </w:t>
      </w:r>
      <w:r>
        <w:rPr>
          <w:rFonts w:ascii="Arial" w:hAnsi="Arial" w:cs="Arial"/>
        </w:rPr>
        <w:t>“</w:t>
      </w:r>
      <w:r>
        <w:rPr>
          <w:rFonts w:ascii="Arial" w:hAnsi="Arial" w:cs="Arial" w:hint="eastAsia"/>
        </w:rPr>
        <w:t>plug</w:t>
      </w:r>
      <w:r>
        <w:rPr>
          <w:rFonts w:ascii="Arial" w:hAnsi="Arial" w:cs="Arial"/>
        </w:rPr>
        <w:t>”</w:t>
      </w:r>
      <w:r>
        <w:rPr>
          <w:rFonts w:ascii="Arial" w:hAnsi="Arial" w:cs="Arial" w:hint="eastAsia"/>
        </w:rPr>
        <w:t xml:space="preserve"> button at the bottom to open the serial monitor to check if your ESP32 board </w:t>
      </w:r>
      <w:r w:rsidR="008F6379">
        <w:rPr>
          <w:rFonts w:ascii="Arial" w:hAnsi="Arial" w:cs="Arial" w:hint="eastAsia"/>
        </w:rPr>
        <w:t xml:space="preserve">has connected to the Wi-Fi corrected. If yes, you should be able to see, </w:t>
      </w:r>
      <w:r w:rsidR="008F6379">
        <w:rPr>
          <w:rFonts w:ascii="Arial" w:hAnsi="Arial" w:cs="Arial"/>
        </w:rPr>
        <w:t>“</w:t>
      </w:r>
      <w:r w:rsidR="008F6379">
        <w:rPr>
          <w:rFonts w:ascii="Arial" w:hAnsi="Arial" w:cs="Arial" w:hint="eastAsia"/>
        </w:rPr>
        <w:t xml:space="preserve">connected, IP address: 192.168.1. 211 (or the </w:t>
      </w:r>
      <w:proofErr w:type="spellStart"/>
      <w:r w:rsidR="008F6379">
        <w:rPr>
          <w:rFonts w:ascii="Arial" w:hAnsi="Arial" w:cs="Arial" w:hint="eastAsia"/>
        </w:rPr>
        <w:t>ip</w:t>
      </w:r>
      <w:proofErr w:type="spellEnd"/>
      <w:r w:rsidR="008F6379">
        <w:rPr>
          <w:rFonts w:ascii="Arial" w:hAnsi="Arial" w:cs="Arial" w:hint="eastAsia"/>
        </w:rPr>
        <w:t xml:space="preserve"> address you set or </w:t>
      </w:r>
      <w:r w:rsidR="008F6379">
        <w:rPr>
          <w:rFonts w:ascii="Arial" w:hAnsi="Arial" w:cs="Arial"/>
        </w:rPr>
        <w:t>the</w:t>
      </w:r>
      <w:r w:rsidR="008F6379">
        <w:rPr>
          <w:rFonts w:ascii="Arial" w:hAnsi="Arial" w:cs="Arial" w:hint="eastAsia"/>
        </w:rPr>
        <w:t xml:space="preserve"> ESP32 in the main code</w:t>
      </w:r>
      <w:r w:rsidR="008F6379">
        <w:rPr>
          <w:rFonts w:ascii="Arial" w:hAnsi="Arial" w:cs="Arial"/>
        </w:rPr>
        <w:t>”</w:t>
      </w:r>
      <w:r w:rsidR="008F6379">
        <w:rPr>
          <w:rFonts w:ascii="Arial" w:hAnsi="Arial" w:cs="Arial" w:hint="eastAsia"/>
        </w:rPr>
        <w:t>.</w:t>
      </w:r>
    </w:p>
    <w:p w14:paraId="596F1EF8" w14:textId="52E6C415" w:rsidR="009A4924" w:rsidRPr="009A4924" w:rsidRDefault="009A4924" w:rsidP="006E1FD9">
      <w:pPr>
        <w:pStyle w:val="ListParagraph"/>
        <w:ind w:left="1440"/>
        <w:jc w:val="center"/>
        <w:rPr>
          <w:rFonts w:ascii="Arial" w:hAnsi="Arial" w:cs="Arial"/>
        </w:rPr>
      </w:pPr>
      <w:r w:rsidRPr="009A4924">
        <w:rPr>
          <w:noProof/>
        </w:rPr>
        <w:drawing>
          <wp:inline distT="0" distB="0" distL="0" distR="0" wp14:anchorId="5B4F4327" wp14:editId="5B855EA6">
            <wp:extent cx="4894729" cy="3289300"/>
            <wp:effectExtent l="0" t="0" r="1270" b="6350"/>
            <wp:docPr id="1387471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47134" name="Picture 1" descr="A screenshot of a computer program&#10;&#10;Description automatically generated"/>
                    <pic:cNvPicPr/>
                  </pic:nvPicPr>
                  <pic:blipFill>
                    <a:blip r:embed="rId5"/>
                    <a:stretch>
                      <a:fillRect/>
                    </a:stretch>
                  </pic:blipFill>
                  <pic:spPr>
                    <a:xfrm>
                      <a:off x="0" y="0"/>
                      <a:ext cx="4903147" cy="3294957"/>
                    </a:xfrm>
                    <a:prstGeom prst="rect">
                      <a:avLst/>
                    </a:prstGeom>
                  </pic:spPr>
                </pic:pic>
              </a:graphicData>
            </a:graphic>
          </wp:inline>
        </w:drawing>
      </w:r>
    </w:p>
    <w:p w14:paraId="1FF36C87" w14:textId="77777777" w:rsidR="009A4924" w:rsidRDefault="009A4924" w:rsidP="009A4924">
      <w:pPr>
        <w:pStyle w:val="ListParagraph"/>
        <w:ind w:left="1440"/>
        <w:jc w:val="both"/>
        <w:rPr>
          <w:rFonts w:ascii="Arial" w:hAnsi="Arial" w:cs="Arial"/>
        </w:rPr>
      </w:pPr>
    </w:p>
    <w:p w14:paraId="03827847" w14:textId="109FB1A7" w:rsidR="00E852A3" w:rsidRPr="00E852A3" w:rsidRDefault="00E852A3" w:rsidP="00E852A3">
      <w:pPr>
        <w:pStyle w:val="ListParagraph"/>
        <w:numPr>
          <w:ilvl w:val="1"/>
          <w:numId w:val="3"/>
        </w:numPr>
        <w:jc w:val="both"/>
        <w:rPr>
          <w:rFonts w:ascii="Arial" w:hAnsi="Arial" w:cs="Arial"/>
        </w:rPr>
      </w:pPr>
      <w:r w:rsidRPr="00E852A3">
        <w:rPr>
          <w:rFonts w:ascii="Arial" w:hAnsi="Arial" w:cs="Arial"/>
        </w:rPr>
        <w:t>Webpage OMNI3 Robot arm contro</w:t>
      </w:r>
      <w:r>
        <w:rPr>
          <w:rFonts w:ascii="Arial" w:hAnsi="Arial" w:cs="Arial" w:hint="eastAsia"/>
        </w:rPr>
        <w:t>l: a webpage-based graphic user interface to enable the user to control the robot arm wirelessly.</w:t>
      </w:r>
    </w:p>
    <w:p w14:paraId="79A30B31" w14:textId="19365F5E" w:rsidR="00E852A3" w:rsidRDefault="00E852A3" w:rsidP="00E852A3">
      <w:pPr>
        <w:jc w:val="both"/>
        <w:rPr>
          <w:rFonts w:ascii="Arial" w:hAnsi="Arial" w:cs="Arial"/>
        </w:rPr>
      </w:pPr>
      <w:r w:rsidRPr="00E852A3">
        <w:rPr>
          <w:rFonts w:ascii="Arial" w:hAnsi="Arial" w:cs="Arial"/>
        </w:rPr>
        <w:lastRenderedPageBreak/>
        <w:t xml:space="preserve">This </w:t>
      </w:r>
      <w:r>
        <w:rPr>
          <w:rFonts w:ascii="Arial" w:hAnsi="Arial" w:cs="Arial" w:hint="eastAsia"/>
        </w:rPr>
        <w:t>option provides</w:t>
      </w:r>
      <w:r w:rsidRPr="00E852A3">
        <w:rPr>
          <w:rFonts w:ascii="Arial" w:hAnsi="Arial" w:cs="Arial"/>
        </w:rPr>
        <w:t xml:space="preserve"> a Wi-Fi-based wireless control of robot arm. In this </w:t>
      </w:r>
      <w:r>
        <w:rPr>
          <w:rFonts w:ascii="Arial" w:hAnsi="Arial" w:cs="Arial" w:hint="eastAsia"/>
        </w:rPr>
        <w:t>option</w:t>
      </w:r>
      <w:r w:rsidRPr="00E852A3">
        <w:rPr>
          <w:rFonts w:ascii="Arial" w:hAnsi="Arial" w:cs="Arial"/>
        </w:rPr>
        <w:t xml:space="preserve">, both your PC and </w:t>
      </w:r>
      <w:proofErr w:type="spellStart"/>
      <w:r w:rsidRPr="00E852A3">
        <w:rPr>
          <w:rFonts w:ascii="Arial" w:hAnsi="Arial" w:cs="Arial"/>
        </w:rPr>
        <w:t>LilyGo</w:t>
      </w:r>
      <w:proofErr w:type="spellEnd"/>
      <w:r>
        <w:rPr>
          <w:rFonts w:ascii="Arial" w:hAnsi="Arial" w:cs="Arial" w:hint="eastAsia"/>
        </w:rPr>
        <w:t xml:space="preserve"> (the ESP32 micro controller unit)</w:t>
      </w:r>
      <w:r w:rsidRPr="00E852A3">
        <w:rPr>
          <w:rFonts w:ascii="Arial" w:hAnsi="Arial" w:cs="Arial"/>
        </w:rPr>
        <w:t xml:space="preserve"> are connected to a public 3rd-party W</w:t>
      </w:r>
      <w:r>
        <w:rPr>
          <w:rFonts w:ascii="Arial" w:hAnsi="Arial" w:cs="Arial" w:hint="eastAsia"/>
        </w:rPr>
        <w:t>i-Fi network</w:t>
      </w:r>
      <w:r w:rsidRPr="00E852A3">
        <w:rPr>
          <w:rFonts w:ascii="Arial" w:hAnsi="Arial" w:cs="Arial"/>
        </w:rPr>
        <w:t xml:space="preserve">. You are connecting with </w:t>
      </w:r>
      <w:proofErr w:type="spellStart"/>
      <w:r w:rsidRPr="00E852A3">
        <w:rPr>
          <w:rFonts w:ascii="Arial" w:hAnsi="Arial" w:cs="Arial"/>
        </w:rPr>
        <w:t>LilyGo</w:t>
      </w:r>
      <w:proofErr w:type="spellEnd"/>
      <w:r w:rsidRPr="00E852A3">
        <w:rPr>
          <w:rFonts w:ascii="Arial" w:hAnsi="Arial" w:cs="Arial"/>
        </w:rPr>
        <w:t xml:space="preserve"> to send robot arm control command through the Wi-Fi, like using a wireless printer.</w:t>
      </w:r>
    </w:p>
    <w:p w14:paraId="14E88167" w14:textId="77777777" w:rsidR="00E852A3" w:rsidRDefault="00E852A3" w:rsidP="00E852A3">
      <w:pPr>
        <w:jc w:val="both"/>
        <w:rPr>
          <w:rFonts w:ascii="Arial" w:hAnsi="Arial" w:cs="Arial"/>
        </w:rPr>
      </w:pPr>
    </w:p>
    <w:p w14:paraId="6176D5AA" w14:textId="2889806A" w:rsidR="00C340B6" w:rsidRPr="00E852A3" w:rsidRDefault="00E852A3" w:rsidP="00E852A3">
      <w:pPr>
        <w:jc w:val="both"/>
        <w:rPr>
          <w:rFonts w:ascii="Arial" w:hAnsi="Arial" w:cs="Arial"/>
        </w:rPr>
      </w:pPr>
      <w:r>
        <w:rPr>
          <w:rFonts w:ascii="Arial" w:hAnsi="Arial" w:cs="Arial" w:hint="eastAsia"/>
        </w:rPr>
        <w:t xml:space="preserve">Option 2: </w:t>
      </w:r>
      <w:r w:rsidR="00166B3D" w:rsidRPr="00E852A3">
        <w:rPr>
          <w:rFonts w:ascii="Arial" w:hAnsi="Arial" w:cs="Arial"/>
        </w:rPr>
        <w:t xml:space="preserve">CAN-based Robot Arm </w:t>
      </w:r>
      <w:r>
        <w:rPr>
          <w:rFonts w:ascii="Arial" w:hAnsi="Arial" w:cs="Arial" w:hint="eastAsia"/>
        </w:rPr>
        <w:t xml:space="preserve">Joint Space </w:t>
      </w:r>
      <w:r w:rsidR="00166B3D" w:rsidRPr="00E852A3">
        <w:rPr>
          <w:rFonts w:ascii="Arial" w:hAnsi="Arial" w:cs="Arial"/>
        </w:rPr>
        <w:t>Control</w:t>
      </w:r>
    </w:p>
    <w:p w14:paraId="62022C86" w14:textId="0CEA26EE" w:rsidR="00166B3D" w:rsidRPr="007C2F40" w:rsidRDefault="00166B3D" w:rsidP="007E278A">
      <w:pPr>
        <w:pStyle w:val="ListParagraph"/>
        <w:numPr>
          <w:ilvl w:val="1"/>
          <w:numId w:val="5"/>
        </w:numPr>
        <w:jc w:val="both"/>
        <w:rPr>
          <w:rFonts w:ascii="Arial" w:hAnsi="Arial" w:cs="Arial"/>
        </w:rPr>
      </w:pPr>
      <w:bookmarkStart w:id="0" w:name="_Hlk170929189"/>
      <w:proofErr w:type="spellStart"/>
      <w:r w:rsidRPr="007C2F40">
        <w:rPr>
          <w:rFonts w:ascii="Arial" w:hAnsi="Arial" w:cs="Arial"/>
        </w:rPr>
        <w:t>ZCANpro</w:t>
      </w:r>
      <w:proofErr w:type="spellEnd"/>
      <w:r w:rsidRPr="007C2F40">
        <w:rPr>
          <w:rFonts w:ascii="Arial" w:hAnsi="Arial" w:cs="Arial"/>
        </w:rPr>
        <w:t xml:space="preserve"> software: a visualizer to transport</w:t>
      </w:r>
      <w:r w:rsidR="00467623">
        <w:rPr>
          <w:rFonts w:ascii="Arial" w:hAnsi="Arial" w:cs="Arial" w:hint="eastAsia"/>
        </w:rPr>
        <w:t>/</w:t>
      </w:r>
      <w:r w:rsidRPr="007C2F40">
        <w:rPr>
          <w:rFonts w:ascii="Arial" w:hAnsi="Arial" w:cs="Arial"/>
        </w:rPr>
        <w:t>receive CAN commands to/with robot arm</w:t>
      </w:r>
    </w:p>
    <w:p w14:paraId="7157A49E" w14:textId="680F13D6" w:rsidR="00166B3D" w:rsidRPr="007C2F40" w:rsidRDefault="00E852A3" w:rsidP="007E278A">
      <w:pPr>
        <w:pStyle w:val="ListParagraph"/>
        <w:numPr>
          <w:ilvl w:val="1"/>
          <w:numId w:val="5"/>
        </w:numPr>
        <w:jc w:val="both"/>
        <w:rPr>
          <w:rFonts w:ascii="Arial" w:hAnsi="Arial" w:cs="Arial"/>
        </w:rPr>
      </w:pPr>
      <w:r>
        <w:rPr>
          <w:rFonts w:ascii="Arial" w:hAnsi="Arial" w:cs="Arial" w:hint="eastAsia"/>
        </w:rPr>
        <w:t>USB-CAN tool driver: driver to solve the hardware compatibility of PC for first-time installing the USB-CAN</w:t>
      </w:r>
    </w:p>
    <w:p w14:paraId="0D0BFA95" w14:textId="371BCC2A" w:rsidR="00166B3D" w:rsidRPr="007C2F40" w:rsidRDefault="00166B3D" w:rsidP="007E278A">
      <w:pPr>
        <w:pStyle w:val="ListParagraph"/>
        <w:numPr>
          <w:ilvl w:val="1"/>
          <w:numId w:val="5"/>
        </w:numPr>
        <w:jc w:val="both"/>
        <w:rPr>
          <w:rFonts w:ascii="Arial" w:hAnsi="Arial" w:cs="Arial"/>
        </w:rPr>
      </w:pPr>
      <w:r w:rsidRPr="007C2F40">
        <w:rPr>
          <w:rFonts w:ascii="Arial" w:hAnsi="Arial" w:cs="Arial"/>
        </w:rPr>
        <w:t xml:space="preserve">CAN communication protocol: understand CAN command for joint </w:t>
      </w:r>
      <w:r w:rsidR="00255E4F" w:rsidRPr="007C2F40">
        <w:rPr>
          <w:rFonts w:ascii="Arial" w:hAnsi="Arial" w:cs="Arial"/>
        </w:rPr>
        <w:t>actuators</w:t>
      </w:r>
    </w:p>
    <w:bookmarkEnd w:id="0"/>
    <w:p w14:paraId="71324C87" w14:textId="718CB400" w:rsidR="00166B3D" w:rsidRPr="007C2F40" w:rsidRDefault="00255E4F" w:rsidP="00E852A3">
      <w:pPr>
        <w:jc w:val="both"/>
        <w:rPr>
          <w:rFonts w:ascii="Arial" w:hAnsi="Arial" w:cs="Arial"/>
        </w:rPr>
      </w:pPr>
      <w:r w:rsidRPr="007C2F40">
        <w:rPr>
          <w:rFonts w:ascii="Arial" w:hAnsi="Arial" w:cs="Arial"/>
        </w:rPr>
        <w:t xml:space="preserve">This option is the most fundamental but solid robot control method. Namely, you directly send CAN command </w:t>
      </w:r>
      <w:r w:rsidR="007C2F40" w:rsidRPr="007C2F40">
        <w:rPr>
          <w:rFonts w:ascii="Arial" w:hAnsi="Arial" w:cs="Arial"/>
        </w:rPr>
        <w:t xml:space="preserve">to each robot arm’s joint motor via the CAN debugging software. However, because this method cannot </w:t>
      </w:r>
      <w:r w:rsidR="00467623" w:rsidRPr="007C2F40">
        <w:rPr>
          <w:rFonts w:ascii="Arial" w:hAnsi="Arial" w:cs="Arial"/>
        </w:rPr>
        <w:t>eff</w:t>
      </w:r>
      <w:r w:rsidR="00467623">
        <w:rPr>
          <w:rFonts w:ascii="Arial" w:hAnsi="Arial" w:cs="Arial"/>
        </w:rPr>
        <w:t>icie</w:t>
      </w:r>
      <w:r w:rsidR="00467623" w:rsidRPr="007C2F40">
        <w:rPr>
          <w:rFonts w:ascii="Arial" w:hAnsi="Arial" w:cs="Arial"/>
        </w:rPr>
        <w:t>ntly</w:t>
      </w:r>
      <w:r w:rsidR="007C2F40" w:rsidRPr="007C2F40">
        <w:rPr>
          <w:rFonts w:ascii="Arial" w:hAnsi="Arial" w:cs="Arial"/>
        </w:rPr>
        <w:t xml:space="preserve"> and intuitively control the robot arm, we usually only use this method to test if the robot hardware is </w:t>
      </w:r>
      <w:proofErr w:type="gramStart"/>
      <w:r w:rsidR="007C2F40" w:rsidRPr="007C2F40">
        <w:rPr>
          <w:rFonts w:ascii="Arial" w:hAnsi="Arial" w:cs="Arial"/>
        </w:rPr>
        <w:t>still in</w:t>
      </w:r>
      <w:proofErr w:type="gramEnd"/>
      <w:r w:rsidR="007C2F40" w:rsidRPr="007C2F40">
        <w:rPr>
          <w:rFonts w:ascii="Arial" w:hAnsi="Arial" w:cs="Arial"/>
        </w:rPr>
        <w:t xml:space="preserve"> working</w:t>
      </w:r>
      <w:r w:rsidR="00467623">
        <w:rPr>
          <w:rFonts w:ascii="Arial" w:hAnsi="Arial" w:cs="Arial" w:hint="eastAsia"/>
        </w:rPr>
        <w:t xml:space="preserve">, or there </w:t>
      </w:r>
      <w:proofErr w:type="gramStart"/>
      <w:r w:rsidR="00467623">
        <w:rPr>
          <w:rFonts w:ascii="Arial" w:hAnsi="Arial" w:cs="Arial" w:hint="eastAsia"/>
        </w:rPr>
        <w:t>is</w:t>
      </w:r>
      <w:proofErr w:type="gramEnd"/>
      <w:r w:rsidR="00467623">
        <w:rPr>
          <w:rFonts w:ascii="Arial" w:hAnsi="Arial" w:cs="Arial" w:hint="eastAsia"/>
        </w:rPr>
        <w:t xml:space="preserve"> some hardware issues, like the cable damages or encoder zero point lost.</w:t>
      </w:r>
    </w:p>
    <w:p w14:paraId="071DF428" w14:textId="77777777" w:rsidR="00505E5C" w:rsidRDefault="00505E5C" w:rsidP="00166B3D"/>
    <w:sectPr w:rsidR="00505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44A86"/>
    <w:multiLevelType w:val="hybridMultilevel"/>
    <w:tmpl w:val="9E1E6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117A3"/>
    <w:multiLevelType w:val="hybridMultilevel"/>
    <w:tmpl w:val="0500490C"/>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C00EFF"/>
    <w:multiLevelType w:val="hybridMultilevel"/>
    <w:tmpl w:val="F314F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F5555C"/>
    <w:multiLevelType w:val="hybridMultilevel"/>
    <w:tmpl w:val="CC4E52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16FB2"/>
    <w:multiLevelType w:val="hybridMultilevel"/>
    <w:tmpl w:val="11681EF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8450162">
    <w:abstractNumId w:val="4"/>
  </w:num>
  <w:num w:numId="2" w16cid:durableId="94372238">
    <w:abstractNumId w:val="0"/>
  </w:num>
  <w:num w:numId="3" w16cid:durableId="1597012568">
    <w:abstractNumId w:val="3"/>
  </w:num>
  <w:num w:numId="4" w16cid:durableId="56242743">
    <w:abstractNumId w:val="2"/>
  </w:num>
  <w:num w:numId="5" w16cid:durableId="2011176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FCA"/>
    <w:rsid w:val="00166B3D"/>
    <w:rsid w:val="00255E4F"/>
    <w:rsid w:val="0029536A"/>
    <w:rsid w:val="00364FCA"/>
    <w:rsid w:val="00467623"/>
    <w:rsid w:val="00505E5C"/>
    <w:rsid w:val="006E1FD9"/>
    <w:rsid w:val="007C2F40"/>
    <w:rsid w:val="007E278A"/>
    <w:rsid w:val="00856612"/>
    <w:rsid w:val="008F6379"/>
    <w:rsid w:val="009A4924"/>
    <w:rsid w:val="00BC4943"/>
    <w:rsid w:val="00BE36AE"/>
    <w:rsid w:val="00C340B6"/>
    <w:rsid w:val="00E85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0FBC4"/>
  <w15:chartTrackingRefBased/>
  <w15:docId w15:val="{0C306FFE-C9D0-40CB-932D-84E9553C6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F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4F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4F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4F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4F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4F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4F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4F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4F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F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4F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4F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4F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4F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4F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4F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4F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4FCA"/>
    <w:rPr>
      <w:rFonts w:eastAsiaTheme="majorEastAsia" w:cstheme="majorBidi"/>
      <w:color w:val="272727" w:themeColor="text1" w:themeTint="D8"/>
    </w:rPr>
  </w:style>
  <w:style w:type="paragraph" w:styleId="Title">
    <w:name w:val="Title"/>
    <w:basedOn w:val="Normal"/>
    <w:next w:val="Normal"/>
    <w:link w:val="TitleChar"/>
    <w:uiPriority w:val="10"/>
    <w:qFormat/>
    <w:rsid w:val="00364F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F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4F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4F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4FCA"/>
    <w:pPr>
      <w:spacing w:before="160"/>
      <w:jc w:val="center"/>
    </w:pPr>
    <w:rPr>
      <w:i/>
      <w:iCs/>
      <w:color w:val="404040" w:themeColor="text1" w:themeTint="BF"/>
    </w:rPr>
  </w:style>
  <w:style w:type="character" w:customStyle="1" w:styleId="QuoteChar">
    <w:name w:val="Quote Char"/>
    <w:basedOn w:val="DefaultParagraphFont"/>
    <w:link w:val="Quote"/>
    <w:uiPriority w:val="29"/>
    <w:rsid w:val="00364FCA"/>
    <w:rPr>
      <w:i/>
      <w:iCs/>
      <w:color w:val="404040" w:themeColor="text1" w:themeTint="BF"/>
    </w:rPr>
  </w:style>
  <w:style w:type="paragraph" w:styleId="ListParagraph">
    <w:name w:val="List Paragraph"/>
    <w:basedOn w:val="Normal"/>
    <w:uiPriority w:val="34"/>
    <w:qFormat/>
    <w:rsid w:val="00364FCA"/>
    <w:pPr>
      <w:ind w:left="720"/>
      <w:contextualSpacing/>
    </w:pPr>
  </w:style>
  <w:style w:type="character" w:styleId="IntenseEmphasis">
    <w:name w:val="Intense Emphasis"/>
    <w:basedOn w:val="DefaultParagraphFont"/>
    <w:uiPriority w:val="21"/>
    <w:qFormat/>
    <w:rsid w:val="00364FCA"/>
    <w:rPr>
      <w:i/>
      <w:iCs/>
      <w:color w:val="0F4761" w:themeColor="accent1" w:themeShade="BF"/>
    </w:rPr>
  </w:style>
  <w:style w:type="paragraph" w:styleId="IntenseQuote">
    <w:name w:val="Intense Quote"/>
    <w:basedOn w:val="Normal"/>
    <w:next w:val="Normal"/>
    <w:link w:val="IntenseQuoteChar"/>
    <w:uiPriority w:val="30"/>
    <w:qFormat/>
    <w:rsid w:val="00364F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4FCA"/>
    <w:rPr>
      <w:i/>
      <w:iCs/>
      <w:color w:val="0F4761" w:themeColor="accent1" w:themeShade="BF"/>
    </w:rPr>
  </w:style>
  <w:style w:type="character" w:styleId="IntenseReference">
    <w:name w:val="Intense Reference"/>
    <w:basedOn w:val="DefaultParagraphFont"/>
    <w:uiPriority w:val="32"/>
    <w:qFormat/>
    <w:rsid w:val="00364FCA"/>
    <w:rPr>
      <w:b/>
      <w:bCs/>
      <w:smallCaps/>
      <w:color w:val="0F4761" w:themeColor="accent1" w:themeShade="BF"/>
      <w:spacing w:val="5"/>
    </w:rPr>
  </w:style>
  <w:style w:type="paragraph" w:styleId="Date">
    <w:name w:val="Date"/>
    <w:basedOn w:val="Normal"/>
    <w:next w:val="Normal"/>
    <w:link w:val="DateChar"/>
    <w:uiPriority w:val="99"/>
    <w:semiHidden/>
    <w:unhideWhenUsed/>
    <w:rsid w:val="00C340B6"/>
  </w:style>
  <w:style w:type="character" w:customStyle="1" w:styleId="DateChar">
    <w:name w:val="Date Char"/>
    <w:basedOn w:val="DefaultParagraphFont"/>
    <w:link w:val="Date"/>
    <w:uiPriority w:val="99"/>
    <w:semiHidden/>
    <w:rsid w:val="00C340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NC State University</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Weibo Gao</dc:creator>
  <cp:keywords/>
  <dc:description/>
  <cp:lastModifiedBy>Weibo Gao</cp:lastModifiedBy>
  <cp:revision>6</cp:revision>
  <dcterms:created xsi:type="dcterms:W3CDTF">2024-06-24T15:45:00Z</dcterms:created>
  <dcterms:modified xsi:type="dcterms:W3CDTF">2024-07-04T00:21:00Z</dcterms:modified>
</cp:coreProperties>
</file>