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C4C7A" w14:textId="120818D9" w:rsidR="009A0E2B" w:rsidRPr="001E6DE1" w:rsidRDefault="009A0E2B" w:rsidP="009A0E2B">
      <w:pPr>
        <w:pStyle w:val="QATemplateHeadingOne"/>
        <w:rPr>
          <w:color w:val="1F497D" w:themeColor="text2"/>
        </w:rPr>
      </w:pPr>
      <w:r w:rsidRPr="001E6DE1">
        <w:rPr>
          <w:color w:val="1F497D" w:themeColor="text2"/>
        </w:rPr>
        <w:t xml:space="preserve">Module </w:t>
      </w:r>
      <w:r w:rsidR="006A0E8F">
        <w:rPr>
          <w:color w:val="1F497D" w:themeColor="text2"/>
        </w:rPr>
        <w:t>6</w:t>
      </w:r>
      <w:r w:rsidRPr="001E6DE1">
        <w:rPr>
          <w:color w:val="1F497D" w:themeColor="text2"/>
        </w:rPr>
        <w:t xml:space="preserve"> – </w:t>
      </w:r>
      <w:r w:rsidR="006A0E8F">
        <w:rPr>
          <w:color w:val="1F497D" w:themeColor="text2"/>
        </w:rPr>
        <w:t>Dockerignore</w:t>
      </w:r>
      <w:r w:rsidRPr="001E6DE1">
        <w:rPr>
          <w:color w:val="1F497D" w:themeColor="text2"/>
        </w:rPr>
        <w:t>: Lab</w:t>
      </w:r>
    </w:p>
    <w:p w14:paraId="44EE2212" w14:textId="2C85F57C" w:rsidR="00302847" w:rsidRDefault="002D683C" w:rsidP="002D683C">
      <w:pPr>
        <w:pStyle w:val="Heading1"/>
      </w:pPr>
      <w:r>
        <w:t>Lab Objectives</w:t>
      </w:r>
    </w:p>
    <w:p w14:paraId="313B2FE5" w14:textId="24838E0F" w:rsidR="009A0E2B" w:rsidRDefault="00694346" w:rsidP="009A0E2B">
      <w:pPr>
        <w:pStyle w:val="Bulletpointlist"/>
        <w:rPr>
          <w:rStyle w:val="Emphasis"/>
        </w:rPr>
      </w:pPr>
      <w:r>
        <w:rPr>
          <w:rStyle w:val="Emphasis"/>
        </w:rPr>
        <w:t xml:space="preserve">Building a Docker image </w:t>
      </w:r>
      <w:proofErr w:type="gramStart"/>
      <w:r>
        <w:rPr>
          <w:rStyle w:val="Emphasis"/>
        </w:rPr>
        <w:t>with</w:t>
      </w:r>
      <w:r w:rsidR="00E45738">
        <w:rPr>
          <w:rStyle w:val="Emphasis"/>
        </w:rPr>
        <w:t xml:space="preserve"> .dockerignore</w:t>
      </w:r>
      <w:proofErr w:type="gramEnd"/>
    </w:p>
    <w:p w14:paraId="228D7CB9" w14:textId="461C881E" w:rsidR="00E45738" w:rsidRDefault="00E45738" w:rsidP="00E45738">
      <w:pPr>
        <w:pStyle w:val="Bulletpointlist"/>
        <w:rPr>
          <w:rStyle w:val="Emphasis"/>
        </w:rPr>
      </w:pPr>
      <w:r>
        <w:rPr>
          <w:rStyle w:val="Emphasis"/>
        </w:rPr>
        <w:t>Bui</w:t>
      </w:r>
      <w:r w:rsidR="00694346">
        <w:rPr>
          <w:rStyle w:val="Emphasis"/>
        </w:rPr>
        <w:t>lding a Docker image without</w:t>
      </w:r>
      <w:bookmarkStart w:id="0" w:name="_GoBack"/>
      <w:bookmarkEnd w:id="0"/>
      <w:r>
        <w:rPr>
          <w:rStyle w:val="Emphasis"/>
        </w:rPr>
        <w:t xml:space="preserve"> .dockerignore</w:t>
      </w:r>
    </w:p>
    <w:p w14:paraId="26ABB936" w14:textId="77777777" w:rsidR="00F3280D" w:rsidRDefault="00F3280D" w:rsidP="00F3280D">
      <w:pPr>
        <w:pStyle w:val="ModuleTopicNo"/>
        <w:numPr>
          <w:ilvl w:val="0"/>
          <w:numId w:val="0"/>
        </w:numPr>
        <w:ind w:left="142"/>
        <w:rPr>
          <w:rStyle w:val="Emphasis"/>
          <w:b w:val="0"/>
        </w:rPr>
      </w:pPr>
    </w:p>
    <w:p w14:paraId="57300CF7" w14:textId="7313C2DB" w:rsidR="001C39CE" w:rsidRDefault="00F3280D" w:rsidP="00F3280D">
      <w:pPr>
        <w:pStyle w:val="ModuleTopicNo"/>
        <w:numPr>
          <w:ilvl w:val="0"/>
          <w:numId w:val="0"/>
        </w:numPr>
        <w:ind w:left="142"/>
        <w:rPr>
          <w:rStyle w:val="Emphasis"/>
          <w:color w:val="1F497D" w:themeColor="text2"/>
          <w:sz w:val="28"/>
          <w:szCs w:val="28"/>
        </w:rPr>
      </w:pPr>
      <w:r>
        <w:rPr>
          <w:rStyle w:val="Emphasis"/>
          <w:color w:val="1F497D" w:themeColor="text2"/>
          <w:sz w:val="28"/>
          <w:szCs w:val="28"/>
        </w:rPr>
        <w:t xml:space="preserve">1. </w:t>
      </w:r>
      <w:r w:rsidR="00AF1C10">
        <w:rPr>
          <w:rStyle w:val="Emphasis"/>
          <w:color w:val="1F497D" w:themeColor="text2"/>
          <w:sz w:val="28"/>
          <w:szCs w:val="28"/>
        </w:rPr>
        <w:t xml:space="preserve">Prepare dockerfile and </w:t>
      </w:r>
      <w:r w:rsidR="00694346">
        <w:rPr>
          <w:rStyle w:val="Emphasis"/>
          <w:color w:val="1F497D" w:themeColor="text2"/>
          <w:sz w:val="28"/>
          <w:szCs w:val="28"/>
        </w:rPr>
        <w:t xml:space="preserve">create </w:t>
      </w:r>
      <w:r w:rsidR="00AF1C10">
        <w:rPr>
          <w:rStyle w:val="Emphasis"/>
          <w:color w:val="1F497D" w:themeColor="text2"/>
          <w:sz w:val="28"/>
          <w:szCs w:val="28"/>
        </w:rPr>
        <w:t>project files</w:t>
      </w:r>
    </w:p>
    <w:p w14:paraId="145E39F7" w14:textId="77777777" w:rsidR="00AF1C10" w:rsidRDefault="00AF1C10" w:rsidP="00AF1C10">
      <w:pPr>
        <w:pStyle w:val="ListParagraph"/>
        <w:numPr>
          <w:ilvl w:val="0"/>
          <w:numId w:val="16"/>
        </w:numPr>
      </w:pPr>
      <w:r>
        <w:t>First we can make the Dockerfile which is going to serve as a way to demonstrate how the ignore file is taking effect.</w:t>
      </w:r>
    </w:p>
    <w:p w14:paraId="48E844FB" w14:textId="4158BCBB" w:rsidR="005732E3" w:rsidRDefault="005732E3" w:rsidP="005732E3">
      <w:pPr>
        <w:spacing w:line="276" w:lineRule="auto"/>
      </w:pPr>
    </w:p>
    <w:p w14:paraId="29A837DA" w14:textId="36E457DA" w:rsidR="005732E3" w:rsidRDefault="005732E3" w:rsidP="005732E3">
      <w:pPr>
        <w:spacing w:line="276" w:lineRule="auto"/>
        <w:ind w:left="1004"/>
        <w:rPr>
          <w:rStyle w:val="CodeexampleChar"/>
        </w:rPr>
      </w:pPr>
      <w:r>
        <w:rPr>
          <w:rStyle w:val="CodeexampleChar"/>
        </w:rPr>
        <w:t xml:space="preserve">FROM </w:t>
      </w:r>
      <w:proofErr w:type="spellStart"/>
      <w:proofErr w:type="gramStart"/>
      <w:r>
        <w:rPr>
          <w:rStyle w:val="CodeexampleChar"/>
        </w:rPr>
        <w:t>alpine:latest</w:t>
      </w:r>
      <w:proofErr w:type="spellEnd"/>
      <w:proofErr w:type="gramEnd"/>
    </w:p>
    <w:p w14:paraId="1DBF8802" w14:textId="57D168CD" w:rsidR="005732E3" w:rsidRDefault="005732E3" w:rsidP="005732E3">
      <w:pPr>
        <w:spacing w:line="276" w:lineRule="auto"/>
        <w:ind w:left="1004"/>
        <w:rPr>
          <w:rStyle w:val="CodeexampleChar"/>
        </w:rPr>
      </w:pPr>
    </w:p>
    <w:p w14:paraId="29642F7D" w14:textId="6DE29719" w:rsidR="005732E3" w:rsidRDefault="00AF1C10" w:rsidP="005732E3">
      <w:pPr>
        <w:spacing w:line="276" w:lineRule="auto"/>
        <w:ind w:left="1004"/>
        <w:rPr>
          <w:rStyle w:val="CodeexampleChar"/>
        </w:rPr>
      </w:pPr>
      <w:proofErr w:type="gramStart"/>
      <w:r>
        <w:rPr>
          <w:rStyle w:val="CodeexampleChar"/>
        </w:rPr>
        <w:t>COPY .</w:t>
      </w:r>
      <w:proofErr w:type="gramEnd"/>
      <w:r>
        <w:rPr>
          <w:rStyle w:val="CodeexampleChar"/>
        </w:rPr>
        <w:t xml:space="preserve"> /context</w:t>
      </w:r>
    </w:p>
    <w:p w14:paraId="28CB8694" w14:textId="22F6B635" w:rsidR="00AF1C10" w:rsidRDefault="00AF1C10" w:rsidP="005732E3">
      <w:pPr>
        <w:spacing w:line="276" w:lineRule="auto"/>
        <w:ind w:left="1004"/>
        <w:rPr>
          <w:rStyle w:val="CodeexampleChar"/>
        </w:rPr>
      </w:pPr>
    </w:p>
    <w:p w14:paraId="6DB8CBF2" w14:textId="31198DAA" w:rsidR="00AF1C10" w:rsidRPr="005732E3" w:rsidRDefault="00AF1C10" w:rsidP="005732E3">
      <w:pPr>
        <w:spacing w:line="276" w:lineRule="auto"/>
        <w:ind w:left="1004"/>
        <w:rPr>
          <w:rFonts w:ascii="Consolas" w:hAnsi="Consolas"/>
          <w:b/>
          <w:color w:val="000000" w:themeColor="text1"/>
        </w:rPr>
      </w:pPr>
      <w:r>
        <w:rPr>
          <w:rStyle w:val="CodeexampleChar"/>
        </w:rPr>
        <w:t>RUN ls –al /context</w:t>
      </w:r>
    </w:p>
    <w:p w14:paraId="0EF7EAC7" w14:textId="77777777" w:rsidR="005732E3" w:rsidRDefault="005732E3" w:rsidP="005732E3">
      <w:pPr>
        <w:spacing w:line="276" w:lineRule="auto"/>
      </w:pPr>
    </w:p>
    <w:p w14:paraId="50A78A8F" w14:textId="77777777" w:rsidR="00AF1C10" w:rsidRDefault="00AF1C10" w:rsidP="00AF1C10">
      <w:r>
        <w:tab/>
        <w:t xml:space="preserve">2. Now we need to make some files that can be copied to the </w:t>
      </w:r>
      <w:r>
        <w:tab/>
        <w:t xml:space="preserve">    container, they don’t have to contain anything, it’s just the  </w:t>
      </w:r>
    </w:p>
    <w:p w14:paraId="1C9B537C" w14:textId="384086BD" w:rsidR="00AF1C10" w:rsidRDefault="00AF1C10" w:rsidP="00AF1C10">
      <w:r>
        <w:t xml:space="preserve">            file names and directories that we are concerned about      </w:t>
      </w:r>
      <w:r>
        <w:tab/>
        <w:t xml:space="preserve">    here.</w:t>
      </w:r>
    </w:p>
    <w:p w14:paraId="176BC8D2" w14:textId="3B39FACC" w:rsidR="00AF1C10" w:rsidRDefault="00AF1C10" w:rsidP="00AF1C10">
      <w:pPr>
        <w:pStyle w:val="ListParagraph"/>
        <w:numPr>
          <w:ilvl w:val="0"/>
          <w:numId w:val="26"/>
        </w:numPr>
        <w:spacing w:line="276" w:lineRule="auto"/>
      </w:pPr>
      <w:r>
        <w:t>App.py</w:t>
      </w:r>
    </w:p>
    <w:p w14:paraId="3A5738C7" w14:textId="510E7594" w:rsidR="00AF1C10" w:rsidRDefault="00AF1C10" w:rsidP="00AF1C10">
      <w:pPr>
        <w:pStyle w:val="ListParagraph"/>
        <w:numPr>
          <w:ilvl w:val="0"/>
          <w:numId w:val="26"/>
        </w:numPr>
        <w:spacing w:line="276" w:lineRule="auto"/>
      </w:pPr>
      <w:r>
        <w:t>Dockerfile</w:t>
      </w:r>
    </w:p>
    <w:p w14:paraId="32C19D83" w14:textId="08E89452" w:rsidR="00AF1C10" w:rsidRDefault="00AF1C10" w:rsidP="00AF1C10">
      <w:pPr>
        <w:pStyle w:val="ListParagraph"/>
        <w:numPr>
          <w:ilvl w:val="0"/>
          <w:numId w:val="26"/>
        </w:numPr>
        <w:spacing w:line="276" w:lineRule="auto"/>
      </w:pPr>
      <w:r>
        <w:t>docs/</w:t>
      </w:r>
    </w:p>
    <w:p w14:paraId="5D8EC0F7" w14:textId="13BB3D5E" w:rsidR="00AF1C10" w:rsidRDefault="00AF1C10" w:rsidP="00AF1C10">
      <w:pPr>
        <w:pStyle w:val="ListParagraph"/>
        <w:numPr>
          <w:ilvl w:val="0"/>
          <w:numId w:val="26"/>
        </w:numPr>
        <w:spacing w:line="276" w:lineRule="auto"/>
      </w:pPr>
      <w:r>
        <w:t>my-notes</w:t>
      </w:r>
      <w:r w:rsidR="003A3DBA">
        <w:t>.md</w:t>
      </w:r>
    </w:p>
    <w:p w14:paraId="112E0B81" w14:textId="4EAD6CB4" w:rsidR="003A3DBA" w:rsidRDefault="003A3DBA" w:rsidP="00AF1C10">
      <w:pPr>
        <w:pStyle w:val="ListParagraph"/>
        <w:numPr>
          <w:ilvl w:val="0"/>
          <w:numId w:val="26"/>
        </w:numPr>
        <w:spacing w:line="276" w:lineRule="auto"/>
      </w:pPr>
      <w:r>
        <w:t>README.md</w:t>
      </w:r>
    </w:p>
    <w:p w14:paraId="6E30112D" w14:textId="77777777" w:rsidR="003A3DBA" w:rsidRDefault="003A3DBA" w:rsidP="003A3DBA">
      <w:pPr>
        <w:pStyle w:val="ListParagraph"/>
        <w:spacing w:line="276" w:lineRule="auto"/>
        <w:ind w:left="2160"/>
      </w:pPr>
    </w:p>
    <w:p w14:paraId="2B9A64A7" w14:textId="193CDC95" w:rsidR="00FD6C80" w:rsidRDefault="009A0E2B" w:rsidP="00F3280D">
      <w:pPr>
        <w:pStyle w:val="ModuleTopicNo"/>
        <w:numPr>
          <w:ilvl w:val="0"/>
          <w:numId w:val="0"/>
        </w:numPr>
        <w:ind w:left="142"/>
        <w:rPr>
          <w:rStyle w:val="Emphasis"/>
          <w:color w:val="1F497D" w:themeColor="text2"/>
          <w:sz w:val="28"/>
          <w:szCs w:val="28"/>
        </w:rPr>
      </w:pPr>
      <w:r>
        <w:rPr>
          <w:rStyle w:val="Emphasis"/>
          <w:color w:val="1F497D" w:themeColor="text2"/>
          <w:sz w:val="28"/>
          <w:szCs w:val="28"/>
        </w:rPr>
        <w:t>2</w:t>
      </w:r>
      <w:r w:rsidR="00F3280D">
        <w:rPr>
          <w:rStyle w:val="Emphasis"/>
          <w:color w:val="1F497D" w:themeColor="text2"/>
          <w:sz w:val="28"/>
          <w:szCs w:val="28"/>
        </w:rPr>
        <w:t xml:space="preserve">. </w:t>
      </w:r>
      <w:r w:rsidR="00694346">
        <w:rPr>
          <w:rStyle w:val="Emphasis"/>
          <w:color w:val="1F497D" w:themeColor="text2"/>
          <w:sz w:val="28"/>
          <w:szCs w:val="28"/>
        </w:rPr>
        <w:t xml:space="preserve">Building a Docker image </w:t>
      </w:r>
      <w:proofErr w:type="gramStart"/>
      <w:r w:rsidR="00694346">
        <w:rPr>
          <w:rStyle w:val="Emphasis"/>
          <w:color w:val="1F497D" w:themeColor="text2"/>
          <w:sz w:val="28"/>
          <w:szCs w:val="28"/>
        </w:rPr>
        <w:t>without .dockerignore</w:t>
      </w:r>
      <w:proofErr w:type="gramEnd"/>
    </w:p>
    <w:p w14:paraId="6FFE8669" w14:textId="3EFAB8AE" w:rsidR="003A3DBA" w:rsidRDefault="003A3DBA" w:rsidP="003A3DBA">
      <w:pPr>
        <w:pStyle w:val="ListParagraph"/>
        <w:numPr>
          <w:ilvl w:val="0"/>
          <w:numId w:val="27"/>
        </w:numPr>
      </w:pPr>
      <w:r>
        <w:t>Build the Docker Image now, the files and folder that you just created should be listed in the output. There are ways that the ignore file could improve our build, for instance the docs folder on and actual folder may contain many images and files that are not necessary for running the application.</w:t>
      </w:r>
    </w:p>
    <w:p w14:paraId="338BC7F9" w14:textId="407E1C8A" w:rsidR="003A3DBA" w:rsidRDefault="003A3DBA" w:rsidP="003A3DBA">
      <w:pPr>
        <w:rPr>
          <w:rStyle w:val="CodeexampleChar"/>
          <w:rFonts w:ascii="Open Sans" w:hAnsi="Open Sans"/>
          <w:b w:val="0"/>
          <w:color w:val="262626" w:themeColor="text1" w:themeTint="D9"/>
        </w:rPr>
      </w:pPr>
    </w:p>
    <w:p w14:paraId="4119B279" w14:textId="11E0ABB8" w:rsidR="003A3DBA" w:rsidRDefault="003A3DBA" w:rsidP="003A3DBA">
      <w:pPr>
        <w:rPr>
          <w:rStyle w:val="CodeexampleChar"/>
          <w:rFonts w:ascii="Open Sans" w:hAnsi="Open Sans"/>
          <w:b w:val="0"/>
          <w:color w:val="262626" w:themeColor="text1" w:themeTint="D9"/>
        </w:rPr>
      </w:pPr>
    </w:p>
    <w:p w14:paraId="73286A90" w14:textId="708D0368" w:rsidR="003A3DBA" w:rsidRDefault="003A3DBA" w:rsidP="003A3DBA">
      <w:pPr>
        <w:rPr>
          <w:rStyle w:val="CodeexampleChar"/>
          <w:rFonts w:ascii="Open Sans" w:hAnsi="Open Sans"/>
          <w:b w:val="0"/>
          <w:color w:val="262626" w:themeColor="text1" w:themeTint="D9"/>
        </w:rPr>
      </w:pPr>
    </w:p>
    <w:p w14:paraId="6CC8989A" w14:textId="66933478" w:rsidR="003A3DBA" w:rsidRDefault="003A3DBA" w:rsidP="003A3DBA">
      <w:pPr>
        <w:rPr>
          <w:rStyle w:val="CodeexampleChar"/>
          <w:rFonts w:ascii="Open Sans" w:hAnsi="Open Sans"/>
          <w:b w:val="0"/>
          <w:color w:val="262626" w:themeColor="text1" w:themeTint="D9"/>
        </w:rPr>
      </w:pPr>
    </w:p>
    <w:p w14:paraId="3850C86B" w14:textId="0E258F22" w:rsidR="003A3DBA" w:rsidRDefault="003A3DBA" w:rsidP="003A3DBA">
      <w:pPr>
        <w:rPr>
          <w:rStyle w:val="CodeexampleChar"/>
          <w:rFonts w:ascii="Open Sans" w:hAnsi="Open Sans"/>
          <w:b w:val="0"/>
          <w:color w:val="262626" w:themeColor="text1" w:themeTint="D9"/>
        </w:rPr>
      </w:pPr>
    </w:p>
    <w:p w14:paraId="51F0D228" w14:textId="1EBB3B53" w:rsidR="003A3DBA" w:rsidRDefault="003A3DBA" w:rsidP="003A3DBA">
      <w:pPr>
        <w:rPr>
          <w:rStyle w:val="CodeexampleChar"/>
          <w:rFonts w:ascii="Open Sans" w:hAnsi="Open Sans"/>
          <w:b w:val="0"/>
          <w:color w:val="262626" w:themeColor="text1" w:themeTint="D9"/>
        </w:rPr>
      </w:pPr>
    </w:p>
    <w:p w14:paraId="0FDF9D1F" w14:textId="109B6A0F" w:rsidR="003A3DBA" w:rsidRDefault="003A3DBA" w:rsidP="003A3DBA">
      <w:pPr>
        <w:rPr>
          <w:rStyle w:val="CodeexampleChar"/>
          <w:rFonts w:ascii="Open Sans" w:hAnsi="Open Sans"/>
          <w:b w:val="0"/>
          <w:color w:val="262626" w:themeColor="text1" w:themeTint="D9"/>
        </w:rPr>
      </w:pPr>
    </w:p>
    <w:p w14:paraId="354072FA" w14:textId="0487BD23" w:rsidR="003A3DBA" w:rsidRDefault="003A3DBA" w:rsidP="003A3DBA">
      <w:pPr>
        <w:rPr>
          <w:rStyle w:val="CodeexampleChar"/>
          <w:rFonts w:ascii="Open Sans" w:hAnsi="Open Sans"/>
          <w:b w:val="0"/>
          <w:color w:val="262626" w:themeColor="text1" w:themeTint="D9"/>
        </w:rPr>
      </w:pPr>
    </w:p>
    <w:p w14:paraId="666F92CC" w14:textId="615F86F5" w:rsidR="003A3DBA" w:rsidRDefault="003A3DBA" w:rsidP="003A3DBA">
      <w:pPr>
        <w:rPr>
          <w:rStyle w:val="CodeexampleChar"/>
          <w:rFonts w:ascii="Open Sans" w:hAnsi="Open Sans"/>
          <w:b w:val="0"/>
          <w:color w:val="262626" w:themeColor="text1" w:themeTint="D9"/>
        </w:rPr>
      </w:pPr>
    </w:p>
    <w:p w14:paraId="28C93F98" w14:textId="4B9974D9" w:rsidR="003A3DBA" w:rsidRDefault="003A3DBA" w:rsidP="003A3DBA">
      <w:pPr>
        <w:rPr>
          <w:rStyle w:val="CodeexampleChar"/>
          <w:rFonts w:ascii="Open Sans" w:hAnsi="Open Sans"/>
          <w:b w:val="0"/>
          <w:color w:val="262626" w:themeColor="text1" w:themeTint="D9"/>
        </w:rPr>
      </w:pPr>
    </w:p>
    <w:p w14:paraId="59247F5F" w14:textId="683757D8" w:rsidR="003A3DBA" w:rsidRDefault="003A3DBA" w:rsidP="003A3DBA">
      <w:pPr>
        <w:rPr>
          <w:rStyle w:val="CodeexampleChar"/>
          <w:rFonts w:ascii="Open Sans" w:hAnsi="Open Sans"/>
          <w:b w:val="0"/>
          <w:color w:val="262626" w:themeColor="text1" w:themeTint="D9"/>
        </w:rPr>
      </w:pPr>
    </w:p>
    <w:p w14:paraId="2E31EEBC" w14:textId="77777777" w:rsidR="003A3DBA" w:rsidRPr="003A3DBA" w:rsidRDefault="003A3DBA" w:rsidP="003A3DBA">
      <w:pPr>
        <w:rPr>
          <w:rStyle w:val="CodeexampleChar"/>
          <w:rFonts w:ascii="Open Sans" w:hAnsi="Open Sans"/>
          <w:b w:val="0"/>
          <w:color w:val="262626" w:themeColor="text1" w:themeTint="D9"/>
        </w:rPr>
      </w:pPr>
    </w:p>
    <w:p w14:paraId="086706A6" w14:textId="55EBBD9A" w:rsidR="003A3DBA" w:rsidRDefault="00694346" w:rsidP="003A3DBA">
      <w:pPr>
        <w:pStyle w:val="ModuleTopicNo"/>
        <w:numPr>
          <w:ilvl w:val="0"/>
          <w:numId w:val="0"/>
        </w:numPr>
        <w:ind w:left="142"/>
        <w:rPr>
          <w:rStyle w:val="Emphasis"/>
          <w:color w:val="1F497D" w:themeColor="text2"/>
          <w:sz w:val="28"/>
          <w:szCs w:val="28"/>
        </w:rPr>
      </w:pPr>
      <w:r>
        <w:rPr>
          <w:rStyle w:val="Emphasis"/>
          <w:color w:val="1F497D" w:themeColor="text2"/>
          <w:sz w:val="28"/>
          <w:szCs w:val="28"/>
        </w:rPr>
        <w:lastRenderedPageBreak/>
        <w:t>3</w:t>
      </w:r>
      <w:r w:rsidR="003A3DBA">
        <w:rPr>
          <w:rStyle w:val="Emphasis"/>
          <w:color w:val="1F497D" w:themeColor="text2"/>
          <w:sz w:val="28"/>
          <w:szCs w:val="28"/>
        </w:rPr>
        <w:t xml:space="preserve">. </w:t>
      </w:r>
      <w:r>
        <w:rPr>
          <w:rStyle w:val="Emphasis"/>
          <w:color w:val="1F497D" w:themeColor="text2"/>
          <w:sz w:val="28"/>
          <w:szCs w:val="28"/>
        </w:rPr>
        <w:t xml:space="preserve">Building a Docker image </w:t>
      </w:r>
      <w:proofErr w:type="gramStart"/>
      <w:r>
        <w:rPr>
          <w:rStyle w:val="Emphasis"/>
          <w:color w:val="1F497D" w:themeColor="text2"/>
          <w:sz w:val="28"/>
          <w:szCs w:val="28"/>
        </w:rPr>
        <w:t>with .dockerignore</w:t>
      </w:r>
      <w:proofErr w:type="gramEnd"/>
    </w:p>
    <w:p w14:paraId="0C0F0E70" w14:textId="664E4C09" w:rsidR="003A3DBA" w:rsidRDefault="003A3DBA" w:rsidP="003A3DBA">
      <w:pPr>
        <w:pStyle w:val="ListParagraph"/>
        <w:numPr>
          <w:ilvl w:val="0"/>
          <w:numId w:val="30"/>
        </w:numPr>
      </w:pPr>
      <w:r>
        <w:t xml:space="preserve">Create </w:t>
      </w:r>
      <w:proofErr w:type="gramStart"/>
      <w:r>
        <w:t>the .dockerignore</w:t>
      </w:r>
      <w:proofErr w:type="gramEnd"/>
      <w:r>
        <w:t xml:space="preserve"> file and try building the image again, you should see that the ignored files are not sent to the container. In the .dockerignore file add the following lines:</w:t>
      </w:r>
    </w:p>
    <w:p w14:paraId="64C7F0AD" w14:textId="4CA0600A" w:rsidR="003A3DBA" w:rsidRDefault="003A3DBA" w:rsidP="003A3DBA"/>
    <w:p w14:paraId="3F912CE2" w14:textId="7CBC0ADC" w:rsidR="003A3DBA" w:rsidRPr="003A3DBA" w:rsidRDefault="003A3DBA" w:rsidP="003A3DBA">
      <w:pPr>
        <w:widowControl w:val="0"/>
        <w:spacing w:line="325" w:lineRule="auto"/>
        <w:rPr>
          <w:rFonts w:ascii="Consolas" w:eastAsia="Consolas" w:hAnsi="Consolas" w:cs="Consolas"/>
          <w:i/>
          <w:color w:val="AAAAAA"/>
          <w:sz w:val="21"/>
          <w:szCs w:val="21"/>
        </w:rPr>
      </w:pPr>
      <w:r>
        <w:tab/>
        <w:t xml:space="preserve">   </w:t>
      </w:r>
      <w:r>
        <w:rPr>
          <w:rFonts w:ascii="Consolas" w:eastAsia="Consolas" w:hAnsi="Consolas" w:cs="Consolas"/>
          <w:i/>
          <w:color w:val="AAAAAA"/>
          <w:sz w:val="21"/>
          <w:szCs w:val="21"/>
        </w:rPr>
        <w:t># ignore the docs folder</w:t>
      </w:r>
    </w:p>
    <w:p w14:paraId="09C6E829" w14:textId="3E2B0F64" w:rsidR="003A3DBA" w:rsidRDefault="003A3DBA" w:rsidP="003A3DBA">
      <w:pPr>
        <w:spacing w:line="276" w:lineRule="auto"/>
        <w:ind w:left="1004"/>
        <w:rPr>
          <w:rStyle w:val="CodeexampleChar"/>
        </w:rPr>
      </w:pPr>
      <w:r>
        <w:rPr>
          <w:rStyle w:val="CodeexampleChar"/>
        </w:rPr>
        <w:t>docs</w:t>
      </w:r>
    </w:p>
    <w:p w14:paraId="2EC52791" w14:textId="4FB7C7E0" w:rsidR="003A3DBA" w:rsidRPr="003A3DBA" w:rsidRDefault="003A3DBA" w:rsidP="003A3DBA">
      <w:pPr>
        <w:widowControl w:val="0"/>
        <w:spacing w:line="325" w:lineRule="auto"/>
        <w:rPr>
          <w:rStyle w:val="CodeexampleChar"/>
          <w:rFonts w:eastAsia="Consolas" w:cs="Consolas"/>
          <w:b w:val="0"/>
          <w:i/>
          <w:color w:val="AAAAAA"/>
          <w:sz w:val="21"/>
          <w:szCs w:val="21"/>
        </w:rPr>
      </w:pPr>
      <w:r>
        <w:rPr>
          <w:rFonts w:ascii="Consolas" w:eastAsia="Consolas" w:hAnsi="Consolas" w:cs="Consolas"/>
          <w:i/>
          <w:color w:val="AAAAAA"/>
          <w:sz w:val="21"/>
          <w:szCs w:val="21"/>
        </w:rPr>
        <w:tab/>
        <w:t xml:space="preserve">  # ignore all markdown files</w:t>
      </w:r>
    </w:p>
    <w:p w14:paraId="5C8BA1C4" w14:textId="435A6FBD" w:rsidR="003A3DBA" w:rsidRDefault="003A3DBA" w:rsidP="003A3DBA">
      <w:pPr>
        <w:spacing w:line="276" w:lineRule="auto"/>
        <w:ind w:left="1004"/>
        <w:rPr>
          <w:rStyle w:val="CodeexampleChar"/>
        </w:rPr>
      </w:pPr>
      <w:r>
        <w:rPr>
          <w:rStyle w:val="CodeexampleChar"/>
        </w:rPr>
        <w:t>*.md</w:t>
      </w:r>
    </w:p>
    <w:p w14:paraId="73C9CFF7" w14:textId="1EF2D7AB" w:rsidR="003A3DBA" w:rsidRDefault="003A3DBA" w:rsidP="003A3DBA">
      <w:pPr>
        <w:spacing w:line="276" w:lineRule="auto"/>
        <w:ind w:left="1004"/>
        <w:rPr>
          <w:rStyle w:val="CodeexampleChar"/>
        </w:rPr>
      </w:pPr>
      <w:r>
        <w:rPr>
          <w:rFonts w:ascii="Consolas" w:eastAsia="Consolas" w:hAnsi="Consolas" w:cs="Consolas"/>
          <w:i/>
          <w:color w:val="AAAAAA"/>
          <w:sz w:val="21"/>
          <w:szCs w:val="21"/>
        </w:rPr>
        <w:t># in this case, we can make an exception for the READM</w:t>
      </w:r>
    </w:p>
    <w:p w14:paraId="203C28EC" w14:textId="511290AB" w:rsidR="003A3DBA" w:rsidRPr="005732E3" w:rsidRDefault="003A3DBA" w:rsidP="003A3DBA">
      <w:pPr>
        <w:spacing w:line="276" w:lineRule="auto"/>
        <w:ind w:left="1004"/>
        <w:rPr>
          <w:rFonts w:ascii="Consolas" w:hAnsi="Consolas"/>
          <w:b/>
          <w:color w:val="000000" w:themeColor="text1"/>
        </w:rPr>
      </w:pPr>
      <w:proofErr w:type="gramStart"/>
      <w:r>
        <w:rPr>
          <w:rStyle w:val="CodeexampleChar"/>
        </w:rPr>
        <w:t>!README.md</w:t>
      </w:r>
      <w:proofErr w:type="gramEnd"/>
    </w:p>
    <w:p w14:paraId="17328FE4" w14:textId="77777777" w:rsidR="003A3DBA" w:rsidRDefault="003A3DBA" w:rsidP="003A3DBA"/>
    <w:p w14:paraId="2CB22C12" w14:textId="77777777" w:rsidR="003A3DBA" w:rsidRDefault="003A3DBA" w:rsidP="003A3DBA"/>
    <w:p w14:paraId="4198F32D" w14:textId="62880C78" w:rsidR="00072B6B" w:rsidRDefault="003A3DBA" w:rsidP="00072B6B">
      <w:pPr>
        <w:pStyle w:val="ModuleTopicNo"/>
        <w:numPr>
          <w:ilvl w:val="0"/>
          <w:numId w:val="0"/>
        </w:numPr>
        <w:ind w:left="142"/>
        <w:rPr>
          <w:rStyle w:val="Emphasis"/>
          <w:color w:val="1F497D" w:themeColor="text2"/>
          <w:sz w:val="28"/>
          <w:szCs w:val="28"/>
        </w:rPr>
      </w:pPr>
      <w:r>
        <w:rPr>
          <w:rStyle w:val="Emphasis"/>
          <w:color w:val="1F497D" w:themeColor="text2"/>
          <w:sz w:val="28"/>
          <w:szCs w:val="28"/>
        </w:rPr>
        <w:t>4</w:t>
      </w:r>
      <w:r w:rsidR="00072B6B">
        <w:rPr>
          <w:rStyle w:val="Emphasis"/>
          <w:color w:val="1F497D" w:themeColor="text2"/>
          <w:sz w:val="28"/>
          <w:szCs w:val="28"/>
        </w:rPr>
        <w:t>. Finish up</w:t>
      </w:r>
    </w:p>
    <w:p w14:paraId="2B064E55" w14:textId="276C54A7" w:rsidR="003A3DBA" w:rsidRDefault="003A3DBA" w:rsidP="003A3DBA">
      <w:pPr>
        <w:pStyle w:val="ListParagraph"/>
        <w:numPr>
          <w:ilvl w:val="0"/>
          <w:numId w:val="28"/>
        </w:numPr>
      </w:pPr>
      <w:r>
        <w:t>Delete all of the Docker Images created during this to clean up.</w:t>
      </w:r>
    </w:p>
    <w:p w14:paraId="3B7E10E9" w14:textId="77777777" w:rsidR="00072B6B" w:rsidRDefault="00072B6B" w:rsidP="00072B6B">
      <w:pPr>
        <w:pStyle w:val="ModuleTopicNo"/>
        <w:numPr>
          <w:ilvl w:val="0"/>
          <w:numId w:val="0"/>
        </w:numPr>
        <w:ind w:left="142"/>
        <w:rPr>
          <w:rStyle w:val="Emphasis"/>
          <w:color w:val="1F497D" w:themeColor="text2"/>
          <w:sz w:val="28"/>
          <w:szCs w:val="28"/>
        </w:rPr>
      </w:pPr>
    </w:p>
    <w:p w14:paraId="15D904C7" w14:textId="77777777" w:rsidR="00072B6B" w:rsidRDefault="00072B6B" w:rsidP="00072B6B">
      <w:pPr>
        <w:pStyle w:val="ListParagraph"/>
        <w:spacing w:line="276" w:lineRule="auto"/>
        <w:ind w:left="1004"/>
        <w:rPr>
          <w:rStyle w:val="CodeexampleChar"/>
        </w:rPr>
      </w:pPr>
    </w:p>
    <w:p w14:paraId="75D00F2D" w14:textId="77777777" w:rsidR="00072B6B" w:rsidRDefault="00072B6B" w:rsidP="00072B6B">
      <w:pPr>
        <w:spacing w:line="276" w:lineRule="auto"/>
      </w:pPr>
    </w:p>
    <w:p w14:paraId="63ACC20B" w14:textId="5D98926D" w:rsidR="001E6DE1" w:rsidRPr="001E6DE1" w:rsidRDefault="001E6DE1" w:rsidP="00FD6C80">
      <w:pPr>
        <w:rPr>
          <w:rStyle w:val="Emphasis"/>
          <w:rFonts w:cs="Open Sans"/>
        </w:rPr>
      </w:pPr>
      <w:r>
        <w:rPr>
          <w:rStyle w:val="Emphasis"/>
        </w:rPr>
        <w:br/>
      </w:r>
      <w:r>
        <w:rPr>
          <w:rStyle w:val="Emphasis"/>
        </w:rPr>
        <w:br/>
      </w:r>
    </w:p>
    <w:p w14:paraId="253249CB" w14:textId="77777777" w:rsidR="001C39CE" w:rsidRPr="002D683C" w:rsidRDefault="001C39CE" w:rsidP="001C39CE">
      <w:pPr>
        <w:rPr>
          <w:rStyle w:val="Emphasis"/>
        </w:rPr>
      </w:pPr>
    </w:p>
    <w:sectPr w:rsidR="001C39CE" w:rsidRPr="002D683C"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64036" w14:textId="77777777" w:rsidR="0021663E" w:rsidRDefault="0021663E">
      <w:r>
        <w:separator/>
      </w:r>
    </w:p>
  </w:endnote>
  <w:endnote w:type="continuationSeparator" w:id="0">
    <w:p w14:paraId="7663814C" w14:textId="77777777" w:rsidR="0021663E" w:rsidRDefault="00216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Verdana"/>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2D683C" w:rsidRDefault="002D6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2D683C" w:rsidRDefault="002D68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2D683C" w:rsidRDefault="002D6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6836B" w14:textId="77777777" w:rsidR="0021663E" w:rsidRDefault="0021663E">
      <w:r>
        <w:separator/>
      </w:r>
    </w:p>
  </w:footnote>
  <w:footnote w:type="continuationSeparator" w:id="0">
    <w:p w14:paraId="124612F1" w14:textId="77777777" w:rsidR="0021663E" w:rsidRDefault="00216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2D683C" w:rsidRDefault="002D6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2D683C" w:rsidRDefault="002D6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2D683C" w:rsidRDefault="002D6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5E0D7B2"/>
    <w:lvl w:ilvl="0">
      <w:start w:val="1"/>
      <w:numFmt w:val="decimal"/>
      <w:pStyle w:val="ListNumber2"/>
      <w:lvlText w:val="%1."/>
      <w:lvlJc w:val="left"/>
      <w:pPr>
        <w:tabs>
          <w:tab w:val="num" w:pos="644"/>
        </w:tabs>
        <w:ind w:left="644" w:hanging="360"/>
      </w:pPr>
      <w:rPr>
        <w:b w:val="0"/>
        <w:color w:val="auto"/>
        <w:sz w:val="28"/>
        <w:szCs w:val="28"/>
      </w:rPr>
    </w:lvl>
  </w:abstractNum>
  <w:abstractNum w:abstractNumId="1" w15:restartNumberingAfterBreak="0">
    <w:nsid w:val="FFFFFF83"/>
    <w:multiLevelType w:val="singleLevel"/>
    <w:tmpl w:val="D6DEBAD6"/>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371C38"/>
    <w:multiLevelType w:val="hybridMultilevel"/>
    <w:tmpl w:val="7A86FF0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191D13D8"/>
    <w:multiLevelType w:val="hybridMultilevel"/>
    <w:tmpl w:val="BC76751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1E4C7A02"/>
    <w:multiLevelType w:val="hybridMultilevel"/>
    <w:tmpl w:val="B694CAB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20A81394"/>
    <w:multiLevelType w:val="multilevel"/>
    <w:tmpl w:val="6F8AA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3A7495"/>
    <w:multiLevelType w:val="hybridMultilevel"/>
    <w:tmpl w:val="6D667A4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25B53D3C"/>
    <w:multiLevelType w:val="hybridMultilevel"/>
    <w:tmpl w:val="B694CAB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0D46DC4"/>
    <w:multiLevelType w:val="hybridMultilevel"/>
    <w:tmpl w:val="BC76751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36940536"/>
    <w:multiLevelType w:val="multilevel"/>
    <w:tmpl w:val="1458C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CC5851"/>
    <w:multiLevelType w:val="hybridMultilevel"/>
    <w:tmpl w:val="BDEECC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234D99"/>
    <w:multiLevelType w:val="hybridMultilevel"/>
    <w:tmpl w:val="155026C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48EF4DC3"/>
    <w:multiLevelType w:val="hybridMultilevel"/>
    <w:tmpl w:val="82E61984"/>
    <w:lvl w:ilvl="0" w:tplc="A64AF71C">
      <w:start w:val="1"/>
      <w:numFmt w:val="decimal"/>
      <w:lvlText w:val="%1."/>
      <w:lvlJc w:val="left"/>
      <w:pPr>
        <w:ind w:left="797" w:hanging="360"/>
      </w:pPr>
      <w:rPr>
        <w:rFonts w:hint="default"/>
      </w:r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15" w15:restartNumberingAfterBreak="0">
    <w:nsid w:val="591A7764"/>
    <w:multiLevelType w:val="multilevel"/>
    <w:tmpl w:val="335EE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8E5218"/>
    <w:multiLevelType w:val="multilevel"/>
    <w:tmpl w:val="361C2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7D4C19"/>
    <w:multiLevelType w:val="multilevel"/>
    <w:tmpl w:val="2862A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74EF4CF6"/>
    <w:multiLevelType w:val="hybridMultilevel"/>
    <w:tmpl w:val="6C86D1A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762D7CD1"/>
    <w:multiLevelType w:val="multilevel"/>
    <w:tmpl w:val="160E9484"/>
    <w:lvl w:ilvl="0">
      <w:start w:val="1"/>
      <w:numFmt w:val="bullet"/>
      <w:lvlText w:val="●"/>
      <w:lvlJc w:val="left"/>
      <w:pPr>
        <w:ind w:left="720" w:hanging="360"/>
      </w:pPr>
      <w:rPr>
        <w:rFonts w:ascii="Open Sans" w:hAnsi="Open Sans" w:cs="Open Sans" w:hint="default"/>
        <w:strike w:val="0"/>
        <w:dstrike w:val="0"/>
        <w:color w:val="auto"/>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8FE6DB6"/>
    <w:multiLevelType w:val="hybridMultilevel"/>
    <w:tmpl w:val="A1A251BE"/>
    <w:lvl w:ilvl="0" w:tplc="0809000F">
      <w:start w:val="1"/>
      <w:numFmt w:val="decimal"/>
      <w:lvlText w:val="%1."/>
      <w:lvlJc w:val="left"/>
      <w:pPr>
        <w:ind w:left="1004" w:hanging="360"/>
      </w:pPr>
    </w:lvl>
    <w:lvl w:ilvl="1" w:tplc="08090001">
      <w:start w:val="1"/>
      <w:numFmt w:val="bullet"/>
      <w:lvlText w:val=""/>
      <w:lvlJc w:val="left"/>
      <w:pPr>
        <w:ind w:left="1724" w:hanging="360"/>
      </w:pPr>
      <w:rPr>
        <w:rFonts w:ascii="Symbol" w:hAnsi="Symbol" w:hint="default"/>
      </w:r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18"/>
  </w:num>
  <w:num w:numId="2">
    <w:abstractNumId w:val="2"/>
  </w:num>
  <w:num w:numId="3">
    <w:abstractNumId w:val="9"/>
  </w:num>
  <w:num w:numId="4">
    <w:abstractNumId w:val="1"/>
  </w:num>
  <w:num w:numId="5">
    <w:abstractNumId w:val="0"/>
  </w:num>
  <w:num w:numId="6">
    <w:abstractNumId w:val="14"/>
  </w:num>
  <w:num w:numId="7">
    <w:abstractNumId w:val="11"/>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num>
  <w:num w:numId="14">
    <w:abstractNumId w:val="0"/>
    <w:lvlOverride w:ilvl="0">
      <w:startOverride w:val="1"/>
    </w:lvlOverride>
  </w:num>
  <w:num w:numId="15">
    <w:abstractNumId w:val="0"/>
    <w:lvlOverride w:ilvl="0">
      <w:startOverride w:val="1"/>
    </w:lvlOverride>
  </w:num>
  <w:num w:numId="16">
    <w:abstractNumId w:val="13"/>
  </w:num>
  <w:num w:numId="17">
    <w:abstractNumId w:val="3"/>
  </w:num>
  <w:num w:numId="18">
    <w:abstractNumId w:val="19"/>
  </w:num>
  <w:num w:numId="19">
    <w:abstractNumId w:val="21"/>
  </w:num>
  <w:num w:numId="20">
    <w:abstractNumId w:val="20"/>
  </w:num>
  <w:num w:numId="21">
    <w:abstractNumId w:val="6"/>
  </w:num>
  <w:num w:numId="22">
    <w:abstractNumId w:val="17"/>
  </w:num>
  <w:num w:numId="23">
    <w:abstractNumId w:val="16"/>
  </w:num>
  <w:num w:numId="24">
    <w:abstractNumId w:val="15"/>
  </w:num>
  <w:num w:numId="25">
    <w:abstractNumId w:val="7"/>
  </w:num>
  <w:num w:numId="26">
    <w:abstractNumId w:val="12"/>
  </w:num>
  <w:num w:numId="27">
    <w:abstractNumId w:val="8"/>
  </w:num>
  <w:num w:numId="28">
    <w:abstractNumId w:val="4"/>
  </w:num>
  <w:num w:numId="29">
    <w:abstractNumId w:val="10"/>
  </w:num>
  <w:num w:numId="3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487E"/>
    <w:rsid w:val="00057E0E"/>
    <w:rsid w:val="00072B6B"/>
    <w:rsid w:val="00077D90"/>
    <w:rsid w:val="00094E8C"/>
    <w:rsid w:val="000A013B"/>
    <w:rsid w:val="000B3BC1"/>
    <w:rsid w:val="00100193"/>
    <w:rsid w:val="00102660"/>
    <w:rsid w:val="001155FC"/>
    <w:rsid w:val="0011782B"/>
    <w:rsid w:val="0012571E"/>
    <w:rsid w:val="00130098"/>
    <w:rsid w:val="001547EA"/>
    <w:rsid w:val="00160984"/>
    <w:rsid w:val="0016715D"/>
    <w:rsid w:val="001731A3"/>
    <w:rsid w:val="001A7CD5"/>
    <w:rsid w:val="001C39CE"/>
    <w:rsid w:val="001C6A02"/>
    <w:rsid w:val="001D35EB"/>
    <w:rsid w:val="001E6DE1"/>
    <w:rsid w:val="001F635E"/>
    <w:rsid w:val="00211C6F"/>
    <w:rsid w:val="00215345"/>
    <w:rsid w:val="0021663E"/>
    <w:rsid w:val="00224B32"/>
    <w:rsid w:val="00235B04"/>
    <w:rsid w:val="00267877"/>
    <w:rsid w:val="00281040"/>
    <w:rsid w:val="00281674"/>
    <w:rsid w:val="002A111C"/>
    <w:rsid w:val="002B064D"/>
    <w:rsid w:val="002C72C9"/>
    <w:rsid w:val="002D1AD6"/>
    <w:rsid w:val="002D5665"/>
    <w:rsid w:val="002D683C"/>
    <w:rsid w:val="002F00A7"/>
    <w:rsid w:val="00302847"/>
    <w:rsid w:val="00346F5B"/>
    <w:rsid w:val="003501AE"/>
    <w:rsid w:val="00365AD0"/>
    <w:rsid w:val="0039745F"/>
    <w:rsid w:val="003A3DBA"/>
    <w:rsid w:val="003A4798"/>
    <w:rsid w:val="003F71F6"/>
    <w:rsid w:val="00400CAC"/>
    <w:rsid w:val="00416BB5"/>
    <w:rsid w:val="00425265"/>
    <w:rsid w:val="0043783B"/>
    <w:rsid w:val="00443CEA"/>
    <w:rsid w:val="00444C44"/>
    <w:rsid w:val="00446463"/>
    <w:rsid w:val="00470F4D"/>
    <w:rsid w:val="00477189"/>
    <w:rsid w:val="00486761"/>
    <w:rsid w:val="004A27F1"/>
    <w:rsid w:val="004A7812"/>
    <w:rsid w:val="004F0C39"/>
    <w:rsid w:val="004F7901"/>
    <w:rsid w:val="005068F3"/>
    <w:rsid w:val="005204D5"/>
    <w:rsid w:val="00521A18"/>
    <w:rsid w:val="00532A92"/>
    <w:rsid w:val="00551870"/>
    <w:rsid w:val="00566FB1"/>
    <w:rsid w:val="005732E3"/>
    <w:rsid w:val="005A3CEC"/>
    <w:rsid w:val="005B45F6"/>
    <w:rsid w:val="005B6F70"/>
    <w:rsid w:val="0061256B"/>
    <w:rsid w:val="00612B23"/>
    <w:rsid w:val="00623024"/>
    <w:rsid w:val="006361AF"/>
    <w:rsid w:val="00654026"/>
    <w:rsid w:val="006823D2"/>
    <w:rsid w:val="00694346"/>
    <w:rsid w:val="006946B9"/>
    <w:rsid w:val="006A0E8F"/>
    <w:rsid w:val="006B1B05"/>
    <w:rsid w:val="006B7BDD"/>
    <w:rsid w:val="006D0787"/>
    <w:rsid w:val="006F0192"/>
    <w:rsid w:val="006F526E"/>
    <w:rsid w:val="007150FA"/>
    <w:rsid w:val="00746E57"/>
    <w:rsid w:val="00754C4E"/>
    <w:rsid w:val="00760384"/>
    <w:rsid w:val="00765414"/>
    <w:rsid w:val="00796395"/>
    <w:rsid w:val="007B28DA"/>
    <w:rsid w:val="007B756C"/>
    <w:rsid w:val="007C2F25"/>
    <w:rsid w:val="007D1597"/>
    <w:rsid w:val="007D4286"/>
    <w:rsid w:val="00802C0B"/>
    <w:rsid w:val="008271AD"/>
    <w:rsid w:val="00847F7A"/>
    <w:rsid w:val="008536A0"/>
    <w:rsid w:val="008603AF"/>
    <w:rsid w:val="00875DB7"/>
    <w:rsid w:val="00886634"/>
    <w:rsid w:val="008A7A4B"/>
    <w:rsid w:val="008B0F1D"/>
    <w:rsid w:val="008F2276"/>
    <w:rsid w:val="009151E5"/>
    <w:rsid w:val="00916648"/>
    <w:rsid w:val="009239BB"/>
    <w:rsid w:val="009242BC"/>
    <w:rsid w:val="00932908"/>
    <w:rsid w:val="00985135"/>
    <w:rsid w:val="0099092A"/>
    <w:rsid w:val="009A0E2B"/>
    <w:rsid w:val="009A221A"/>
    <w:rsid w:val="009A5D35"/>
    <w:rsid w:val="009B0DA4"/>
    <w:rsid w:val="009D390E"/>
    <w:rsid w:val="00A14AEE"/>
    <w:rsid w:val="00A15CB5"/>
    <w:rsid w:val="00A24D0C"/>
    <w:rsid w:val="00A31540"/>
    <w:rsid w:val="00A32BBA"/>
    <w:rsid w:val="00A45787"/>
    <w:rsid w:val="00A45E9D"/>
    <w:rsid w:val="00A732E1"/>
    <w:rsid w:val="00A97236"/>
    <w:rsid w:val="00AA1DF9"/>
    <w:rsid w:val="00AA3721"/>
    <w:rsid w:val="00AA6BD1"/>
    <w:rsid w:val="00AB461A"/>
    <w:rsid w:val="00AC6D77"/>
    <w:rsid w:val="00AD68AA"/>
    <w:rsid w:val="00AF1C10"/>
    <w:rsid w:val="00B06342"/>
    <w:rsid w:val="00B066A3"/>
    <w:rsid w:val="00B429E7"/>
    <w:rsid w:val="00B672A7"/>
    <w:rsid w:val="00B765E4"/>
    <w:rsid w:val="00B91427"/>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511"/>
    <w:rsid w:val="00E10407"/>
    <w:rsid w:val="00E312FF"/>
    <w:rsid w:val="00E422A1"/>
    <w:rsid w:val="00E45738"/>
    <w:rsid w:val="00E475AB"/>
    <w:rsid w:val="00E530E8"/>
    <w:rsid w:val="00E70364"/>
    <w:rsid w:val="00E75AF3"/>
    <w:rsid w:val="00E84D80"/>
    <w:rsid w:val="00E97CB7"/>
    <w:rsid w:val="00EB679A"/>
    <w:rsid w:val="00EC0383"/>
    <w:rsid w:val="00ED78E3"/>
    <w:rsid w:val="00EE64CF"/>
    <w:rsid w:val="00EE6CFB"/>
    <w:rsid w:val="00F3280D"/>
    <w:rsid w:val="00F375E7"/>
    <w:rsid w:val="00F4364A"/>
    <w:rsid w:val="00F823F7"/>
    <w:rsid w:val="00FA2B41"/>
    <w:rsid w:val="00FB4716"/>
    <w:rsid w:val="00FD0738"/>
    <w:rsid w:val="00FD6C80"/>
    <w:rsid w:val="00FE3162"/>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83C"/>
    <w:rPr>
      <w:rFonts w:ascii="Open Sans" w:hAnsi="Open Sans" w:cs="Arial"/>
      <w:b/>
      <w:bCs/>
      <w:color w:val="262626" w:themeColor="text1" w:themeTint="D9"/>
      <w:kern w:val="32"/>
      <w:sz w:val="32"/>
      <w:szCs w:val="32"/>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2"/>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3"/>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2D683C"/>
    <w:pPr>
      <w:spacing w:before="120" w:after="400" w:line="400" w:lineRule="exact"/>
    </w:pPr>
    <w:rPr>
      <w:rFonts w:eastAsia="Calibri" w:cs="Arial"/>
      <w:b/>
      <w:color w:val="005AAB"/>
      <w:sz w:val="36"/>
      <w:szCs w:val="36"/>
      <w:lang w:eastAsia="en-US"/>
    </w:rPr>
  </w:style>
  <w:style w:type="character" w:styleId="Emphasis">
    <w:name w:val="Emphasis"/>
    <w:aliases w:val="Bulleted List"/>
    <w:basedOn w:val="CommentReference"/>
    <w:qFormat/>
    <w:rsid w:val="002D683C"/>
    <w:rPr>
      <w:rFonts w:ascii="Open Sans" w:hAnsi="Open Sans"/>
      <w:b w:val="0"/>
      <w:sz w:val="22"/>
      <w:szCs w:val="16"/>
    </w:rPr>
  </w:style>
  <w:style w:type="paragraph" w:styleId="ListParagraph">
    <w:name w:val="List Paragraph"/>
    <w:basedOn w:val="Normal"/>
    <w:uiPriority w:val="34"/>
    <w:qFormat/>
    <w:rsid w:val="002D683C"/>
    <w:pPr>
      <w:ind w:left="720"/>
      <w:contextualSpacing/>
    </w:pPr>
  </w:style>
  <w:style w:type="character" w:styleId="CommentReference">
    <w:name w:val="annotation reference"/>
    <w:basedOn w:val="DefaultParagraphFont"/>
    <w:semiHidden/>
    <w:unhideWhenUsed/>
    <w:rsid w:val="002D683C"/>
    <w:rPr>
      <w:sz w:val="16"/>
      <w:szCs w:val="16"/>
    </w:rPr>
  </w:style>
  <w:style w:type="paragraph" w:customStyle="1" w:styleId="Bulletpointlist">
    <w:name w:val="Bullet point list"/>
    <w:basedOn w:val="ListBullet2"/>
    <w:link w:val="BulletpointlistChar"/>
    <w:qFormat/>
    <w:rsid w:val="002D683C"/>
  </w:style>
  <w:style w:type="paragraph" w:customStyle="1" w:styleId="ModuleTopicNo">
    <w:name w:val="Module Topic No."/>
    <w:basedOn w:val="ListNumber2"/>
    <w:link w:val="ModuleTopicNoChar"/>
    <w:qFormat/>
    <w:rsid w:val="001C39CE"/>
    <w:rPr>
      <w:b/>
    </w:rPr>
  </w:style>
  <w:style w:type="character" w:customStyle="1" w:styleId="BulletpointlistChar">
    <w:name w:val="Bullet point list Char"/>
    <w:basedOn w:val="DefaultParagraphFont"/>
    <w:link w:val="Bulletpointlist"/>
    <w:rsid w:val="002D683C"/>
    <w:rPr>
      <w:rFonts w:ascii="Open Sans" w:hAnsi="Open Sans"/>
      <w:color w:val="262626" w:themeColor="text1" w:themeTint="D9"/>
      <w:sz w:val="24"/>
      <w:szCs w:val="24"/>
    </w:rPr>
  </w:style>
  <w:style w:type="paragraph" w:styleId="ListBullet2">
    <w:name w:val="List Bullet 2"/>
    <w:basedOn w:val="Normal"/>
    <w:semiHidden/>
    <w:unhideWhenUsed/>
    <w:rsid w:val="002D683C"/>
    <w:pPr>
      <w:numPr>
        <w:numId w:val="4"/>
      </w:numPr>
      <w:contextualSpacing/>
    </w:pPr>
  </w:style>
  <w:style w:type="character" w:customStyle="1" w:styleId="ModuleTopicNoChar">
    <w:name w:val="Module Topic No. Char"/>
    <w:basedOn w:val="DefaultParagraphFont"/>
    <w:link w:val="ModuleTopicNo"/>
    <w:rsid w:val="001C39CE"/>
    <w:rPr>
      <w:rFonts w:ascii="Open Sans" w:hAnsi="Open Sans"/>
      <w:b/>
      <w:color w:val="262626" w:themeColor="text1" w:themeTint="D9"/>
      <w:sz w:val="24"/>
      <w:szCs w:val="24"/>
    </w:rPr>
  </w:style>
  <w:style w:type="paragraph" w:styleId="ListNumber2">
    <w:name w:val="List Number 2"/>
    <w:basedOn w:val="Normal"/>
    <w:unhideWhenUsed/>
    <w:rsid w:val="001C39CE"/>
    <w:pPr>
      <w:numPr>
        <w:numId w:val="13"/>
      </w:numPr>
      <w:contextualSpacing/>
    </w:pPr>
  </w:style>
  <w:style w:type="character" w:customStyle="1" w:styleId="CodeexampleChar">
    <w:name w:val="Code example Char"/>
    <w:basedOn w:val="DefaultParagraphFont"/>
    <w:link w:val="Codeexample"/>
    <w:locked/>
    <w:rsid w:val="001E6DE1"/>
    <w:rPr>
      <w:rFonts w:ascii="Consolas" w:hAnsi="Consolas"/>
      <w:b/>
      <w:color w:val="000000" w:themeColor="text1"/>
      <w:sz w:val="24"/>
      <w:szCs w:val="24"/>
    </w:rPr>
  </w:style>
  <w:style w:type="paragraph" w:customStyle="1" w:styleId="Codeexample">
    <w:name w:val="Code example"/>
    <w:link w:val="CodeexampleChar"/>
    <w:qFormat/>
    <w:rsid w:val="001E6DE1"/>
    <w:rPr>
      <w:rFonts w:ascii="Consolas" w:hAnsi="Consolas"/>
      <w:b/>
      <w:color w:val="000000" w:themeColor="text1"/>
      <w:sz w:val="24"/>
      <w:szCs w:val="24"/>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rFonts w:ascii="Open Sans" w:hAnsi="Open Sans"/>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329446">
      <w:bodyDiv w:val="1"/>
      <w:marLeft w:val="0"/>
      <w:marRight w:val="0"/>
      <w:marTop w:val="0"/>
      <w:marBottom w:val="0"/>
      <w:divBdr>
        <w:top w:val="none" w:sz="0" w:space="0" w:color="auto"/>
        <w:left w:val="none" w:sz="0" w:space="0" w:color="auto"/>
        <w:bottom w:val="none" w:sz="0" w:space="0" w:color="auto"/>
        <w:right w:val="none" w:sz="0" w:space="0" w:color="auto"/>
      </w:divBdr>
    </w:div>
    <w:div w:id="1211067385">
      <w:bodyDiv w:val="1"/>
      <w:marLeft w:val="0"/>
      <w:marRight w:val="0"/>
      <w:marTop w:val="0"/>
      <w:marBottom w:val="0"/>
      <w:divBdr>
        <w:top w:val="none" w:sz="0" w:space="0" w:color="auto"/>
        <w:left w:val="none" w:sz="0" w:space="0" w:color="auto"/>
        <w:bottom w:val="none" w:sz="0" w:space="0" w:color="auto"/>
        <w:right w:val="none" w:sz="0" w:space="0" w:color="auto"/>
      </w:divBdr>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2.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18</cp:revision>
  <cp:lastPrinted>2010-07-07T10:15:00Z</cp:lastPrinted>
  <dcterms:created xsi:type="dcterms:W3CDTF">2018-04-10T12:59:00Z</dcterms:created>
  <dcterms:modified xsi:type="dcterms:W3CDTF">2019-03-13T10:55:00Z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