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DC89" w14:textId="77777777" w:rsidR="003C268F" w:rsidRPr="00993189" w:rsidRDefault="00A96AF2" w:rsidP="003C268F">
      <w:pPr>
        <w:ind w:left="720" w:firstLine="720"/>
        <w:rPr>
          <w:rFonts w:ascii="Times New Roman" w:hAnsi="Times New Roman" w:cs="Times New Roman"/>
          <w:sz w:val="32"/>
          <w:szCs w:val="32"/>
          <w:lang w:val="en-US"/>
        </w:rPr>
      </w:pPr>
      <w:r w:rsidRPr="00993189">
        <w:rPr>
          <w:rFonts w:ascii="Times New Roman" w:hAnsi="Times New Roman" w:cs="Times New Roman"/>
          <w:sz w:val="32"/>
          <w:szCs w:val="32"/>
        </w:rPr>
        <w:t>Learning cancer grade in an automated manner</w:t>
      </w:r>
    </w:p>
    <w:p w14:paraId="0CFCEB1A" w14:textId="77777777" w:rsidR="003C268F" w:rsidRPr="00993189" w:rsidRDefault="003C268F" w:rsidP="003C268F">
      <w:pPr>
        <w:rPr>
          <w:rFonts w:ascii="Times New Roman" w:hAnsi="Times New Roman" w:cs="Times New Roman"/>
          <w:lang w:val="en-US"/>
        </w:rPr>
      </w:pPr>
    </w:p>
    <w:p w14:paraId="372EF23F" w14:textId="79354DF7" w:rsidR="00FF6AF6" w:rsidRPr="00993189" w:rsidRDefault="768913EA" w:rsidP="003C268F">
      <w:pPr>
        <w:rPr>
          <w:rFonts w:ascii="Times New Roman" w:hAnsi="Times New Roman" w:cs="Times New Roman"/>
          <w:sz w:val="28"/>
          <w:szCs w:val="28"/>
          <w:lang w:val="en-US"/>
        </w:rPr>
      </w:pPr>
      <w:r w:rsidRPr="00993189">
        <w:rPr>
          <w:rFonts w:ascii="Times New Roman" w:hAnsi="Times New Roman" w:cs="Times New Roman"/>
          <w:sz w:val="28"/>
          <w:szCs w:val="28"/>
          <w:lang w:val="en-US"/>
        </w:rPr>
        <w:t>Abstract:</w:t>
      </w:r>
    </w:p>
    <w:p w14:paraId="0A04A0FD" w14:textId="6EB9F824" w:rsidR="4132C12A" w:rsidRPr="00993189" w:rsidRDefault="4132C12A" w:rsidP="4132C12A">
      <w:pPr>
        <w:rPr>
          <w:rFonts w:ascii="Times New Roman" w:hAnsi="Times New Roman" w:cs="Times New Roman"/>
          <w:sz w:val="24"/>
          <w:szCs w:val="24"/>
          <w:lang w:val="en-US"/>
        </w:rPr>
      </w:pPr>
      <w:r w:rsidRPr="00993189">
        <w:rPr>
          <w:rFonts w:ascii="Times New Roman" w:hAnsi="Times New Roman" w:cs="Times New Roman"/>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00993189">
        <w:rPr>
          <w:rFonts w:ascii="Times New Roman" w:hAnsi="Times New Roman" w:cs="Times New Roman"/>
          <w:sz w:val="24"/>
          <w:szCs w:val="24"/>
          <w:lang w:val="en-US"/>
        </w:rPr>
        <w:t>early-stage</w:t>
      </w:r>
      <w:r w:rsidRPr="00993189">
        <w:rPr>
          <w:rFonts w:ascii="Times New Roman" w:hAnsi="Times New Roman" w:cs="Times New Roman"/>
          <w:sz w:val="24"/>
          <w:szCs w:val="24"/>
          <w:lang w:val="en-US"/>
        </w:rPr>
        <w:t xml:space="preserve"> tumors are often very different from </w:t>
      </w:r>
      <w:r w:rsidR="00695ECD" w:rsidRPr="00993189">
        <w:rPr>
          <w:rFonts w:ascii="Times New Roman" w:hAnsi="Times New Roman" w:cs="Times New Roman"/>
          <w:sz w:val="24"/>
          <w:szCs w:val="24"/>
          <w:lang w:val="en-US"/>
        </w:rPr>
        <w:t>late-stage</w:t>
      </w:r>
      <w:r w:rsidRPr="00993189">
        <w:rPr>
          <w:rFonts w:ascii="Times New Roman" w:hAnsi="Times New Roman" w:cs="Times New Roman"/>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00993189">
        <w:rPr>
          <w:rFonts w:ascii="Times New Roman" w:hAnsi="Times New Roman" w:cs="Times New Roman"/>
          <w:sz w:val="24"/>
          <w:szCs w:val="24"/>
          <w:highlight w:val="yellow"/>
          <w:lang w:val="en-US"/>
        </w:rPr>
        <w:t>&lt;describe results&gt;</w:t>
      </w:r>
      <w:r w:rsidRPr="00993189">
        <w:rPr>
          <w:rFonts w:ascii="Times New Roman" w:hAnsi="Times New Roman" w:cs="Times New Roman"/>
          <w:sz w:val="24"/>
          <w:szCs w:val="24"/>
          <w:lang w:val="en-US"/>
        </w:rPr>
        <w:t xml:space="preserve">. </w:t>
      </w:r>
    </w:p>
    <w:p w14:paraId="0E07ACE0" w14:textId="75BA039C" w:rsidR="4132C12A" w:rsidRPr="00993189" w:rsidRDefault="4132C12A" w:rsidP="4132C12A">
      <w:pPr>
        <w:rPr>
          <w:rFonts w:ascii="Times New Roman" w:hAnsi="Times New Roman" w:cs="Times New Roman"/>
          <w:sz w:val="24"/>
          <w:szCs w:val="24"/>
          <w:lang w:val="en-US"/>
        </w:rPr>
      </w:pPr>
    </w:p>
    <w:p w14:paraId="1E844BB1" w14:textId="32161BD6" w:rsidR="00625AC2" w:rsidRPr="00993189" w:rsidRDefault="00625AC2">
      <w:pPr>
        <w:rPr>
          <w:rFonts w:ascii="Times New Roman" w:hAnsi="Times New Roman" w:cs="Times New Roman"/>
          <w:sz w:val="28"/>
          <w:szCs w:val="28"/>
          <w:lang w:val="en-US"/>
        </w:rPr>
      </w:pPr>
      <w:r w:rsidRPr="00993189">
        <w:rPr>
          <w:rFonts w:ascii="Times New Roman" w:hAnsi="Times New Roman" w:cs="Times New Roman"/>
          <w:sz w:val="28"/>
          <w:szCs w:val="28"/>
          <w:lang w:val="en-US"/>
        </w:rPr>
        <w:t>Introduction</w:t>
      </w:r>
      <w:r w:rsidR="00FF6AF6" w:rsidRPr="00993189">
        <w:rPr>
          <w:rFonts w:ascii="Times New Roman" w:hAnsi="Times New Roman" w:cs="Times New Roman"/>
          <w:sz w:val="28"/>
          <w:szCs w:val="28"/>
          <w:lang w:val="en-US"/>
        </w:rPr>
        <w:t>:</w:t>
      </w:r>
    </w:p>
    <w:p w14:paraId="1EEE16F3" w14:textId="340F7BE8" w:rsidR="00843F1C"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lang w:val="en-US"/>
        </w:rPr>
        <w:t>Bladder cancer is a</w:t>
      </w:r>
      <w:r w:rsidR="009859D7" w:rsidRPr="00993189">
        <w:rPr>
          <w:rFonts w:ascii="Times New Roman" w:hAnsi="Times New Roman" w:cs="Times New Roman"/>
          <w:sz w:val="24"/>
          <w:szCs w:val="24"/>
          <w:lang w:val="en-US"/>
        </w:rPr>
        <w:t xml:space="preserve"> highly</w:t>
      </w:r>
      <w:r w:rsidRPr="00993189">
        <w:rPr>
          <w:rFonts w:ascii="Times New Roman" w:hAnsi="Times New Roman" w:cs="Times New Roman"/>
          <w:sz w:val="24"/>
          <w:szCs w:val="24"/>
          <w:lang w:val="en-US"/>
        </w:rPr>
        <w:t xml:space="preserve"> prevalent and heterogeneous disease characterized by a wide range of tumor characteristics, resulting in varying clinical outcomes </w:t>
      </w:r>
      <w:r w:rsidR="00C80321" w:rsidRPr="00993189">
        <w:rPr>
          <w:rFonts w:ascii="Times New Roman" w:hAnsi="Times New Roman" w:cs="Times New Roman"/>
          <w:sz w:val="24"/>
          <w:szCs w:val="24"/>
          <w:lang w:val="en-US"/>
        </w:rPr>
        <w:fldChar w:fldCharType="begin"/>
      </w:r>
      <w:r w:rsidR="00C80321" w:rsidRPr="00993189">
        <w:rPr>
          <w:rFonts w:ascii="Times New Roman" w:hAnsi="Times New Roman" w:cs="Times New Roman"/>
          <w:sz w:val="24"/>
          <w:szCs w:val="24"/>
          <w:lang w:val="en-US"/>
        </w:rPr>
        <w:instrText xml:space="preserve"> ADDIN EN.CITE &lt;EndNote&gt;&lt;Cite&gt;&lt;Author&gt;Wong&lt;/Author&gt;&lt;Year&gt;2021&lt;/Year&gt;&lt;RecNum&gt;2&lt;/RecNum&gt;&lt;DisplayText&gt;[1]&lt;/DisplayText&gt;&lt;record&gt;&lt;rec-number&gt;2&lt;/rec-number&gt;&lt;foreign-keys&gt;&lt;key app="EN" db-id="a29rze5rape5xfexzsmvssf4vewawsfx9e99" timestamp="1730898331"&gt;2&lt;/key&gt;&lt;/foreign-keys&gt;&lt;ref-type name="Journal Article"&gt;17&lt;/ref-type&gt;&lt;contributors&gt;&lt;authors&gt;&lt;author&gt;Wong, Vincenzo K.&lt;/author&gt;&lt;author&gt;Ganeshan, Dhakshinamoorthy&lt;/author&gt;&lt;author&gt;Jensen, Corey T.&lt;/author&gt;&lt;author&gt;Devine, Catherine E.&lt;/author&gt;&lt;/authors&gt;&lt;/contributors&gt;&lt;titles&gt;&lt;title&gt;Imaging and Management of Bladder Cancer&lt;/title&gt;&lt;secondary-title&gt;Cancers&lt;/secondary-title&gt;&lt;/titles&gt;&lt;periodical&gt;&lt;full-title&gt;Cancers&lt;/full-title&gt;&lt;/periodical&gt;&lt;pages&gt;1396&lt;/pages&gt;&lt;volume&gt;13&lt;/volume&gt;&lt;number&gt;6&lt;/number&gt;&lt;dates&gt;&lt;year&gt;2021&lt;/year&gt;&lt;/dates&gt;&lt;isbn&gt;2072-6694&lt;/isbn&gt;&lt;accession-num&gt;doi:10.3390/cancers13061396&lt;/accession-num&gt;&lt;urls&gt;&lt;related-urls&gt;&lt;url&gt;https://www.mdpi.com/2072-6694/13/6/1396&lt;/url&gt;&lt;/related-urls&gt;&lt;/urls&gt;&lt;/record&gt;&lt;/Cite&gt;&lt;/EndNote&gt;</w:instrText>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[1]</w:t>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t xml:space="preserve">. </w:t>
      </w:r>
      <w:r w:rsidRPr="00993189">
        <w:rPr>
          <w:rFonts w:ascii="Times New Roman" w:hAnsi="Times New Roman" w:cs="Times New Roman"/>
          <w:sz w:val="24"/>
          <w:szCs w:val="24"/>
          <w:lang w:val="en-US"/>
        </w:rPr>
        <w:t xml:space="preserve">Non-muscle invasive bladder cancer (NMIBC), which includes stages Ta, Tis, and T1, typically have a lower risk of recurrence. This type of cancer is usually managed with intravesical therapies and transurethral resection of bladder tumor (TURBT) </w: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 </w:instrText>
      </w:r>
      <w:r w:rsidR="00C80321" w:rsidRPr="00993189">
        <w:rPr>
          <w:rFonts w:ascii="Times New Roman" w:hAnsi="Times New Roman" w:cs="Times New Roman"/>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sidRPr="00993189">
        <w:rPr>
          <w:rFonts w:ascii="Times New Roman" w:hAnsi="Times New Roman" w:cs="Times New Roman"/>
          <w:sz w:val="24"/>
          <w:szCs w:val="24"/>
          <w:lang w:val="en-US"/>
        </w:rPr>
        <w:instrText xml:space="preserve"> ADDIN EN.CITE.DATA </w:instrText>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end"/>
      </w:r>
      <w:r w:rsidR="00C80321" w:rsidRPr="00993189">
        <w:rPr>
          <w:rFonts w:ascii="Times New Roman" w:hAnsi="Times New Roman" w:cs="Times New Roman"/>
          <w:sz w:val="24"/>
          <w:szCs w:val="24"/>
          <w:lang w:val="en-US"/>
        </w:rPr>
      </w:r>
      <w:r w:rsidR="00C80321" w:rsidRPr="00993189">
        <w:rPr>
          <w:rFonts w:ascii="Times New Roman" w:hAnsi="Times New Roman" w:cs="Times New Roman"/>
          <w:sz w:val="24"/>
          <w:szCs w:val="24"/>
          <w:lang w:val="en-US"/>
        </w:rPr>
        <w:fldChar w:fldCharType="separate"/>
      </w:r>
      <w:r w:rsidR="00C80321" w:rsidRPr="00993189">
        <w:rPr>
          <w:rFonts w:ascii="Times New Roman" w:hAnsi="Times New Roman" w:cs="Times New Roman"/>
          <w:noProof/>
          <w:sz w:val="24"/>
          <w:szCs w:val="24"/>
          <w:lang w:val="en-US"/>
        </w:rPr>
        <w:t>[2]</w:t>
      </w:r>
      <w:r w:rsidR="00C80321"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In contrast, muscle invasive bladder cancer (MIBC), consisting of stages T2 to T4, has a higher likelihood of metastasis and requires radical cystectomy along with chemotherapy</w:t>
      </w:r>
      <w:r w:rsidR="00B769EE" w:rsidRPr="00993189">
        <w:rPr>
          <w:rFonts w:ascii="Times New Roman" w:hAnsi="Times New Roman" w:cs="Times New Roman"/>
          <w:sz w:val="24"/>
          <w:szCs w:val="24"/>
          <w:lang w:val="en-US"/>
        </w:rPr>
        <w:t xml:space="preserve"> </w: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 </w:instrText>
      </w:r>
      <w:r w:rsidR="00B769EE" w:rsidRPr="00993189">
        <w:rPr>
          <w:rFonts w:ascii="Times New Roman" w:hAnsi="Times New Roman" w:cs="Times New Roman"/>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sidRPr="00993189">
        <w:rPr>
          <w:rFonts w:ascii="Times New Roman" w:hAnsi="Times New Roman" w:cs="Times New Roman"/>
          <w:sz w:val="24"/>
          <w:szCs w:val="24"/>
          <w:lang w:val="en-US"/>
        </w:rPr>
        <w:instrText xml:space="preserve"> ADDIN EN.CITE.DATA </w:instrText>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end"/>
      </w:r>
      <w:r w:rsidR="00B769EE" w:rsidRPr="00993189">
        <w:rPr>
          <w:rFonts w:ascii="Times New Roman" w:hAnsi="Times New Roman" w:cs="Times New Roman"/>
          <w:sz w:val="24"/>
          <w:szCs w:val="24"/>
          <w:lang w:val="en-US"/>
        </w:rPr>
      </w:r>
      <w:r w:rsidR="00B769EE" w:rsidRPr="00993189">
        <w:rPr>
          <w:rFonts w:ascii="Times New Roman" w:hAnsi="Times New Roman" w:cs="Times New Roman"/>
          <w:sz w:val="24"/>
          <w:szCs w:val="24"/>
          <w:lang w:val="en-US"/>
        </w:rPr>
        <w:fldChar w:fldCharType="separate"/>
      </w:r>
      <w:r w:rsidR="00B769EE" w:rsidRPr="00993189">
        <w:rPr>
          <w:rFonts w:ascii="Times New Roman" w:hAnsi="Times New Roman" w:cs="Times New Roman"/>
          <w:noProof/>
          <w:sz w:val="24"/>
          <w:szCs w:val="24"/>
          <w:lang w:val="en-US"/>
        </w:rPr>
        <w:t>[3]</w:t>
      </w:r>
      <w:r w:rsidR="00B769EE" w:rsidRPr="00993189">
        <w:rPr>
          <w:rFonts w:ascii="Times New Roman" w:hAnsi="Times New Roman" w:cs="Times New Roman"/>
          <w:sz w:val="24"/>
          <w:szCs w:val="24"/>
          <w:lang w:val="en-US"/>
        </w:rPr>
        <w:fldChar w:fldCharType="end"/>
      </w:r>
      <w:r w:rsidR="00261373" w:rsidRPr="00993189">
        <w:rPr>
          <w:rFonts w:ascii="Times New Roman" w:hAnsi="Times New Roman" w:cs="Times New Roman"/>
          <w:sz w:val="24"/>
          <w:szCs w:val="24"/>
          <w:lang w:val="en-US"/>
        </w:rPr>
        <w:t xml:space="preserve">. </w:t>
      </w:r>
      <w:r w:rsidR="00843F1C" w:rsidRPr="00993189">
        <w:rPr>
          <w:rFonts w:ascii="Times New Roman" w:hAnsi="Times New Roman" w:cs="Times New Roman"/>
          <w:sz w:val="24"/>
          <w:szCs w:val="24"/>
        </w:rPr>
        <w:t xml:space="preserve">Tumors classified as low-grade grow at a gradual pace and need prompt endoscopic intervention and supervision. They infrequently present a major threat to patients. On the other hand, high-grade tumors possess a significant likelihood of malignancy and are linked to substantial advancement and higher cancer mortality </w:t>
      </w:r>
      <w:r w:rsidR="00082343" w:rsidRPr="00993189">
        <w:rPr>
          <w:rFonts w:ascii="Times New Roman" w:hAnsi="Times New Roman" w:cs="Times New Roman"/>
          <w:sz w:val="24"/>
          <w:szCs w:val="24"/>
        </w:rPr>
        <w:t>rates</w:t>
      </w:r>
      <w:r w:rsidR="00B769EE" w:rsidRPr="00993189">
        <w:rPr>
          <w:rFonts w:ascii="Times New Roman" w:hAnsi="Times New Roman" w:cs="Times New Roman"/>
          <w:sz w:val="24"/>
          <w:szCs w:val="24"/>
        </w:rPr>
        <w:t>.</w:t>
      </w:r>
      <w:r w:rsidR="00082343" w:rsidRPr="00993189">
        <w:rPr>
          <w:rFonts w:ascii="Times New Roman" w:hAnsi="Times New Roman" w:cs="Times New Roman"/>
          <w:sz w:val="24"/>
          <w:szCs w:val="24"/>
        </w:rPr>
        <w:t xml:space="preserve"> </w:t>
      </w:r>
      <w:r w:rsidR="00261373" w:rsidRPr="00993189">
        <w:rPr>
          <w:rFonts w:ascii="Times New Roman" w:hAnsi="Times New Roman" w:cs="Times New Roman"/>
          <w:sz w:val="24"/>
          <w:szCs w:val="24"/>
        </w:rPr>
        <w:t>Th</w:t>
      </w:r>
      <w:r w:rsidRPr="00993189">
        <w:rPr>
          <w:rFonts w:ascii="Times New Roman" w:hAnsi="Times New Roman" w:cs="Times New Roman"/>
          <w:sz w:val="24"/>
          <w:szCs w:val="24"/>
        </w:rPr>
        <w:t>erefore</w:t>
      </w:r>
      <w:r w:rsidR="00261373" w:rsidRPr="00993189">
        <w:rPr>
          <w:rFonts w:ascii="Times New Roman" w:hAnsi="Times New Roman" w:cs="Times New Roman"/>
          <w:sz w:val="24"/>
          <w:szCs w:val="24"/>
        </w:rPr>
        <w:t>, the most appropriate treatment options depend on the stage and grade of the cancer</w:t>
      </w:r>
      <w:r w:rsidR="00B769EE" w:rsidRPr="00993189">
        <w:rPr>
          <w:rFonts w:ascii="Times New Roman" w:hAnsi="Times New Roman" w:cs="Times New Roman"/>
          <w:sz w:val="24"/>
          <w:szCs w:val="24"/>
        </w:rPr>
        <w:t xml:space="preserve"> </w:t>
      </w:r>
      <w:r w:rsidR="00B769EE" w:rsidRPr="00993189">
        <w:rPr>
          <w:rFonts w:ascii="Times New Roman" w:hAnsi="Times New Roman" w:cs="Times New Roman"/>
          <w:sz w:val="24"/>
          <w:szCs w:val="24"/>
        </w:rPr>
        <w:fldChar w:fldCharType="begin"/>
      </w:r>
      <w:r w:rsidR="00B769EE" w:rsidRPr="00993189">
        <w:rPr>
          <w:rFonts w:ascii="Times New Roman" w:hAnsi="Times New Roman" w:cs="Times New Roman"/>
          <w:sz w:val="24"/>
          <w:szCs w:val="24"/>
        </w:rPr>
        <w:instrText xml:space="preserve"> ADDIN EN.CITE &lt;EndNote&gt;&lt;Cite&gt;&lt;Author&gt;Kirkali&lt;/Author&gt;&lt;Year&gt;2005&lt;/Year&gt;&lt;RecNum&gt;3&lt;/RecNum&gt;&lt;DisplayText&gt;[4]&lt;/DisplayText&gt;&lt;record&gt;&lt;rec-number&gt;3&lt;/rec-number&gt;&lt;foreign-keys&gt;&lt;key app="EN" db-id="a29rze5rape5xfexzsmvssf4vewawsfx9e99" timestamp="1730898698"&gt;3&lt;/key&gt;&lt;/foreign-keys&gt;&lt;ref-type name="Journal Article"&gt;17&lt;/ref-type&gt;&lt;contributors&gt;&lt;authors&gt;&lt;author&gt;Kirkali, Z.&lt;/author&gt;&lt;author&gt;Chan, T.&lt;/author&gt;&lt;author&gt;Manoharan, M.&lt;/author&gt;&lt;author&gt;Algaba, F.&lt;/author&gt;&lt;author&gt;Busch, C.&lt;/author&gt;&lt;author&gt;Cheng, L.&lt;/author&gt;&lt;author&gt;Kiemeney, L.&lt;/author&gt;&lt;author&gt;Kriegmair, M.&lt;/author&gt;&lt;author&gt;Montironi, R.&lt;/author&gt;&lt;author&gt;Murphy, W. M.&lt;/author&gt;&lt;author&gt;Sesterhenn, I. A.&lt;/author&gt;&lt;author&gt;Tachibana, M.&lt;/author&gt;&lt;author&gt;Weider, J.&lt;/author&gt;&lt;/authors&gt;&lt;/contributors&gt;&lt;auth-address&gt;Department of Urology, Dokuz Eylul University, Izmir, Turkey. ziya.kirkali@deu.edu.tr&lt;/auth-address&gt;&lt;titles&gt;&lt;title&gt;Bladder cancer: epidemiology, staging and grading, and diagnosis&lt;/title&gt;&lt;secondary-title&gt;Urology&lt;/secondary-title&gt;&lt;/titles&gt;&lt;periodical&gt;&lt;full-title&gt;Urology&lt;/full-title&gt;&lt;/periodical&gt;&lt;pages&gt;4-34&lt;/pages&gt;&lt;volume&gt;66&lt;/volume&gt;&lt;number&gt;6 Suppl 1&lt;/number&gt;&lt;keywords&gt;&lt;keyword&gt;Environmental Exposure&lt;/keyword&gt;&lt;keyword&gt;Humans&lt;/keyword&gt;&lt;keyword&gt;Incidence&lt;/keyword&gt;&lt;keyword&gt;Neoplasm Staging&lt;/keyword&gt;&lt;keyword&gt;Risk Factors&lt;/keyword&gt;&lt;keyword&gt;Urinary Bladder Neoplasms/classification/*diagnosis/*epidemiology/etiology&lt;/keyword&gt;&lt;/keywords&gt;&lt;dates&gt;&lt;year&gt;2005&lt;/year&gt;&lt;pub-dates&gt;&lt;date&gt;Dec&lt;/date&gt;&lt;/pub-dates&gt;&lt;/dates&gt;&lt;isbn&gt;1527-9995 (Electronic)&amp;#xD;0090-4295 (Linking)&lt;/isbn&gt;&lt;accession-num&gt;16399414&lt;/accession-num&gt;&lt;urls&gt;&lt;related-urls&gt;&lt;url&gt;https://www.ncbi.nlm.nih.gov/pubmed/16399414&lt;/url&gt;&lt;/related-urls&gt;&lt;/urls&gt;&lt;electronic-resource-num&gt;10.1016/j.urology.2005.07.062&lt;/electronic-resource-num&gt;&lt;remote-database-name&gt;Medline&lt;/remote-database-name&gt;&lt;remote-database-provider&gt;NLM&lt;/remote-database-provider&gt;&lt;/record&gt;&lt;/Cite&gt;&lt;/EndNote&gt;</w:instrText>
      </w:r>
      <w:r w:rsidR="00B769EE" w:rsidRPr="00993189">
        <w:rPr>
          <w:rFonts w:ascii="Times New Roman" w:hAnsi="Times New Roman" w:cs="Times New Roman"/>
          <w:sz w:val="24"/>
          <w:szCs w:val="24"/>
        </w:rPr>
        <w:fldChar w:fldCharType="separate"/>
      </w:r>
      <w:r w:rsidR="00B769EE" w:rsidRPr="00993189">
        <w:rPr>
          <w:rFonts w:ascii="Times New Roman" w:hAnsi="Times New Roman" w:cs="Times New Roman"/>
          <w:noProof/>
          <w:sz w:val="24"/>
          <w:szCs w:val="24"/>
        </w:rPr>
        <w:t>[4]</w:t>
      </w:r>
      <w:r w:rsidR="00B769EE" w:rsidRPr="00993189">
        <w:rPr>
          <w:rFonts w:ascii="Times New Roman" w:hAnsi="Times New Roman" w:cs="Times New Roman"/>
          <w:sz w:val="24"/>
          <w:szCs w:val="24"/>
        </w:rPr>
        <w:fldChar w:fldCharType="end"/>
      </w:r>
      <w:r w:rsidR="00B769EE" w:rsidRPr="00993189">
        <w:rPr>
          <w:rFonts w:ascii="Times New Roman" w:hAnsi="Times New Roman" w:cs="Times New Roman"/>
          <w:sz w:val="24"/>
          <w:szCs w:val="24"/>
        </w:rPr>
        <w:t>.</w:t>
      </w:r>
    </w:p>
    <w:p w14:paraId="71799B87" w14:textId="5065F588" w:rsidR="00192B16" w:rsidRPr="00993189" w:rsidRDefault="00C1494B" w:rsidP="00843F1C">
      <w:pPr>
        <w:rPr>
          <w:rFonts w:ascii="Times New Roman" w:hAnsi="Times New Roman" w:cs="Times New Roman"/>
          <w:sz w:val="24"/>
          <w:szCs w:val="24"/>
        </w:rPr>
      </w:pPr>
      <w:r w:rsidRPr="00993189">
        <w:rPr>
          <w:rFonts w:ascii="Times New Roman" w:hAnsi="Times New Roman" w:cs="Times New Roman"/>
          <w:sz w:val="24"/>
          <w:szCs w:val="24"/>
        </w:rPr>
        <w:t>Various conventional machine learning and deep learning techniques have been deployed to identify and classify bladder cancer using medical imaging</w:t>
      </w:r>
      <w:r w:rsidR="00082790" w:rsidRPr="00993189">
        <w:rPr>
          <w:rFonts w:ascii="Times New Roman" w:hAnsi="Times New Roman" w:cs="Times New Roman"/>
          <w:sz w:val="24"/>
          <w:szCs w:val="24"/>
        </w:rPr>
        <w:t xml:space="preserve">. </w:t>
      </w:r>
      <w:r w:rsidRPr="00993189">
        <w:rPr>
          <w:rFonts w:ascii="Times New Roman" w:hAnsi="Times New Roman" w:cs="Times New Roman"/>
          <w:sz w:val="24"/>
          <w:szCs w:val="24"/>
        </w:rPr>
        <w:t>The following two studies utilized traditional machine learning methods. In</w:t>
      </w:r>
      <w:r w:rsidR="002829B5" w:rsidRPr="00993189">
        <w:rPr>
          <w:rFonts w:ascii="Times New Roman" w:hAnsi="Times New Roman" w:cs="Times New Roman"/>
          <w:sz w:val="24"/>
          <w:szCs w:val="24"/>
        </w:rPr>
        <w:t xml:space="preserve"> the</w:t>
      </w:r>
      <w:r w:rsidR="004E2FE6" w:rsidRPr="00993189">
        <w:rPr>
          <w:rFonts w:ascii="Times New Roman" w:hAnsi="Times New Roman" w:cs="Times New Roman"/>
          <w:sz w:val="24"/>
          <w:szCs w:val="24"/>
        </w:rPr>
        <w:t xml:space="preserve"> first</w:t>
      </w:r>
      <w:r w:rsidR="002829B5" w:rsidRPr="00993189">
        <w:rPr>
          <w:rFonts w:ascii="Times New Roman" w:hAnsi="Times New Roman" w:cs="Times New Roman"/>
          <w:sz w:val="24"/>
          <w:szCs w:val="24"/>
        </w:rPr>
        <w:t xml:space="preserve"> paper</w:t>
      </w:r>
      <w:r w:rsidR="00192B16" w:rsidRPr="00993189">
        <w:rPr>
          <w:rFonts w:ascii="Times New Roman" w:hAnsi="Times New Roman" w:cs="Times New Roman"/>
          <w:sz w:val="24"/>
          <w:szCs w:val="24"/>
        </w:rPr>
        <w:t xml:space="preserve"> </w: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 </w:instrText>
      </w:r>
      <w:r w:rsidR="00192B16" w:rsidRPr="00993189">
        <w:rPr>
          <w:rFonts w:ascii="Times New Roman" w:hAnsi="Times New Roman" w:cs="Times New Roman"/>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sidRPr="00993189">
        <w:rPr>
          <w:rFonts w:ascii="Times New Roman" w:hAnsi="Times New Roman" w:cs="Times New Roman"/>
          <w:sz w:val="24"/>
          <w:szCs w:val="24"/>
        </w:rPr>
        <w:instrText xml:space="preserve"> ADDIN EN.CITE.DATA </w:instrText>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end"/>
      </w:r>
      <w:r w:rsidR="00192B16" w:rsidRPr="00993189">
        <w:rPr>
          <w:rFonts w:ascii="Times New Roman" w:hAnsi="Times New Roman" w:cs="Times New Roman"/>
          <w:sz w:val="24"/>
          <w:szCs w:val="24"/>
        </w:rPr>
      </w:r>
      <w:r w:rsidR="00192B16" w:rsidRPr="00993189">
        <w:rPr>
          <w:rFonts w:ascii="Times New Roman" w:hAnsi="Times New Roman" w:cs="Times New Roman"/>
          <w:sz w:val="24"/>
          <w:szCs w:val="24"/>
        </w:rPr>
        <w:fldChar w:fldCharType="separate"/>
      </w:r>
      <w:r w:rsidR="00192B16" w:rsidRPr="00993189">
        <w:rPr>
          <w:rFonts w:ascii="Times New Roman" w:hAnsi="Times New Roman" w:cs="Times New Roman"/>
          <w:noProof/>
          <w:sz w:val="24"/>
          <w:szCs w:val="24"/>
        </w:rPr>
        <w:t>[5]</w:t>
      </w:r>
      <w:r w:rsidR="00192B16" w:rsidRPr="00993189">
        <w:rPr>
          <w:rFonts w:ascii="Times New Roman" w:hAnsi="Times New Roman" w:cs="Times New Roman"/>
          <w:sz w:val="24"/>
          <w:szCs w:val="24"/>
        </w:rPr>
        <w:fldChar w:fldCharType="end"/>
      </w:r>
      <w:r w:rsidR="002829B5" w:rsidRPr="00993189">
        <w:rPr>
          <w:rFonts w:ascii="Times New Roman" w:hAnsi="Times New Roman" w:cs="Times New Roman"/>
          <w:sz w:val="24"/>
          <w:szCs w:val="24"/>
        </w:rPr>
        <w:t xml:space="preserve">, </w:t>
      </w:r>
      <w:r w:rsidR="00082790" w:rsidRPr="00993189">
        <w:rPr>
          <w:rFonts w:ascii="Times New Roman" w:hAnsi="Times New Roman" w:cs="Times New Roman"/>
          <w:sz w:val="24"/>
          <w:szCs w:val="24"/>
        </w:rPr>
        <w:t>a</w:t>
      </w:r>
      <w:r w:rsidR="002829B5" w:rsidRPr="00993189">
        <w:rPr>
          <w:rFonts w:ascii="Times New Roman" w:hAnsi="Times New Roman" w:cs="Times New Roman"/>
          <w:sz w:val="24"/>
          <w:szCs w:val="24"/>
        </w:rPr>
        <w:t>s part of feature engineering, intensity</w:t>
      </w:r>
      <w:r w:rsidR="000160AB" w:rsidRPr="00993189">
        <w:rPr>
          <w:rFonts w:ascii="Times New Roman" w:hAnsi="Times New Roman" w:cs="Times New Roman"/>
          <w:sz w:val="24"/>
          <w:szCs w:val="24"/>
        </w:rPr>
        <w:t xml:space="preserve"> properties</w:t>
      </w:r>
      <w:r w:rsidR="002829B5" w:rsidRPr="00993189">
        <w:rPr>
          <w:rFonts w:ascii="Times New Roman" w:hAnsi="Times New Roman" w:cs="Times New Roman"/>
          <w:sz w:val="24"/>
          <w:szCs w:val="24"/>
        </w:rPr>
        <w:t xml:space="preserve"> and texture properties from Local Binary Patterns (LBP) and Grey Level Co-occurrence Matrix (GLCM)</w:t>
      </w:r>
      <w:r w:rsidR="00082790" w:rsidRPr="00993189">
        <w:rPr>
          <w:rFonts w:ascii="Times New Roman" w:hAnsi="Times New Roman" w:cs="Times New Roman"/>
          <w:sz w:val="24"/>
          <w:szCs w:val="24"/>
        </w:rPr>
        <w:t xml:space="preserve"> were extracted</w:t>
      </w:r>
      <w:r w:rsidR="004E2FE6"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Classification was conducted using a Support Vector Machine (SVM) and involved preoperative T2-weighted MRI scans from 65 consecutive patients undergoing radical cystectomy</w:t>
      </w:r>
      <w:r w:rsidR="002829B5" w:rsidRPr="00993189">
        <w:rPr>
          <w:rFonts w:ascii="Times New Roman" w:hAnsi="Times New Roman" w:cs="Times New Roman"/>
          <w:sz w:val="24"/>
          <w:szCs w:val="24"/>
        </w:rPr>
        <w:t>.</w:t>
      </w:r>
      <w:r w:rsidR="004E2FE6" w:rsidRPr="00993189">
        <w:rPr>
          <w:rFonts w:ascii="Times New Roman" w:hAnsi="Times New Roman" w:cs="Times New Roman"/>
          <w:color w:val="1C1C1C"/>
          <w:shd w:val="clear" w:color="auto" w:fill="FFFFFF"/>
        </w:rPr>
        <w:t xml:space="preserve"> </w:t>
      </w:r>
      <w:r w:rsidR="004E2FE6" w:rsidRPr="00993189">
        <w:rPr>
          <w:rFonts w:ascii="Times New Roman" w:hAnsi="Times New Roman" w:cs="Times New Roman"/>
          <w:sz w:val="24"/>
          <w:szCs w:val="24"/>
        </w:rPr>
        <w:t>The algorithm achieved a sensitivity of 74.2%, a specificity of 82.4%, an accuracy of 78.5%, and an AUC of 80.6% at the patient level</w:t>
      </w:r>
      <w:r w:rsidR="00471C26" w:rsidRPr="00993189">
        <w:rPr>
          <w:rFonts w:ascii="Times New Roman" w:hAnsi="Times New Roman" w:cs="Times New Roman"/>
          <w:sz w:val="24"/>
          <w:szCs w:val="24"/>
        </w:rPr>
        <w:t>.</w:t>
      </w:r>
      <w:r w:rsidR="00082790" w:rsidRPr="00993189">
        <w:rPr>
          <w:rFonts w:ascii="Times New Roman" w:hAnsi="Times New Roman" w:cs="Times New Roman"/>
          <w:sz w:val="24"/>
          <w:szCs w:val="24"/>
        </w:rPr>
        <w:t xml:space="preserve"> In the </w:t>
      </w:r>
      <w:r w:rsidR="004E2FE6" w:rsidRPr="00993189">
        <w:rPr>
          <w:rFonts w:ascii="Times New Roman" w:hAnsi="Times New Roman" w:cs="Times New Roman"/>
          <w:sz w:val="24"/>
          <w:szCs w:val="24"/>
        </w:rPr>
        <w:t xml:space="preserve">second </w:t>
      </w:r>
      <w:r w:rsidR="00082790" w:rsidRPr="00993189">
        <w:rPr>
          <w:rFonts w:ascii="Times New Roman" w:hAnsi="Times New Roman" w:cs="Times New Roman"/>
          <w:sz w:val="24"/>
          <w:szCs w:val="24"/>
        </w:rPr>
        <w:t xml:space="preserve">paper </w:t>
      </w:r>
      <w:r w:rsidR="00082790" w:rsidRPr="00993189">
        <w:rPr>
          <w:rFonts w:ascii="Times New Roman" w:hAnsi="Times New Roman" w:cs="Times New Roman"/>
          <w:sz w:val="24"/>
          <w:szCs w:val="24"/>
        </w:rPr>
        <w:fldChar w:fldCharType="begin"/>
      </w:r>
      <w:r w:rsidR="00082790" w:rsidRPr="00993189">
        <w:rPr>
          <w:rFonts w:ascii="Times New Roman" w:hAnsi="Times New Roman" w:cs="Times New Roman"/>
          <w:sz w:val="24"/>
          <w:szCs w:val="24"/>
        </w:rPr>
        <w:instrText xml:space="preserve"> ADDIN EN.CITE &lt;EndNote&gt;&lt;Cite&gt;&lt;Author&gt;Lingley-Papadopoulos&lt;/Author&gt;&lt;Year&gt;2008&lt;/Year&gt;&lt;RecNum&gt;8&lt;/RecNum&gt;&lt;DisplayText&gt;[6]&lt;/DisplayText&gt;&lt;record&gt;&lt;rec-number&gt;8&lt;/rec-number&gt;&lt;foreign-keys&gt;&lt;key app="EN" db-id="a29rze5rape5xfexzsmvssf4vewawsfx9e99" timestamp="1730911486"&gt;8&lt;/key&gt;&lt;/foreign-keys&gt;&lt;ref-type name="Journal Article"&gt;17&lt;/ref-type&gt;&lt;contributors&gt;&lt;authors&gt;&lt;author&gt;Lingley-Papadopoulos, C. A.&lt;/author&gt;&lt;author&gt;Loew, M. H.&lt;/author&gt;&lt;author&gt;Manyak, M. J.&lt;/author&gt;&lt;author&gt;Zara, J. M.&lt;/author&gt;&lt;/authors&gt;&lt;/contributors&gt;&lt;auth-address&gt;The George Washington University, Department of Electrical and Computer Engineering, Staughton 107, 707 22nd Street NW, Washington, DC 20052, USA. alingley@gwu.edu&lt;/auth-address&gt;&lt;titles&gt;&lt;title&gt;Computer recognition of cancer in the urinary bladder using optical coherence tomography and texture analysis&lt;/title&gt;&lt;secondary-title&gt;J Biomed Opt&lt;/secondary-title&gt;&lt;/titles&gt;&lt;periodical&gt;&lt;full-title&gt;J Biomed Opt&lt;/full-title&gt;&lt;/periodical&gt;&lt;pages&gt;024003&lt;/pages&gt;&lt;volume&gt;13&lt;/volume&gt;&lt;number&gt;2&lt;/number&gt;&lt;keywords&gt;&lt;keyword&gt;*Algorithms&lt;/keyword&gt;&lt;keyword&gt;*Artificial Intelligence&lt;/keyword&gt;&lt;keyword&gt;Humans&lt;/keyword&gt;&lt;keyword&gt;Image Enhancement/methods&lt;/keyword&gt;&lt;keyword&gt;Image Interpretation, Computer-Assisted/*methods&lt;/keyword&gt;&lt;keyword&gt;Pattern Recognition, Automated/*methods&lt;/keyword&gt;&lt;keyword&gt;Reproducibility of Results&lt;/keyword&gt;&lt;keyword&gt;Sensitivity and Specificity&lt;/keyword&gt;&lt;keyword&gt;Tomography, Optical Coherence/*methods&lt;/keyword&gt;&lt;keyword&gt;Urinary Bladder Neoplasms/*pathology&lt;/keyword&gt;&lt;/keywords&gt;&lt;dates&gt;&lt;year&gt;2008&lt;/year&gt;&lt;pub-dates&gt;&lt;date&gt;Mar-Apr&lt;/date&gt;&lt;/pub-dates&gt;&lt;/dates&gt;&lt;isbn&gt;1083-3668 (Print)&amp;#xD;1083-3668 (Linking)&lt;/isbn&gt;&lt;accession-num&gt;18465966&lt;/accession-num&gt;&lt;urls&gt;&lt;related-urls&gt;&lt;url&gt;https://www.ncbi.nlm.nih.gov/pubmed/18465966&lt;/url&gt;&lt;/related-urls&gt;&lt;/urls&gt;&lt;electronic-resource-num&gt;10.1117/1.2904987&lt;/electronic-resource-num&gt;&lt;remote-database-name&gt;Medline&lt;/remote-database-name&gt;&lt;remote-database-provider&gt;NLM&lt;/remote-database-provider&gt;&lt;/record&gt;&lt;/Cite&gt;&lt;/EndNote&gt;</w:instrText>
      </w:r>
      <w:r w:rsidR="00082790" w:rsidRPr="00993189">
        <w:rPr>
          <w:rFonts w:ascii="Times New Roman" w:hAnsi="Times New Roman" w:cs="Times New Roman"/>
          <w:sz w:val="24"/>
          <w:szCs w:val="24"/>
        </w:rPr>
        <w:fldChar w:fldCharType="separate"/>
      </w:r>
      <w:r w:rsidR="00082790" w:rsidRPr="00993189">
        <w:rPr>
          <w:rFonts w:ascii="Times New Roman" w:hAnsi="Times New Roman" w:cs="Times New Roman"/>
          <w:noProof/>
          <w:sz w:val="24"/>
          <w:szCs w:val="24"/>
        </w:rPr>
        <w:t>[6]</w:t>
      </w:r>
      <w:r w:rsidR="00082790" w:rsidRPr="00993189">
        <w:rPr>
          <w:rFonts w:ascii="Times New Roman" w:hAnsi="Times New Roman" w:cs="Times New Roman"/>
          <w:sz w:val="24"/>
          <w:szCs w:val="24"/>
        </w:rPr>
        <w:fldChar w:fldCharType="end"/>
      </w:r>
      <w:r w:rsidR="00082790" w:rsidRPr="00993189">
        <w:rPr>
          <w:rFonts w:ascii="Times New Roman" w:hAnsi="Times New Roman" w:cs="Times New Roman"/>
          <w:sz w:val="24"/>
          <w:szCs w:val="24"/>
        </w:rPr>
        <w:t xml:space="preserve"> the authors introduced an algorithm based on texture analysis</w:t>
      </w:r>
      <w:r w:rsidR="004E2FE6" w:rsidRPr="00993189">
        <w:rPr>
          <w:rFonts w:ascii="Times New Roman" w:hAnsi="Times New Roman" w:cs="Times New Roman"/>
          <w:sz w:val="24"/>
          <w:szCs w:val="24"/>
        </w:rPr>
        <w:t>,</w:t>
      </w:r>
      <w:r w:rsidR="004E2FE6" w:rsidRPr="00993189">
        <w:rPr>
          <w:rFonts w:ascii="Times New Roman" w:hAnsi="Times New Roman" w:cs="Times New Roman"/>
        </w:rPr>
        <w:t xml:space="preserve"> </w:t>
      </w:r>
      <w:r w:rsidR="004E2FE6" w:rsidRPr="00993189">
        <w:rPr>
          <w:rFonts w:ascii="Times New Roman" w:hAnsi="Times New Roman" w:cs="Times New Roman"/>
          <w:sz w:val="24"/>
          <w:szCs w:val="24"/>
        </w:rPr>
        <w:t>specifically using the</w:t>
      </w:r>
      <w:r w:rsidR="00082790" w:rsidRPr="00993189">
        <w:rPr>
          <w:rFonts w:ascii="Times New Roman" w:hAnsi="Times New Roman" w:cs="Times New Roman"/>
          <w:sz w:val="24"/>
          <w:szCs w:val="24"/>
        </w:rPr>
        <w:t xml:space="preserve"> cooccurrence matrix and 2-D Fourier transform to differentiate between cancerous and noncancerous tissue in OCT images. The algorithm used decision tree for classification and was tested on a set of 182 OCT images from 21 patients and achieved a sensitivity of 92% and specificity of 62% in classifying tissue as cancerous or noncancerous.</w:t>
      </w:r>
    </w:p>
    <w:p w14:paraId="5DCF6B47" w14:textId="67F471DA" w:rsidR="002829B5" w:rsidRPr="00993189" w:rsidRDefault="00C60F4A" w:rsidP="00843F1C">
      <w:pPr>
        <w:rPr>
          <w:rFonts w:ascii="Times New Roman" w:hAnsi="Times New Roman" w:cs="Times New Roman"/>
          <w:sz w:val="24"/>
          <w:szCs w:val="24"/>
        </w:rPr>
      </w:pPr>
      <w:r w:rsidRPr="00993189">
        <w:rPr>
          <w:rFonts w:ascii="Times New Roman" w:hAnsi="Times New Roman" w:cs="Times New Roman"/>
          <w:sz w:val="24"/>
          <w:szCs w:val="24"/>
        </w:rPr>
        <w:lastRenderedPageBreak/>
        <w:t xml:space="preserve">The following two papers employed deep learning methods for bladder cancer </w:t>
      </w:r>
      <w:r w:rsidR="003C5894" w:rsidRPr="00993189">
        <w:rPr>
          <w:rFonts w:ascii="Times New Roman" w:hAnsi="Times New Roman" w:cs="Times New Roman"/>
          <w:sz w:val="24"/>
          <w:szCs w:val="24"/>
        </w:rPr>
        <w:t xml:space="preserve">classification. </w:t>
      </w:r>
      <w:r w:rsidR="00F22479" w:rsidRPr="00993189">
        <w:rPr>
          <w:rFonts w:ascii="Times New Roman" w:hAnsi="Times New Roman" w:cs="Times New Roman"/>
          <w:sz w:val="24"/>
          <w:szCs w:val="24"/>
        </w:rPr>
        <w:t xml:space="preserve">The </w:t>
      </w:r>
      <w:r w:rsidR="004E2FE6" w:rsidRPr="00993189">
        <w:rPr>
          <w:rFonts w:ascii="Times New Roman" w:hAnsi="Times New Roman" w:cs="Times New Roman"/>
          <w:sz w:val="24"/>
          <w:szCs w:val="24"/>
        </w:rPr>
        <w:t xml:space="preserve">first </w:t>
      </w:r>
      <w:r w:rsidR="00F22479" w:rsidRPr="00993189">
        <w:rPr>
          <w:rFonts w:ascii="Times New Roman" w:hAnsi="Times New Roman" w:cs="Times New Roman"/>
          <w:sz w:val="24"/>
          <w:szCs w:val="24"/>
        </w:rPr>
        <w:t>paper</w:t>
      </w:r>
      <w:r w:rsidR="00922A9F" w:rsidRPr="00993189">
        <w:rPr>
          <w:rFonts w:ascii="Times New Roman" w:hAnsi="Times New Roman" w:cs="Times New Roman"/>
          <w:sz w:val="24"/>
          <w:szCs w:val="24"/>
        </w:rPr>
        <w:t xml:space="preserve"> </w:t>
      </w:r>
      <w:r w:rsidR="00922A9F" w:rsidRPr="00993189">
        <w:rPr>
          <w:rFonts w:ascii="Times New Roman" w:hAnsi="Times New Roman" w:cs="Times New Roman"/>
          <w:sz w:val="24"/>
          <w:szCs w:val="24"/>
        </w:rPr>
        <w:fldChar w:fldCharType="begin"/>
      </w:r>
      <w:r w:rsidR="00922A9F" w:rsidRPr="00993189">
        <w:rPr>
          <w:rFonts w:ascii="Times New Roman" w:hAnsi="Times New Roman" w:cs="Times New Roman"/>
          <w:sz w:val="24"/>
          <w:szCs w:val="24"/>
        </w:rPr>
        <w:instrText xml:space="preserve"> ADDIN EN.CITE &lt;EndNote&gt;&lt;Cite&gt;&lt;Author&gt;Yuhan Yang&lt;/Author&gt;&lt;Year&gt;2021&lt;/Year&gt;&lt;RecNum&gt;9&lt;/RecNum&gt;&lt;DisplayText&gt;[7]&lt;/DisplayText&gt;&lt;record&gt;&lt;rec-number&gt;9&lt;/rec-number&gt;&lt;foreign-keys&gt;&lt;key app="EN" db-id="a29rze5rape5xfexzsmvssf4vewawsfx9e99" timestamp="1731018776"&gt;9&lt;/key&gt;&lt;/foreign-keys&gt;&lt;ref-type name="Journal Article"&gt;17&lt;/ref-type&gt;&lt;contributors&gt;&lt;authors&gt;&lt;author&gt;Yuhan Yang, Xiuhe Zou,Yixi Wang,Xuelei Ma&lt;/author&gt;&lt;/authors&gt;&lt;/contributors&gt;&lt;titles&gt;&lt;title&gt;Application of deep learning as a noninvasive tool to differentiate muscle-invasive bladder cancer and non–muscle-invasive bladder cancer with CT &lt;/title&gt;&lt;/titles&gt;&lt;dates&gt;&lt;year&gt;2021&lt;/year&gt;&lt;/dates&gt;&lt;urls&gt;&lt;/urls&gt;&lt;/record&gt;&lt;/Cite&gt;&lt;/EndNote&gt;</w:instrText>
      </w:r>
      <w:r w:rsidR="00922A9F" w:rsidRPr="00993189">
        <w:rPr>
          <w:rFonts w:ascii="Times New Roman" w:hAnsi="Times New Roman" w:cs="Times New Roman"/>
          <w:sz w:val="24"/>
          <w:szCs w:val="24"/>
        </w:rPr>
        <w:fldChar w:fldCharType="separate"/>
      </w:r>
      <w:r w:rsidR="00922A9F" w:rsidRPr="00993189">
        <w:rPr>
          <w:rFonts w:ascii="Times New Roman" w:hAnsi="Times New Roman" w:cs="Times New Roman"/>
          <w:noProof/>
          <w:sz w:val="24"/>
          <w:szCs w:val="24"/>
        </w:rPr>
        <w:t>[7]</w:t>
      </w:r>
      <w:r w:rsidR="00922A9F" w:rsidRPr="00993189">
        <w:rPr>
          <w:rFonts w:ascii="Times New Roman" w:hAnsi="Times New Roman" w:cs="Times New Roman"/>
          <w:sz w:val="24"/>
          <w:szCs w:val="24"/>
        </w:rPr>
        <w:fldChar w:fldCharType="end"/>
      </w:r>
      <w:r w:rsidR="00F22479" w:rsidRPr="00993189">
        <w:rPr>
          <w:rFonts w:ascii="Times New Roman" w:hAnsi="Times New Roman" w:cs="Times New Roman"/>
          <w:sz w:val="24"/>
          <w:szCs w:val="24"/>
        </w:rPr>
        <w:t xml:space="preserve"> present</w:t>
      </w:r>
      <w:r w:rsidR="004E2FE6" w:rsidRPr="00993189">
        <w:rPr>
          <w:rFonts w:ascii="Times New Roman" w:hAnsi="Times New Roman" w:cs="Times New Roman"/>
          <w:sz w:val="24"/>
          <w:szCs w:val="24"/>
        </w:rPr>
        <w:t>ed</w:t>
      </w:r>
      <w:r w:rsidR="00F22479" w:rsidRPr="00993189">
        <w:rPr>
          <w:rFonts w:ascii="Times New Roman" w:hAnsi="Times New Roman" w:cs="Times New Roman"/>
          <w:sz w:val="24"/>
          <w:szCs w:val="24"/>
        </w:rPr>
        <w:t xml:space="preserve"> a deep learning convolutional neural network (DL-CNN) designed to differentiate between muscle-invasive bladder cancer (MIBC) and non-muscle invasive bladder cancer (NMIBC) using contrast-enhanced CT scans. The authors trained a small DL-CNN from scratch and evaluated eight additional DL-CNNs that had been pre-trained on the ImageNet dataset. The study utilized a total of 1,200 cross-sectional CT images from 369 bladder cancer patients undergoing radical cystectomy. Among the eight DL-CNNs assessed, the VGG16 model achieved the highest area under the receiver operating characteristic curve (AUROC) at 0.997 in the testing dataset.</w:t>
      </w:r>
      <w:r w:rsidR="00761E3D" w:rsidRPr="00993189">
        <w:rPr>
          <w:rFonts w:ascii="Times New Roman" w:hAnsi="Times New Roman" w:cs="Times New Roman"/>
          <w:sz w:val="24"/>
          <w:szCs w:val="24"/>
        </w:rPr>
        <w:t xml:space="preserve"> In the </w:t>
      </w:r>
      <w:r w:rsidR="000463AF" w:rsidRPr="00993189">
        <w:rPr>
          <w:rFonts w:ascii="Times New Roman" w:hAnsi="Times New Roman" w:cs="Times New Roman"/>
          <w:sz w:val="24"/>
          <w:szCs w:val="24"/>
        </w:rPr>
        <w:t xml:space="preserve">second </w:t>
      </w:r>
      <w:r w:rsidR="00761E3D" w:rsidRPr="00993189">
        <w:rPr>
          <w:rFonts w:ascii="Times New Roman" w:hAnsi="Times New Roman" w:cs="Times New Roman"/>
          <w:sz w:val="24"/>
          <w:szCs w:val="24"/>
        </w:rPr>
        <w:t>p</w:t>
      </w:r>
      <w:r w:rsidR="000463AF" w:rsidRPr="00993189">
        <w:rPr>
          <w:rFonts w:ascii="Times New Roman" w:hAnsi="Times New Roman" w:cs="Times New Roman"/>
          <w:sz w:val="24"/>
          <w:szCs w:val="24"/>
        </w:rPr>
        <w:t>aper</w:t>
      </w:r>
      <w:r w:rsidR="00761E3D" w:rsidRPr="00993189">
        <w:rPr>
          <w:rFonts w:ascii="Times New Roman" w:hAnsi="Times New Roman" w:cs="Times New Roman"/>
          <w:sz w:val="24"/>
          <w:szCs w:val="24"/>
        </w:rPr>
        <w:t xml:space="preserve"> referenced </w:t>
      </w:r>
      <w:r w:rsidR="00761E3D" w:rsidRPr="00993189">
        <w:rPr>
          <w:rFonts w:ascii="Times New Roman" w:hAnsi="Times New Roman" w:cs="Times New Roman"/>
          <w:sz w:val="24"/>
          <w:szCs w:val="24"/>
        </w:rPr>
        <w:fldChar w:fldCharType="begin"/>
      </w:r>
      <w:r w:rsidR="00761E3D" w:rsidRPr="00993189">
        <w:rPr>
          <w:rFonts w:ascii="Times New Roman" w:hAnsi="Times New Roman" w:cs="Times New Roman"/>
          <w:sz w:val="24"/>
          <w:szCs w:val="24"/>
        </w:rPr>
        <w:instrText xml:space="preserve"> ADDIN EN.CITE &lt;EndNote&gt;&lt;Cite&gt;&lt;Author&gt;Chapman-Sung&lt;/Author&gt;&lt;Year&gt;2020&lt;/Year&gt;&lt;RecNum&gt;10&lt;/RecNum&gt;&lt;DisplayText&gt;[8]&lt;/DisplayText&gt;&lt;record&gt;&lt;rec-number&gt;10&lt;/rec-number&gt;&lt;foreign-keys&gt;&lt;key app="EN" db-id="a29rze5rape5xfexzsmvssf4vewawsfx9e99" timestamp="1731056150"&gt;10&lt;/key&gt;&lt;/foreign-keys&gt;&lt;ref-type name="Journal Article"&gt;17&lt;/ref-type&gt;&lt;contributors&gt;&lt;authors&gt;&lt;author&gt;Daniel Hoklai Chapman-Sung&lt;/author&gt;&lt;/authors&gt;&lt;/contributors&gt;&lt;titles&gt;&lt;title&gt;Convolutional Neural Network-Based Decision Support System for Bladder Cancer Staging in CT Urography: Decision Threshold Estimation and Validation&lt;/title&gt;&lt;/titles&gt;&lt;dates&gt;&lt;year&gt;2020&lt;/year&gt;&lt;/dates&gt;&lt;urls&gt;&lt;/urls&gt;&lt;/record&gt;&lt;/Cite&gt;&lt;/EndNote&gt;</w:instrText>
      </w:r>
      <w:r w:rsidR="00761E3D"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[8]</w:t>
      </w:r>
      <w:r w:rsidR="00761E3D" w:rsidRPr="00993189">
        <w:rPr>
          <w:rFonts w:ascii="Times New Roman" w:hAnsi="Times New Roman" w:cs="Times New Roman"/>
          <w:sz w:val="24"/>
          <w:szCs w:val="24"/>
        </w:rPr>
        <w:fldChar w:fldCharType="end"/>
      </w:r>
      <w:r w:rsidR="00761E3D" w:rsidRPr="00993189">
        <w:rPr>
          <w:rFonts w:ascii="Times New Roman" w:hAnsi="Times New Roman" w:cs="Times New Roman"/>
          <w:sz w:val="24"/>
          <w:szCs w:val="24"/>
        </w:rPr>
        <w:t>, the authors investigate</w:t>
      </w:r>
      <w:r w:rsidR="000463AF" w:rsidRPr="00993189">
        <w:rPr>
          <w:rFonts w:ascii="Times New Roman" w:hAnsi="Times New Roman" w:cs="Times New Roman"/>
          <w:sz w:val="24"/>
          <w:szCs w:val="24"/>
        </w:rPr>
        <w:t>d</w:t>
      </w:r>
      <w:r w:rsidR="00761E3D" w:rsidRPr="00993189">
        <w:rPr>
          <w:rFonts w:ascii="Times New Roman" w:hAnsi="Times New Roman" w:cs="Times New Roman"/>
          <w:sz w:val="24"/>
          <w:szCs w:val="24"/>
        </w:rPr>
        <w:t xml:space="preserve"> the development of a deep learning convolutional neural network (DL-CNN) designed to assist clinicians in staging bladder cancer using computed tomography urography (CTU). The model was trained on a dataset consisting of 84 bladder cancer cases from 76 patients, and it was subsequently tested on an independent dataset of 90 bladder cancer cases from 86 patients. The DL-CNN achieved a classification accuracy of 91% on the independent test set.</w:t>
      </w:r>
    </w:p>
    <w:p w14:paraId="25BC7F7B" w14:textId="266AC12F" w:rsidR="00D77D0C" w:rsidRPr="00993189" w:rsidRDefault="00E623D8">
      <w:pPr>
        <w:rPr>
          <w:rFonts w:ascii="Times New Roman" w:hAnsi="Times New Roman" w:cs="Times New Roman"/>
          <w:b/>
          <w:bCs/>
          <w:sz w:val="24"/>
          <w:szCs w:val="24"/>
        </w:rPr>
      </w:pPr>
      <w:r w:rsidRPr="00993189">
        <w:rPr>
          <w:rFonts w:ascii="Times New Roman" w:hAnsi="Times New Roman" w:cs="Times New Roman"/>
          <w:sz w:val="24"/>
          <w:szCs w:val="24"/>
        </w:rPr>
        <w:t xml:space="preserve">In the paper referenced as </w:t>
      </w:r>
      <w:r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 </w:instrText>
      </w:r>
      <w:r w:rsidR="00761E3D" w:rsidRPr="00993189">
        <w:rPr>
          <w:rFonts w:ascii="Times New Roman" w:hAnsi="Times New Roman" w:cs="Times New Roman"/>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sidRPr="00993189">
        <w:rPr>
          <w:rFonts w:ascii="Times New Roman" w:hAnsi="Times New Roman" w:cs="Times New Roman"/>
          <w:sz w:val="24"/>
          <w:szCs w:val="24"/>
        </w:rPr>
        <w:instrText xml:space="preserve"> ADDIN EN.CITE.DATA </w:instrText>
      </w:r>
      <w:r w:rsidR="00761E3D" w:rsidRPr="00993189">
        <w:rPr>
          <w:rFonts w:ascii="Times New Roman" w:hAnsi="Times New Roman" w:cs="Times New Roman"/>
          <w:sz w:val="24"/>
          <w:szCs w:val="24"/>
        </w:rPr>
      </w:r>
      <w:r w:rsidR="00761E3D" w:rsidRPr="00993189">
        <w:rPr>
          <w:rFonts w:ascii="Times New Roman" w:hAnsi="Times New Roman" w:cs="Times New Roman"/>
          <w:sz w:val="24"/>
          <w:szCs w:val="24"/>
        </w:rPr>
        <w:fldChar w:fldCharType="end"/>
      </w:r>
      <w:r w:rsidRPr="00993189">
        <w:rPr>
          <w:rFonts w:ascii="Times New Roman" w:hAnsi="Times New Roman" w:cs="Times New Roman"/>
          <w:sz w:val="24"/>
          <w:szCs w:val="24"/>
        </w:rPr>
      </w:r>
      <w:r w:rsidRPr="00993189">
        <w:rPr>
          <w:rFonts w:ascii="Times New Roman" w:hAnsi="Times New Roman" w:cs="Times New Roman"/>
          <w:sz w:val="24"/>
          <w:szCs w:val="24"/>
        </w:rPr>
        <w:fldChar w:fldCharType="separate"/>
      </w:r>
      <w:r w:rsidR="00761E3D" w:rsidRPr="00993189">
        <w:rPr>
          <w:rFonts w:ascii="Times New Roman" w:hAnsi="Times New Roman" w:cs="Times New Roman"/>
          <w:noProof/>
          <w:sz w:val="24"/>
          <w:szCs w:val="24"/>
        </w:rPr>
        <w:t>[9]</w:t>
      </w:r>
      <w:r w:rsidRPr="00993189">
        <w:rPr>
          <w:rFonts w:ascii="Times New Roman" w:hAnsi="Times New Roman" w:cs="Times New Roman"/>
          <w:sz w:val="24"/>
          <w:szCs w:val="24"/>
        </w:rPr>
        <w:fldChar w:fldCharType="end"/>
      </w:r>
      <w:r w:rsidRPr="00993189">
        <w:rPr>
          <w:rFonts w:ascii="Times New Roman" w:hAnsi="Times New Roman" w:cs="Times New Roman"/>
          <w:sz w:val="24"/>
          <w:szCs w:val="24"/>
        </w:rPr>
        <w:t>, the authors utilized a pre-trained ResNet-18 model with 71 layers for feature extraction. They implemented five different machine learning classifiers: k-nearest neighbor (KNN), support vector machine (SVM), linear discriminant analysis (LDA), decision tree (DT), and naive Bayes (NB). These classifiers were applied to three distinct classification tasks: (1) distinguishing between bladder cancer tissue and normal tissue, (2) differentiating muscle-invasive bladder cancer (MIBC) from non-muscle-invasive bladder cancer (NMIBC), and (3) detecting post-treatment changes (PTC) in comparison to MIBC. The model achieved a high F1-score across all these tasks.</w:t>
      </w:r>
    </w:p>
    <w:p w14:paraId="18CED032" w14:textId="37A9EC77" w:rsidR="003F4317" w:rsidRPr="00993189" w:rsidRDefault="00A45B38" w:rsidP="003F4317">
      <w:pPr>
        <w:rPr>
          <w:rFonts w:ascii="Times New Roman" w:hAnsi="Times New Roman" w:cs="Times New Roman"/>
        </w:rPr>
      </w:pPr>
      <w:r w:rsidRPr="00993189">
        <w:rPr>
          <w:rFonts w:ascii="Times New Roman" w:hAnsi="Times New Roman" w:cs="Times New Roman"/>
          <w:sz w:val="24"/>
          <w:szCs w:val="24"/>
          <w:lang w:val="en-US"/>
        </w:rPr>
        <w:t xml:space="preserve">Identifying the cancer stage accurately from medical imaging is crucial for determining the appropriate course of treatment. However, current imaging-based diagnostic techniques face challenges in distinguishing between subtle tissue variations that correspond to different cancer stages and in further identifying the grade. </w:t>
      </w:r>
      <w:r w:rsidR="005A4E73" w:rsidRPr="00993189">
        <w:rPr>
          <w:rFonts w:ascii="Times New Roman" w:hAnsi="Times New Roman" w:cs="Times New Roman"/>
          <w:sz w:val="24"/>
          <w:szCs w:val="24"/>
        </w:rPr>
        <w:t xml:space="preserve">To address this gap, our project employs various methods for feature extraction, including texture analysis, feature descriptors, frequency-based analysis, and pre-trained models to analyse cancerous and non-cancerous regions of interest (ROIs) from 100 bladder cancer CT scans. </w:t>
      </w:r>
      <w:r w:rsidR="003F4317" w:rsidRPr="00993189">
        <w:rPr>
          <w:rFonts w:ascii="Times New Roman" w:hAnsi="Times New Roman" w:cs="Times New Roman"/>
          <w:sz w:val="24"/>
          <w:szCs w:val="24"/>
        </w:rPr>
        <w:t>Subsequently, we apply a genetic algorithm to features derived from non-cancerous tissue, creating synthetic ROIs that mimic cancerous patterns. By analysing and comparing these synthetic cancerous ROIs with actual cancerous regions, we extract meaningful differences that reflect the underlying pathology.</w:t>
      </w:r>
      <w:r w:rsidR="003F4317" w:rsidRPr="00993189">
        <w:rPr>
          <w:rFonts w:ascii="Times New Roman" w:hAnsi="Times New Roman" w:cs="Times New Roman"/>
        </w:rPr>
        <w:t xml:space="preserve"> </w:t>
      </w:r>
      <w:r w:rsidR="003F4317" w:rsidRPr="00993189">
        <w:rPr>
          <w:rFonts w:ascii="Times New Roman" w:hAnsi="Times New Roman" w:cs="Times New Roman"/>
          <w:sz w:val="24"/>
          <w:szCs w:val="24"/>
        </w:rPr>
        <w:t>Finally, we investigate the relationship between these differences and cancer staging using a combination of traditional machine learning and advanced deep learning techniques.</w:t>
      </w:r>
    </w:p>
    <w:p w14:paraId="35EBF6E4" w14:textId="77777777" w:rsidR="00C80321" w:rsidRPr="00993189" w:rsidRDefault="00C80321" w:rsidP="00A0422E">
      <w:pPr>
        <w:rPr>
          <w:rFonts w:ascii="Times New Roman" w:hAnsi="Times New Roman" w:cs="Times New Roman"/>
          <w:sz w:val="24"/>
          <w:szCs w:val="24"/>
          <w:lang w:val="en-US"/>
        </w:rPr>
      </w:pPr>
    </w:p>
    <w:p w14:paraId="12DA0DF7" w14:textId="77777777" w:rsidR="00922A9F" w:rsidRPr="00993189" w:rsidRDefault="00922A9F" w:rsidP="00A0422E">
      <w:pPr>
        <w:rPr>
          <w:rFonts w:ascii="Times New Roman" w:hAnsi="Times New Roman" w:cs="Times New Roman"/>
          <w:sz w:val="28"/>
          <w:szCs w:val="28"/>
          <w:lang w:val="en-US"/>
        </w:rPr>
      </w:pPr>
    </w:p>
    <w:p w14:paraId="5AE75E3B" w14:textId="77777777" w:rsidR="00922A9F" w:rsidRPr="00993189" w:rsidRDefault="00922A9F" w:rsidP="00A0422E">
      <w:pPr>
        <w:rPr>
          <w:rFonts w:ascii="Times New Roman" w:hAnsi="Times New Roman" w:cs="Times New Roman"/>
          <w:sz w:val="28"/>
          <w:szCs w:val="28"/>
          <w:lang w:val="en-US"/>
        </w:rPr>
      </w:pPr>
    </w:p>
    <w:p w14:paraId="00E7F515" w14:textId="77777777" w:rsidR="00922A9F" w:rsidRPr="00993189" w:rsidRDefault="00922A9F" w:rsidP="00A0422E">
      <w:pPr>
        <w:rPr>
          <w:rFonts w:ascii="Times New Roman" w:hAnsi="Times New Roman" w:cs="Times New Roman"/>
          <w:sz w:val="28"/>
          <w:szCs w:val="28"/>
          <w:lang w:val="en-US"/>
        </w:rPr>
      </w:pPr>
    </w:p>
    <w:p w14:paraId="786FA3EA" w14:textId="7916F5FD" w:rsidR="00B769EE" w:rsidRPr="00993189" w:rsidRDefault="00B769EE" w:rsidP="00A0422E">
      <w:pPr>
        <w:rPr>
          <w:rFonts w:ascii="Times New Roman" w:hAnsi="Times New Roman" w:cs="Times New Roman"/>
          <w:sz w:val="28"/>
          <w:szCs w:val="28"/>
          <w:lang w:val="en-US"/>
        </w:rPr>
      </w:pPr>
      <w:r w:rsidRPr="00993189">
        <w:rPr>
          <w:rFonts w:ascii="Times New Roman" w:hAnsi="Times New Roman" w:cs="Times New Roman"/>
          <w:sz w:val="28"/>
          <w:szCs w:val="28"/>
          <w:lang w:val="en-US"/>
        </w:rPr>
        <w:t>References</w:t>
      </w:r>
    </w:p>
    <w:p w14:paraId="0B4A8512" w14:textId="77777777" w:rsidR="00C80321" w:rsidRPr="00993189" w:rsidRDefault="00C80321" w:rsidP="00A0422E">
      <w:pPr>
        <w:rPr>
          <w:rFonts w:ascii="Times New Roman" w:hAnsi="Times New Roman" w:cs="Times New Roman"/>
          <w:sz w:val="24"/>
          <w:szCs w:val="24"/>
          <w:lang w:val="en-US"/>
        </w:rPr>
      </w:pPr>
    </w:p>
    <w:p w14:paraId="772FDDA6" w14:textId="77777777" w:rsidR="00761E3D" w:rsidRPr="00993189" w:rsidRDefault="00C80321" w:rsidP="00761E3D">
      <w:pPr>
        <w:pStyle w:val="EndNoteBibliography"/>
        <w:spacing w:after="0"/>
        <w:ind w:left="720" w:hanging="720"/>
        <w:rPr>
          <w:rFonts w:ascii="Times New Roman" w:hAnsi="Times New Roman" w:cs="Times New Roman"/>
        </w:rPr>
      </w:pPr>
      <w:r w:rsidRPr="00993189">
        <w:rPr>
          <w:rFonts w:ascii="Times New Roman" w:hAnsi="Times New Roman" w:cs="Times New Roman"/>
          <w:sz w:val="24"/>
          <w:szCs w:val="24"/>
        </w:rPr>
        <w:fldChar w:fldCharType="begin"/>
      </w:r>
      <w:r w:rsidRPr="00993189">
        <w:rPr>
          <w:rFonts w:ascii="Times New Roman" w:hAnsi="Times New Roman" w:cs="Times New Roman"/>
          <w:sz w:val="24"/>
          <w:szCs w:val="24"/>
        </w:rPr>
        <w:instrText xml:space="preserve"> ADDIN EN.REFLIST </w:instrText>
      </w:r>
      <w:r w:rsidRPr="00993189">
        <w:rPr>
          <w:rFonts w:ascii="Times New Roman" w:hAnsi="Times New Roman" w:cs="Times New Roman"/>
          <w:sz w:val="24"/>
          <w:szCs w:val="24"/>
        </w:rPr>
        <w:fldChar w:fldCharType="separate"/>
      </w:r>
      <w:r w:rsidR="00761E3D" w:rsidRPr="00993189">
        <w:rPr>
          <w:rFonts w:ascii="Times New Roman" w:hAnsi="Times New Roman" w:cs="Times New Roman"/>
        </w:rPr>
        <w:t>1.</w:t>
      </w:r>
      <w:r w:rsidR="00761E3D" w:rsidRPr="00993189">
        <w:rPr>
          <w:rFonts w:ascii="Times New Roman" w:hAnsi="Times New Roman" w:cs="Times New Roman"/>
        </w:rPr>
        <w:tab/>
        <w:t xml:space="preserve">Wong, V.K., et al., </w:t>
      </w:r>
      <w:r w:rsidR="00761E3D" w:rsidRPr="00993189">
        <w:rPr>
          <w:rFonts w:ascii="Times New Roman" w:hAnsi="Times New Roman" w:cs="Times New Roman"/>
          <w:i/>
        </w:rPr>
        <w:t>Imaging and Management of Bladder Cancer.</w:t>
      </w:r>
      <w:r w:rsidR="00761E3D" w:rsidRPr="00993189">
        <w:rPr>
          <w:rFonts w:ascii="Times New Roman" w:hAnsi="Times New Roman" w:cs="Times New Roman"/>
        </w:rPr>
        <w:t xml:space="preserve"> Cancers, 2021. </w:t>
      </w:r>
      <w:r w:rsidR="00761E3D" w:rsidRPr="00993189">
        <w:rPr>
          <w:rFonts w:ascii="Times New Roman" w:hAnsi="Times New Roman" w:cs="Times New Roman"/>
          <w:b/>
        </w:rPr>
        <w:t>13</w:t>
      </w:r>
      <w:r w:rsidR="00761E3D" w:rsidRPr="00993189">
        <w:rPr>
          <w:rFonts w:ascii="Times New Roman" w:hAnsi="Times New Roman" w:cs="Times New Roman"/>
        </w:rPr>
        <w:t>(6): p. 1396.</w:t>
      </w:r>
    </w:p>
    <w:p w14:paraId="60D84053"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2.</w:t>
      </w:r>
      <w:r w:rsidRPr="00993189">
        <w:rPr>
          <w:rFonts w:ascii="Times New Roman" w:hAnsi="Times New Roman" w:cs="Times New Roman"/>
        </w:rPr>
        <w:tab/>
        <w:t xml:space="preserve">Chang, S.S., et al., </w:t>
      </w:r>
      <w:r w:rsidRPr="00993189">
        <w:rPr>
          <w:rFonts w:ascii="Times New Roman" w:hAnsi="Times New Roman" w:cs="Times New Roman"/>
          <w:i/>
        </w:rPr>
        <w:t>Diagnosis and Treatment of Non-Muscle Invasive Bladder Cancer: AUA/SUO Guideline.</w:t>
      </w:r>
      <w:r w:rsidRPr="00993189">
        <w:rPr>
          <w:rFonts w:ascii="Times New Roman" w:hAnsi="Times New Roman" w:cs="Times New Roman"/>
        </w:rPr>
        <w:t xml:space="preserve"> J Urol, 2016. </w:t>
      </w:r>
      <w:r w:rsidRPr="00993189">
        <w:rPr>
          <w:rFonts w:ascii="Times New Roman" w:hAnsi="Times New Roman" w:cs="Times New Roman"/>
          <w:b/>
        </w:rPr>
        <w:t>196</w:t>
      </w:r>
      <w:r w:rsidRPr="00993189">
        <w:rPr>
          <w:rFonts w:ascii="Times New Roman" w:hAnsi="Times New Roman" w:cs="Times New Roman"/>
        </w:rPr>
        <w:t>(4): p. 1021-9.</w:t>
      </w:r>
    </w:p>
    <w:p w14:paraId="7454F2A8"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3.</w:t>
      </w:r>
      <w:r w:rsidRPr="00993189">
        <w:rPr>
          <w:rFonts w:ascii="Times New Roman" w:hAnsi="Times New Roman" w:cs="Times New Roman"/>
        </w:rPr>
        <w:tab/>
        <w:t xml:space="preserve">Chang, S.S., et al., </w:t>
      </w:r>
      <w:r w:rsidRPr="00993189">
        <w:rPr>
          <w:rFonts w:ascii="Times New Roman" w:hAnsi="Times New Roman" w:cs="Times New Roman"/>
          <w:i/>
        </w:rPr>
        <w:t>Treatment of Non-Metastatic Muscle-Invasive Bladder Cancer: AUA/ASCO/ASTRO/SUO Guideline.</w:t>
      </w:r>
      <w:r w:rsidRPr="00993189">
        <w:rPr>
          <w:rFonts w:ascii="Times New Roman" w:hAnsi="Times New Roman" w:cs="Times New Roman"/>
        </w:rPr>
        <w:t xml:space="preserve"> J Urol, 2017. </w:t>
      </w:r>
      <w:r w:rsidRPr="00993189">
        <w:rPr>
          <w:rFonts w:ascii="Times New Roman" w:hAnsi="Times New Roman" w:cs="Times New Roman"/>
          <w:b/>
        </w:rPr>
        <w:t>198</w:t>
      </w:r>
      <w:r w:rsidRPr="00993189">
        <w:rPr>
          <w:rFonts w:ascii="Times New Roman" w:hAnsi="Times New Roman" w:cs="Times New Roman"/>
        </w:rPr>
        <w:t>(3): p. 552-559.</w:t>
      </w:r>
    </w:p>
    <w:p w14:paraId="33D239C6"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4.</w:t>
      </w:r>
      <w:r w:rsidRPr="00993189">
        <w:rPr>
          <w:rFonts w:ascii="Times New Roman" w:hAnsi="Times New Roman" w:cs="Times New Roman"/>
        </w:rPr>
        <w:tab/>
        <w:t xml:space="preserve">Kirkali, Z., et al., </w:t>
      </w:r>
      <w:r w:rsidRPr="00993189">
        <w:rPr>
          <w:rFonts w:ascii="Times New Roman" w:hAnsi="Times New Roman" w:cs="Times New Roman"/>
          <w:i/>
        </w:rPr>
        <w:t>Bladder cancer: epidemiology, staging and grading, and diagnosis.</w:t>
      </w:r>
      <w:r w:rsidRPr="00993189">
        <w:rPr>
          <w:rFonts w:ascii="Times New Roman" w:hAnsi="Times New Roman" w:cs="Times New Roman"/>
        </w:rPr>
        <w:t xml:space="preserve"> Urology, 2005. </w:t>
      </w:r>
      <w:r w:rsidRPr="00993189">
        <w:rPr>
          <w:rFonts w:ascii="Times New Roman" w:hAnsi="Times New Roman" w:cs="Times New Roman"/>
          <w:b/>
        </w:rPr>
        <w:t>66</w:t>
      </w:r>
      <w:r w:rsidRPr="00993189">
        <w:rPr>
          <w:rFonts w:ascii="Times New Roman" w:hAnsi="Times New Roman" w:cs="Times New Roman"/>
        </w:rPr>
        <w:t>(6 Suppl 1): p. 4-34.</w:t>
      </w:r>
    </w:p>
    <w:p w14:paraId="34EE8432"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5.</w:t>
      </w:r>
      <w:r w:rsidRPr="00993189">
        <w:rPr>
          <w:rFonts w:ascii="Times New Roman" w:hAnsi="Times New Roman" w:cs="Times New Roman"/>
        </w:rPr>
        <w:tab/>
        <w:t xml:space="preserve">Tong, Y., et al., </w:t>
      </w:r>
      <w:r w:rsidRPr="00993189">
        <w:rPr>
          <w:rFonts w:ascii="Times New Roman" w:hAnsi="Times New Roman" w:cs="Times New Roman"/>
          <w:i/>
        </w:rPr>
        <w:t>Radiomics-guided therapy for bladder cancer: Using an optimal biomarker approach to determine extent of bladder cancer invasion from t2-weighted magnetic resonance images.</w:t>
      </w:r>
      <w:r w:rsidRPr="00993189">
        <w:rPr>
          <w:rFonts w:ascii="Times New Roman" w:hAnsi="Times New Roman" w:cs="Times New Roman"/>
        </w:rPr>
        <w:t xml:space="preserve"> Adv Radiat Oncol, 2018. </w:t>
      </w:r>
      <w:r w:rsidRPr="00993189">
        <w:rPr>
          <w:rFonts w:ascii="Times New Roman" w:hAnsi="Times New Roman" w:cs="Times New Roman"/>
          <w:b/>
        </w:rPr>
        <w:t>3</w:t>
      </w:r>
      <w:r w:rsidRPr="00993189">
        <w:rPr>
          <w:rFonts w:ascii="Times New Roman" w:hAnsi="Times New Roman" w:cs="Times New Roman"/>
        </w:rPr>
        <w:t>(3): p. 331-338.</w:t>
      </w:r>
    </w:p>
    <w:p w14:paraId="18F95BEC"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6.</w:t>
      </w:r>
      <w:r w:rsidRPr="00993189">
        <w:rPr>
          <w:rFonts w:ascii="Times New Roman" w:hAnsi="Times New Roman" w:cs="Times New Roman"/>
        </w:rPr>
        <w:tab/>
        <w:t xml:space="preserve">Lingley-Papadopoulos, C.A., et al., </w:t>
      </w:r>
      <w:r w:rsidRPr="00993189">
        <w:rPr>
          <w:rFonts w:ascii="Times New Roman" w:hAnsi="Times New Roman" w:cs="Times New Roman"/>
          <w:i/>
        </w:rPr>
        <w:t>Computer recognition of cancer in the urinary bladder using optical coherence tomography and texture analysis.</w:t>
      </w:r>
      <w:r w:rsidRPr="00993189">
        <w:rPr>
          <w:rFonts w:ascii="Times New Roman" w:hAnsi="Times New Roman" w:cs="Times New Roman"/>
        </w:rPr>
        <w:t xml:space="preserve"> J Biomed Opt, 2008. </w:t>
      </w:r>
      <w:r w:rsidRPr="00993189">
        <w:rPr>
          <w:rFonts w:ascii="Times New Roman" w:hAnsi="Times New Roman" w:cs="Times New Roman"/>
          <w:b/>
        </w:rPr>
        <w:t>13</w:t>
      </w:r>
      <w:r w:rsidRPr="00993189">
        <w:rPr>
          <w:rFonts w:ascii="Times New Roman" w:hAnsi="Times New Roman" w:cs="Times New Roman"/>
        </w:rPr>
        <w:t>(2): p. 024003.</w:t>
      </w:r>
    </w:p>
    <w:p w14:paraId="5AE6229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7.</w:t>
      </w:r>
      <w:r w:rsidRPr="00993189">
        <w:rPr>
          <w:rFonts w:ascii="Times New Roman" w:hAnsi="Times New Roman" w:cs="Times New Roman"/>
        </w:rPr>
        <w:tab/>
        <w:t xml:space="preserve">Yuhan Yang, X.Z., Yixi Wang,Xuelei Ma, </w:t>
      </w:r>
      <w:r w:rsidRPr="00993189">
        <w:rPr>
          <w:rFonts w:ascii="Times New Roman" w:hAnsi="Times New Roman" w:cs="Times New Roman"/>
          <w:i/>
        </w:rPr>
        <w:t xml:space="preserve">Application of deep learning as a noninvasive tool to differentiate muscle-invasive bladder cancer and non–muscle-invasive bladder cancer with CT </w:t>
      </w:r>
      <w:r w:rsidRPr="00993189">
        <w:rPr>
          <w:rFonts w:ascii="Times New Roman" w:hAnsi="Times New Roman" w:cs="Times New Roman"/>
        </w:rPr>
        <w:t>2021.</w:t>
      </w:r>
    </w:p>
    <w:p w14:paraId="2CE5F3E1" w14:textId="77777777" w:rsidR="00761E3D" w:rsidRPr="00993189" w:rsidRDefault="00761E3D" w:rsidP="00761E3D">
      <w:pPr>
        <w:pStyle w:val="EndNoteBibliography"/>
        <w:spacing w:after="0"/>
        <w:ind w:left="720" w:hanging="720"/>
        <w:rPr>
          <w:rFonts w:ascii="Times New Roman" w:hAnsi="Times New Roman" w:cs="Times New Roman"/>
        </w:rPr>
      </w:pPr>
      <w:r w:rsidRPr="00993189">
        <w:rPr>
          <w:rFonts w:ascii="Times New Roman" w:hAnsi="Times New Roman" w:cs="Times New Roman"/>
        </w:rPr>
        <w:t>8.</w:t>
      </w:r>
      <w:r w:rsidRPr="00993189">
        <w:rPr>
          <w:rFonts w:ascii="Times New Roman" w:hAnsi="Times New Roman" w:cs="Times New Roman"/>
        </w:rPr>
        <w:tab/>
        <w:t xml:space="preserve">Chapman-Sung, D.H., </w:t>
      </w:r>
      <w:r w:rsidRPr="00993189">
        <w:rPr>
          <w:rFonts w:ascii="Times New Roman" w:hAnsi="Times New Roman" w:cs="Times New Roman"/>
          <w:i/>
        </w:rPr>
        <w:t>Convolutional Neural Network-Based Decision Support System for Bladder Cancer Staging in CT Urography: Decision Threshold Estimation and Validation.</w:t>
      </w:r>
      <w:r w:rsidRPr="00993189">
        <w:rPr>
          <w:rFonts w:ascii="Times New Roman" w:hAnsi="Times New Roman" w:cs="Times New Roman"/>
        </w:rPr>
        <w:t xml:space="preserve"> 2020.</w:t>
      </w:r>
    </w:p>
    <w:p w14:paraId="33789A9D" w14:textId="77777777" w:rsidR="00761E3D" w:rsidRPr="00993189" w:rsidRDefault="00761E3D" w:rsidP="00761E3D">
      <w:pPr>
        <w:pStyle w:val="EndNoteBibliography"/>
        <w:ind w:left="720" w:hanging="720"/>
        <w:rPr>
          <w:rFonts w:ascii="Times New Roman" w:hAnsi="Times New Roman" w:cs="Times New Roman"/>
        </w:rPr>
      </w:pPr>
      <w:r w:rsidRPr="00993189">
        <w:rPr>
          <w:rFonts w:ascii="Times New Roman" w:hAnsi="Times New Roman" w:cs="Times New Roman"/>
        </w:rPr>
        <w:t>9.</w:t>
      </w:r>
      <w:r w:rsidRPr="00993189">
        <w:rPr>
          <w:rFonts w:ascii="Times New Roman" w:hAnsi="Times New Roman" w:cs="Times New Roman"/>
        </w:rPr>
        <w:tab/>
        <w:t xml:space="preserve">Sarkar, S., et al., </w:t>
      </w:r>
      <w:r w:rsidRPr="00993189">
        <w:rPr>
          <w:rFonts w:ascii="Times New Roman" w:hAnsi="Times New Roman" w:cs="Times New Roman"/>
          <w:i/>
        </w:rPr>
        <w:t>Performing Automatic Identification and Staging of Urothelial Carcinoma in Bladder Cancer Patients Using a Hybrid Deep-Machine Learning Approach.</w:t>
      </w:r>
      <w:r w:rsidRPr="00993189">
        <w:rPr>
          <w:rFonts w:ascii="Times New Roman" w:hAnsi="Times New Roman" w:cs="Times New Roman"/>
        </w:rPr>
        <w:t xml:space="preserve"> Cancers (Basel), 2023. </w:t>
      </w:r>
      <w:r w:rsidRPr="00993189">
        <w:rPr>
          <w:rFonts w:ascii="Times New Roman" w:hAnsi="Times New Roman" w:cs="Times New Roman"/>
          <w:b/>
        </w:rPr>
        <w:t>15</w:t>
      </w:r>
      <w:r w:rsidRPr="00993189">
        <w:rPr>
          <w:rFonts w:ascii="Times New Roman" w:hAnsi="Times New Roman" w:cs="Times New Roman"/>
        </w:rPr>
        <w:t>(6).</w:t>
      </w:r>
    </w:p>
    <w:p w14:paraId="00A619BF" w14:textId="0CC9C433" w:rsidR="00E032C8" w:rsidRPr="00993189" w:rsidRDefault="00C80321" w:rsidP="00A0422E">
      <w:pPr>
        <w:rPr>
          <w:rFonts w:ascii="Times New Roman" w:hAnsi="Times New Roman" w:cs="Times New Roman"/>
          <w:sz w:val="24"/>
          <w:szCs w:val="24"/>
          <w:lang w:val="en-US"/>
        </w:rPr>
      </w:pPr>
      <w:r w:rsidRPr="00993189">
        <w:rPr>
          <w:rFonts w:ascii="Times New Roman" w:hAnsi="Times New Roman" w:cs="Times New Roman"/>
          <w:sz w:val="24"/>
          <w:szCs w:val="24"/>
          <w:lang w:val="en-US"/>
        </w:rPr>
        <w:fldChar w:fldCharType="end"/>
      </w:r>
    </w:p>
    <w:sectPr w:rsidR="00E032C8" w:rsidRPr="0099318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F5F4D" w14:textId="77777777" w:rsidR="00C64631" w:rsidRDefault="00C64631" w:rsidP="00557346">
      <w:pPr>
        <w:spacing w:after="0" w:line="240" w:lineRule="auto"/>
      </w:pPr>
      <w:r>
        <w:separator/>
      </w:r>
    </w:p>
  </w:endnote>
  <w:endnote w:type="continuationSeparator" w:id="0">
    <w:p w14:paraId="6DC543BB" w14:textId="77777777" w:rsidR="00C64631" w:rsidRDefault="00C64631" w:rsidP="00557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778DB" w14:textId="77777777" w:rsidR="00C64631" w:rsidRDefault="00C64631" w:rsidP="00557346">
      <w:pPr>
        <w:spacing w:after="0" w:line="240" w:lineRule="auto"/>
      </w:pPr>
      <w:r>
        <w:separator/>
      </w:r>
    </w:p>
  </w:footnote>
  <w:footnote w:type="continuationSeparator" w:id="0">
    <w:p w14:paraId="3A7D176F" w14:textId="77777777" w:rsidR="00C64631" w:rsidRDefault="00C64631" w:rsidP="00557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3D329" w14:textId="033609EB" w:rsidR="00557346" w:rsidRPr="00557346" w:rsidRDefault="00557346">
    <w:pPr>
      <w:pStyle w:val="Header"/>
      <w:rPr>
        <w:lang w:val="de-DE"/>
      </w:rPr>
    </w:pPr>
    <w:proofErr w:type="spellStart"/>
    <w:r>
      <w:rPr>
        <w:lang w:val="de-DE"/>
      </w:rPr>
      <w:t>Vineetha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9rze5rape5xfexzsmvssf4vewawsfx9e99&quot;&gt;EndNote_Library&lt;record-ids&gt;&lt;item&gt;2&lt;/item&gt;&lt;item&gt;3&lt;/item&gt;&lt;item&gt;4&lt;/item&gt;&lt;item&gt;5&lt;/item&gt;&lt;item&gt;6&lt;/item&gt;&lt;item&gt;7&lt;/item&gt;&lt;item&gt;8&lt;/item&gt;&lt;item&gt;9&lt;/item&gt;&lt;item&gt;10&lt;/item&gt;&lt;/record-ids&gt;&lt;/item&gt;&lt;/Libraries&gt;"/>
  </w:docVars>
  <w:rsids>
    <w:rsidRoot w:val="00625AC2"/>
    <w:rsid w:val="000160AB"/>
    <w:rsid w:val="000463AF"/>
    <w:rsid w:val="00070193"/>
    <w:rsid w:val="00082343"/>
    <w:rsid w:val="00082790"/>
    <w:rsid w:val="000F479D"/>
    <w:rsid w:val="00192B16"/>
    <w:rsid w:val="00261373"/>
    <w:rsid w:val="002829B5"/>
    <w:rsid w:val="002A08A0"/>
    <w:rsid w:val="00364F04"/>
    <w:rsid w:val="003C268F"/>
    <w:rsid w:val="003C5894"/>
    <w:rsid w:val="003F4317"/>
    <w:rsid w:val="00400C33"/>
    <w:rsid w:val="00441D65"/>
    <w:rsid w:val="00471C26"/>
    <w:rsid w:val="004C0E47"/>
    <w:rsid w:val="004E2FE6"/>
    <w:rsid w:val="00557346"/>
    <w:rsid w:val="005A4DD4"/>
    <w:rsid w:val="005A4E73"/>
    <w:rsid w:val="005C018C"/>
    <w:rsid w:val="005E6946"/>
    <w:rsid w:val="00625AC2"/>
    <w:rsid w:val="00685687"/>
    <w:rsid w:val="006922B4"/>
    <w:rsid w:val="00695ECD"/>
    <w:rsid w:val="006D3211"/>
    <w:rsid w:val="00761E3D"/>
    <w:rsid w:val="00776EF9"/>
    <w:rsid w:val="007806C9"/>
    <w:rsid w:val="00790E1D"/>
    <w:rsid w:val="007C4368"/>
    <w:rsid w:val="007C6FA1"/>
    <w:rsid w:val="00826D96"/>
    <w:rsid w:val="00843F1C"/>
    <w:rsid w:val="00922A9F"/>
    <w:rsid w:val="0096031F"/>
    <w:rsid w:val="009859D7"/>
    <w:rsid w:val="00993189"/>
    <w:rsid w:val="00997923"/>
    <w:rsid w:val="00A0422E"/>
    <w:rsid w:val="00A45B38"/>
    <w:rsid w:val="00A96AF2"/>
    <w:rsid w:val="00AB34A5"/>
    <w:rsid w:val="00B769EE"/>
    <w:rsid w:val="00C1494B"/>
    <w:rsid w:val="00C544C3"/>
    <w:rsid w:val="00C60F4A"/>
    <w:rsid w:val="00C64631"/>
    <w:rsid w:val="00C80321"/>
    <w:rsid w:val="00D426F6"/>
    <w:rsid w:val="00D77D0C"/>
    <w:rsid w:val="00E032C8"/>
    <w:rsid w:val="00E42218"/>
    <w:rsid w:val="00E623D8"/>
    <w:rsid w:val="00F22479"/>
    <w:rsid w:val="00F86A29"/>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 w:type="paragraph" w:styleId="NormalWeb">
    <w:name w:val="Normal (Web)"/>
    <w:basedOn w:val="Normal"/>
    <w:uiPriority w:val="99"/>
    <w:semiHidden/>
    <w:unhideWhenUsed/>
    <w:rsid w:val="003F4317"/>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C80321"/>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C80321"/>
    <w:rPr>
      <w:rFonts w:ascii="Aptos" w:hAnsi="Aptos"/>
      <w:noProof/>
      <w:lang w:val="en-US"/>
    </w:rPr>
  </w:style>
  <w:style w:type="paragraph" w:customStyle="1" w:styleId="EndNoteBibliography">
    <w:name w:val="EndNote Bibliography"/>
    <w:basedOn w:val="Normal"/>
    <w:link w:val="EndNoteBibliographyChar"/>
    <w:rsid w:val="00C80321"/>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C80321"/>
    <w:rPr>
      <w:rFonts w:ascii="Aptos" w:hAnsi="Aptos"/>
      <w:noProof/>
      <w:lang w:val="en-US"/>
    </w:rPr>
  </w:style>
  <w:style w:type="paragraph" w:styleId="Header">
    <w:name w:val="header"/>
    <w:basedOn w:val="Normal"/>
    <w:link w:val="HeaderChar"/>
    <w:uiPriority w:val="99"/>
    <w:unhideWhenUsed/>
    <w:rsid w:val="00557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346"/>
  </w:style>
  <w:style w:type="paragraph" w:styleId="Footer">
    <w:name w:val="footer"/>
    <w:basedOn w:val="Normal"/>
    <w:link w:val="FooterChar"/>
    <w:uiPriority w:val="99"/>
    <w:unhideWhenUsed/>
    <w:rsid w:val="00557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8790">
      <w:bodyDiv w:val="1"/>
      <w:marLeft w:val="0"/>
      <w:marRight w:val="0"/>
      <w:marTop w:val="0"/>
      <w:marBottom w:val="0"/>
      <w:divBdr>
        <w:top w:val="none" w:sz="0" w:space="0" w:color="auto"/>
        <w:left w:val="none" w:sz="0" w:space="0" w:color="auto"/>
        <w:bottom w:val="none" w:sz="0" w:space="0" w:color="auto"/>
        <w:right w:val="none" w:sz="0" w:space="0" w:color="auto"/>
      </w:divBdr>
    </w:div>
    <w:div w:id="1228421644">
      <w:bodyDiv w:val="1"/>
      <w:marLeft w:val="0"/>
      <w:marRight w:val="0"/>
      <w:marTop w:val="0"/>
      <w:marBottom w:val="0"/>
      <w:divBdr>
        <w:top w:val="none" w:sz="0" w:space="0" w:color="auto"/>
        <w:left w:val="none" w:sz="0" w:space="0" w:color="auto"/>
        <w:bottom w:val="none" w:sz="0" w:space="0" w:color="auto"/>
        <w:right w:val="none" w:sz="0" w:space="0" w:color="auto"/>
      </w:divBdr>
    </w:div>
    <w:div w:id="1426611857">
      <w:bodyDiv w:val="1"/>
      <w:marLeft w:val="0"/>
      <w:marRight w:val="0"/>
      <w:marTop w:val="0"/>
      <w:marBottom w:val="0"/>
      <w:divBdr>
        <w:top w:val="none" w:sz="0" w:space="0" w:color="auto"/>
        <w:left w:val="none" w:sz="0" w:space="0" w:color="auto"/>
        <w:bottom w:val="none" w:sz="0" w:space="0" w:color="auto"/>
        <w:right w:val="none" w:sz="0" w:space="0" w:color="auto"/>
      </w:divBdr>
    </w:div>
    <w:div w:id="1734238331">
      <w:bodyDiv w:val="1"/>
      <w:marLeft w:val="0"/>
      <w:marRight w:val="0"/>
      <w:marTop w:val="0"/>
      <w:marBottom w:val="0"/>
      <w:divBdr>
        <w:top w:val="none" w:sz="0" w:space="0" w:color="auto"/>
        <w:left w:val="none" w:sz="0" w:space="0" w:color="auto"/>
        <w:bottom w:val="none" w:sz="0" w:space="0" w:color="auto"/>
        <w:right w:val="none" w:sz="0" w:space="0" w:color="auto"/>
      </w:divBdr>
    </w:div>
    <w:div w:id="1918319141">
      <w:bodyDiv w:val="1"/>
      <w:marLeft w:val="0"/>
      <w:marRight w:val="0"/>
      <w:marTop w:val="0"/>
      <w:marBottom w:val="0"/>
      <w:divBdr>
        <w:top w:val="none" w:sz="0" w:space="0" w:color="auto"/>
        <w:left w:val="none" w:sz="0" w:space="0" w:color="auto"/>
        <w:bottom w:val="none" w:sz="0" w:space="0" w:color="auto"/>
        <w:right w:val="none" w:sz="0" w:space="0" w:color="auto"/>
      </w:divBdr>
    </w:div>
    <w:div w:id="20807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BDC04-23AC-4A38-8C10-77E5C28A7F0A}">
  <ds:schemaRefs>
    <ds:schemaRef ds:uri="http://schemas.microsoft.com/sharepoint/v3/contenttype/forms"/>
  </ds:schemaRefs>
</ds:datastoreItem>
</file>

<file path=customXml/itemProps2.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3.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3</Pages>
  <Words>2117</Words>
  <Characters>12072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Suryadipto Sarkar</cp:lastModifiedBy>
  <cp:revision>18</cp:revision>
  <dcterms:created xsi:type="dcterms:W3CDTF">2024-10-19T11:00:00Z</dcterms:created>
  <dcterms:modified xsi:type="dcterms:W3CDTF">2024-11-22T16:19:00Z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