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31" w:before="0" w:after="0"/>
        <w:contextualSpacing/>
        <w:rPr>
          <w:sz w:val="28"/>
          <w:szCs w:val="28"/>
          <w:u w:val="single"/>
        </w:rPr>
      </w:pPr>
      <w:r>
        <w:rPr>
          <w:b/>
          <w:color w:val="274E13"/>
          <w:sz w:val="28"/>
          <w:szCs w:val="28"/>
          <w:u w:val="single"/>
          <w:lang w:val="en-US"/>
        </w:rPr>
        <w:t>Welcome to Robobulls!</w:t>
      </w:r>
    </w:p>
    <w:p>
      <w:pPr>
        <w:pStyle w:val="Normal"/>
        <w:spacing w:before="0" w:after="0"/>
        <w:contextualSpacing/>
        <w:rPr>
          <w:lang w:val="en-US"/>
        </w:rPr>
      </w:pPr>
      <w:r>
        <w:rPr>
          <w:lang w:val="en-US"/>
        </w:rPr>
      </w:r>
    </w:p>
    <w:p>
      <w:pPr>
        <w:pStyle w:val="Normal"/>
        <w:spacing w:before="0" w:after="0"/>
        <w:contextualSpacing/>
        <w:rPr>
          <w:lang w:val="en-US"/>
        </w:rPr>
      </w:pPr>
      <w:r>
        <w:rPr>
          <w:lang w:val="en-US"/>
        </w:rPr>
        <w:t>Started in March 2014, this project contains the software that powers the University of South Florida’s autonomous Small Size League Robocup team.</w:t>
      </w:r>
    </w:p>
    <w:p>
      <w:pPr>
        <w:pStyle w:val="Normal"/>
        <w:spacing w:before="0" w:after="0"/>
        <w:contextualSpacing/>
        <w:rPr>
          <w:lang w:val="en-US"/>
        </w:rPr>
      </w:pPr>
      <w:r>
        <w:rPr>
          <w:lang w:val="en-US"/>
        </w:rPr>
      </w:r>
    </w:p>
    <w:p>
      <w:pPr>
        <w:pStyle w:val="Normal"/>
        <w:spacing w:before="0" w:after="0"/>
        <w:contextualSpacing/>
        <w:rPr>
          <w:lang w:val="en-US"/>
        </w:rPr>
      </w:pPr>
      <w:r>
        <w:rPr>
          <w:lang w:val="en-US"/>
        </w:rPr>
        <w:t>To get started in the project, you should familiarize yourself in the following programs &amp; concepts:</w:t>
      </w:r>
    </w:p>
    <w:p>
      <w:pPr>
        <w:pStyle w:val="Normal"/>
        <w:numPr>
          <w:ilvl w:val="0"/>
          <w:numId w:val="1"/>
        </w:numPr>
        <w:ind w:left="720" w:hanging="360"/>
        <w:rPr>
          <w:u w:val="none"/>
        </w:rPr>
      </w:pPr>
      <w:r>
        <w:rPr>
          <w:lang w:val="en-US"/>
        </w:rPr>
        <w:t>Linux fundamentals (Bash, common commands, etc)</w:t>
      </w:r>
    </w:p>
    <w:p>
      <w:pPr>
        <w:pStyle w:val="Normal"/>
        <w:numPr>
          <w:ilvl w:val="0"/>
          <w:numId w:val="1"/>
        </w:numPr>
        <w:ind w:left="720" w:hanging="360"/>
        <w:rPr>
          <w:u w:val="none"/>
        </w:rPr>
      </w:pPr>
      <w:r>
        <w:rPr>
          <w:lang w:val="en-US"/>
        </w:rPr>
        <w:t>Git, Github, fundamentals of version control</w:t>
      </w:r>
    </w:p>
    <w:p>
      <w:pPr>
        <w:pStyle w:val="Normal"/>
        <w:numPr>
          <w:ilvl w:val="0"/>
          <w:numId w:val="1"/>
        </w:numPr>
        <w:ind w:left="720" w:hanging="360"/>
        <w:rPr/>
      </w:pPr>
      <w:r>
        <w:rPr>
          <w:lang w:val="en-US"/>
        </w:rPr>
        <w:t xml:space="preserve">Basics of soccer, especially as they pertain to the </w:t>
      </w:r>
      <w:hyperlink r:id="rId2">
        <w:r>
          <w:rPr>
            <w:rStyle w:val="ListLabel19"/>
            <w:color w:val="1155CC"/>
            <w:sz w:val="20"/>
            <w:szCs w:val="20"/>
            <w:u w:val="single"/>
            <w:lang w:val="en-US"/>
          </w:rPr>
          <w:t>SSL-Robocup Ruleset</w:t>
        </w:r>
      </w:hyperlink>
    </w:p>
    <w:p>
      <w:pPr>
        <w:pStyle w:val="Normal"/>
        <w:numPr>
          <w:ilvl w:val="0"/>
          <w:numId w:val="1"/>
        </w:numPr>
        <w:ind w:left="720" w:hanging="360"/>
        <w:rPr/>
      </w:pPr>
      <w:r>
        <w:rPr>
          <w:lang w:val="en-US"/>
        </w:rPr>
        <w:t xml:space="preserve">All of the documentation pertaining to this project (see </w:t>
      </w:r>
      <w:hyperlink w:anchor="exwm28sxmz60">
        <w:r>
          <w:rPr>
            <w:rStyle w:val="ListLabel20"/>
            <w:color w:val="1155CC"/>
            <w:u w:val="single"/>
            <w:lang w:val="en-US"/>
          </w:rPr>
          <w:t>Additional Resources</w:t>
        </w:r>
      </w:hyperlink>
      <w:r>
        <w:rPr>
          <w:lang w:val="en-US"/>
        </w:rPr>
        <w:t>)</w:t>
      </w:r>
    </w:p>
    <w:p>
      <w:pPr>
        <w:pStyle w:val="Normal"/>
        <w:spacing w:before="0" w:after="0"/>
        <w:contextualSpacing/>
        <w:rPr>
          <w:lang w:val="en-US"/>
        </w:rPr>
      </w:pPr>
      <w:r>
        <w:rPr>
          <w:lang w:val="en-US"/>
        </w:rPr>
      </w:r>
    </w:p>
    <w:p>
      <w:pPr>
        <w:pStyle w:val="Normal"/>
        <w:spacing w:before="0" w:after="0"/>
        <w:contextualSpacing/>
        <w:rPr>
          <w:lang w:val="en-US"/>
        </w:rPr>
      </w:pPr>
      <w:r>
        <w:rPr>
          <w:lang w:val="en-US"/>
        </w:rPr>
        <w:t>If you plan on working with the Robobulls project outside of the lab, you will need a machine that runs Linux (we have had limited success running virtual machines of Xubuntu 18.04 and Linux Mint 18.3) and has substantial CPU power.  In particular, simulating two Robobulls teams against one another requires considerable processing capability.</w:t>
      </w:r>
    </w:p>
    <w:p>
      <w:pPr>
        <w:pStyle w:val="Normal"/>
        <w:spacing w:before="0" w:after="0"/>
        <w:contextualSpacing/>
        <w:rPr>
          <w:lang w:val="en-US"/>
        </w:rPr>
      </w:pPr>
      <w:r>
        <w:rPr>
          <w:lang w:val="en-US"/>
        </w:rPr>
      </w:r>
    </w:p>
    <w:p>
      <w:pPr>
        <w:pStyle w:val="Normal"/>
        <w:spacing w:before="0" w:after="0"/>
        <w:contextualSpacing/>
        <w:rPr>
          <w:lang w:val="en-US"/>
        </w:rPr>
      </w:pPr>
      <w:r>
        <w:rPr>
          <w:lang w:val="en-US"/>
        </w:rPr>
        <w:t>There are many parts to this project, including several external programs.  The highest-level parts of the Robobulls project consist of these programs: the Robobulls Dashboard, grSim, SSL-Refbox, and the SSL-Vision system.  Below is a brief overview of each component.</w:t>
      </w:r>
    </w:p>
    <w:p>
      <w:pPr>
        <w:pStyle w:val="Normal"/>
        <w:spacing w:before="0" w:after="0"/>
        <w:contextualSpacing/>
        <w:rPr>
          <w:lang w:val="en-US"/>
        </w:rPr>
      </w:pPr>
      <w:r>
        <w:rPr>
          <w:lang w:val="en-US"/>
        </w:rPr>
      </w:r>
    </w:p>
    <w:p>
      <w:pPr>
        <w:pStyle w:val="Normal"/>
        <w:spacing w:before="0" w:after="0"/>
        <w:contextualSpacing/>
        <w:rPr>
          <w:lang w:val="en-US"/>
        </w:rPr>
      </w:pPr>
      <w:r>
        <w:rPr>
          <w:lang w:val="en-US"/>
        </w:rPr>
      </w:r>
    </w:p>
    <w:p>
      <w:pPr>
        <w:pStyle w:val="Normal"/>
        <w:spacing w:lineRule="auto" w:line="331" w:before="0" w:after="0"/>
        <w:contextualSpacing/>
        <w:rPr>
          <w:b/>
          <w:b/>
          <w:color w:val="274E13"/>
          <w:sz w:val="24"/>
          <w:szCs w:val="24"/>
          <w:u w:val="single"/>
        </w:rPr>
      </w:pPr>
      <w:r>
        <w:rPr>
          <w:b/>
          <w:color w:val="274E13"/>
          <w:sz w:val="24"/>
          <w:szCs w:val="24"/>
          <w:u w:val="single"/>
          <w:lang w:val="en-US"/>
        </w:rPr>
        <w:t>The Robobulls Dashboard</w:t>
      </w:r>
    </w:p>
    <w:p>
      <w:pPr>
        <w:pStyle w:val="Normal"/>
        <w:spacing w:before="0" w:after="0"/>
        <w:contextualSpacing/>
        <w:rPr>
          <w:lang w:val="en-US"/>
        </w:rPr>
      </w:pPr>
      <w:r>
        <w:rPr>
          <w:lang w:val="en-US"/>
        </w:rPr>
        <w:t>The Robobulls Dashboard is the Robobulls AI program which controls the team.  It includes a GUI dashboard, which displays the status of the field in the center, and the status of each robot on the left panel.  In the below image, there are four blue team bots visible, one of which (Robot #2) is overridden (see the checkbox in the top left).  This bot will not move autonomously and can be operated manually, regardless of whether the game is simulated or being run with real, physical bots.  This allows you to interact with the bots in the simulation more easily than using the options in grSim, or allows you to position a physical bot without having to move into the game field.</w:t>
      </w:r>
    </w:p>
    <w:p>
      <w:pPr>
        <w:pStyle w:val="Normal"/>
        <w:spacing w:before="0" w:after="0"/>
        <w:contextualSpacing/>
        <w:rPr>
          <w:lang w:val="en-US"/>
        </w:rPr>
      </w:pPr>
      <w:r>
        <w:rPr>
          <w:lang w:val="en-US"/>
        </w:rPr>
      </w:r>
    </w:p>
    <w:p>
      <w:pPr>
        <w:pStyle w:val="Normal"/>
        <w:spacing w:before="0" w:after="0"/>
        <w:contextualSpacing/>
        <w:rPr>
          <w:lang w:val="en-US"/>
        </w:rPr>
      </w:pPr>
      <w:r>
        <w:rPr>
          <w:lang w:val="en-US"/>
        </w:rPr>
        <w:t>All other bots are not overridden and will move autonomously according to the current game state.  It is possible to override multiple bots, or the entire team simultaneously.</w:t>
      </w:r>
    </w:p>
    <w:p>
      <w:pPr>
        <w:pStyle w:val="Normal"/>
        <w:spacing w:before="0" w:after="0"/>
        <w:contextualSpacing/>
        <w:rPr>
          <w:lang w:val="en-US"/>
        </w:rPr>
      </w:pPr>
      <w:r>
        <w:rPr>
          <w:lang w:val="en-US"/>
        </w:rPr>
      </w:r>
    </w:p>
    <w:p>
      <w:pPr>
        <w:pStyle w:val="Normal"/>
        <w:spacing w:before="0" w:after="0"/>
        <w:contextualSpacing/>
        <w:rPr>
          <w:lang w:val="en-US"/>
        </w:rPr>
      </w:pPr>
      <w:r>
        <w:rPr>
          <w:lang w:val="en-US"/>
        </w:rPr>
        <w:drawing>
          <wp:inline distT="0" distB="0" distL="0" distR="0">
            <wp:extent cx="5943600" cy="33782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943600" cy="3378200"/>
                    </a:xfrm>
                    <a:prstGeom prst="rect">
                      <a:avLst/>
                    </a:prstGeom>
                  </pic:spPr>
                </pic:pic>
              </a:graphicData>
            </a:graphic>
          </wp:inline>
        </w:drawing>
      </w:r>
    </w:p>
    <w:p>
      <w:pPr>
        <w:pStyle w:val="Normal"/>
        <w:spacing w:before="0" w:after="0"/>
        <w:contextualSpacing/>
        <w:rPr>
          <w:lang w:val="en-US"/>
        </w:rPr>
      </w:pPr>
      <w:r>
        <w:rPr>
          <w:lang w:val="en-US"/>
        </w:rPr>
      </w:r>
    </w:p>
    <w:p>
      <w:pPr>
        <w:pStyle w:val="Normal"/>
        <w:spacing w:before="0" w:after="0"/>
        <w:contextualSpacing/>
        <w:rPr>
          <w:lang w:val="en-US"/>
        </w:rPr>
      </w:pPr>
      <w:r>
        <w:rPr>
          <w:lang w:val="en-US"/>
        </w:rPr>
      </w:r>
    </w:p>
    <w:p>
      <w:pPr>
        <w:pStyle w:val="Normal"/>
        <w:spacing w:before="0" w:after="0"/>
        <w:contextualSpacing/>
        <w:rPr>
          <w:lang w:val="en-US"/>
        </w:rPr>
      </w:pPr>
      <w:r>
        <w:rPr>
          <w:lang w:val="en-US"/>
        </w:rPr>
      </w:r>
    </w:p>
    <w:p>
      <w:pPr>
        <w:pStyle w:val="Normal"/>
        <w:spacing w:lineRule="auto" w:line="331" w:before="0" w:after="0"/>
        <w:contextualSpacing/>
        <w:rPr>
          <w:b/>
          <w:b/>
          <w:color w:val="274E13"/>
          <w:sz w:val="24"/>
          <w:szCs w:val="24"/>
          <w:u w:val="single"/>
        </w:rPr>
      </w:pPr>
      <w:r>
        <w:rPr>
          <w:b/>
          <w:color w:val="274E13"/>
          <w:sz w:val="24"/>
          <w:szCs w:val="24"/>
          <w:u w:val="single"/>
          <w:lang w:val="en-US"/>
        </w:rPr>
        <w:t>SSL-Refbox</w:t>
      </w:r>
    </w:p>
    <w:p>
      <w:pPr>
        <w:pStyle w:val="Normal"/>
        <w:spacing w:before="0" w:after="0"/>
        <w:contextualSpacing/>
        <w:rPr/>
      </w:pPr>
      <w:hyperlink r:id="rId4">
        <w:r>
          <w:rPr>
            <w:rStyle w:val="ListLabel20"/>
            <w:color w:val="1155CC"/>
            <w:u w:val="single"/>
            <w:lang w:val="en-US"/>
          </w:rPr>
          <w:t>SSL-Refbox</w:t>
        </w:r>
      </w:hyperlink>
      <w:r>
        <w:rPr>
          <w:lang w:val="en-US"/>
        </w:rPr>
        <w:t xml:space="preserve"> is a simple program that lets a neutral third-party operator (a member of the officiators, not one of the teams) send orders of the referee to the teams’ software over network.  </w:t>
      </w:r>
    </w:p>
    <w:p>
      <w:pPr>
        <w:pStyle w:val="Normal"/>
        <w:spacing w:before="0" w:after="0"/>
        <w:contextualSpacing/>
        <w:rPr>
          <w:lang w:val="en-US"/>
        </w:rPr>
      </w:pPr>
      <w:r>
        <w:rPr>
          <w:lang w:val="en-US"/>
        </w:rPr>
      </w:r>
    </w:p>
    <w:p>
      <w:pPr>
        <w:pStyle w:val="Normal"/>
        <w:spacing w:before="0" w:after="0"/>
        <w:contextualSpacing/>
        <w:rPr/>
      </w:pPr>
      <w:r>
        <w:rPr>
          <w:lang w:val="en-US"/>
        </w:rPr>
        <w:t xml:space="preserve">Since approximately 2012-2013, SSL-Refbox has implemented a </w:t>
      </w:r>
      <w:hyperlink r:id="rId5">
        <w:r>
          <w:rPr>
            <w:rStyle w:val="ListLabel20"/>
            <w:color w:val="1155CC"/>
            <w:u w:val="single"/>
            <w:lang w:val="en-US"/>
          </w:rPr>
          <w:t>new communication protocol</w:t>
        </w:r>
      </w:hyperlink>
      <w:r>
        <w:rPr>
          <w:lang w:val="en-US"/>
        </w:rPr>
        <w:t xml:space="preserve"> (see the documentation link above) which sends much more game information than the legacy protocol.  Currently, Robobulls is using the </w:t>
      </w:r>
      <w:hyperlink r:id="rId6">
        <w:r>
          <w:rPr>
            <w:rStyle w:val="ListLabel20"/>
            <w:color w:val="1155CC"/>
            <w:u w:val="single"/>
            <w:lang w:val="en-US"/>
          </w:rPr>
          <w:t>legacy implementation</w:t>
        </w:r>
      </w:hyperlink>
      <w:r>
        <w:rPr>
          <w:lang w:val="en-US"/>
        </w:rPr>
        <w:t>.</w:t>
      </w:r>
    </w:p>
    <w:p>
      <w:pPr>
        <w:pStyle w:val="Normal"/>
        <w:spacing w:before="0" w:after="0"/>
        <w:contextualSpacing/>
        <w:rPr>
          <w:lang w:val="en-US"/>
        </w:rPr>
      </w:pPr>
      <w:r>
        <w:rPr>
          <w:lang w:val="en-US"/>
        </w:rPr>
      </w:r>
    </w:p>
    <w:p>
      <w:pPr>
        <w:pStyle w:val="Normal"/>
        <w:spacing w:before="0" w:after="0"/>
        <w:contextualSpacing/>
        <w:rPr>
          <w:lang w:val="en-US"/>
        </w:rPr>
      </w:pPr>
      <w:r>
        <w:rPr>
          <w:lang w:val="en-US"/>
        </w:rPr>
        <w:t>In the lab, use a copy of Refbox to control the team’s behaviors for testing.  Note that you must name the teams in refbox, or the software will not work properly.</w:t>
      </w:r>
    </w:p>
    <w:p>
      <w:pPr>
        <w:pStyle w:val="Normal"/>
        <w:spacing w:before="0" w:after="0"/>
        <w:contextualSpacing/>
        <w:rPr>
          <w:lang w:val="en-US"/>
        </w:rPr>
      </w:pPr>
      <w:r>
        <w:rPr>
          <w:lang w:val="en-US"/>
        </w:rPr>
      </w:r>
    </w:p>
    <w:p>
      <w:pPr>
        <w:pStyle w:val="Normal"/>
        <w:spacing w:before="0" w:after="0"/>
        <w:contextualSpacing/>
        <w:jc w:val="center"/>
        <w:rPr>
          <w:lang w:val="en-US"/>
        </w:rPr>
      </w:pPr>
      <w:r>
        <w:rPr>
          <w:lang w:val="en-US"/>
        </w:rPr>
        <w:drawing>
          <wp:inline distT="0" distB="0" distL="0" distR="0">
            <wp:extent cx="4267200" cy="59150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7"/>
                    <a:srcRect l="0" t="0" r="0" b="1427"/>
                    <a:stretch>
                      <a:fillRect/>
                    </a:stretch>
                  </pic:blipFill>
                  <pic:spPr bwMode="auto">
                    <a:xfrm>
                      <a:off x="0" y="0"/>
                      <a:ext cx="4267200" cy="5915025"/>
                    </a:xfrm>
                    <a:prstGeom prst="rect">
                      <a:avLst/>
                    </a:prstGeom>
                  </pic:spPr>
                </pic:pic>
              </a:graphicData>
            </a:graphic>
          </wp:inline>
        </w:drawing>
      </w:r>
    </w:p>
    <w:p>
      <w:pPr>
        <w:pStyle w:val="Normal"/>
        <w:spacing w:before="0" w:after="0"/>
        <w:contextualSpacing/>
        <w:rPr>
          <w:lang w:val="en-US"/>
        </w:rPr>
      </w:pPr>
      <w:r>
        <w:rPr>
          <w:lang w:val="en-US"/>
        </w:rPr>
      </w:r>
    </w:p>
    <w:p>
      <w:pPr>
        <w:pStyle w:val="Normal"/>
        <w:spacing w:lineRule="auto" w:line="331" w:before="0" w:after="0"/>
        <w:contextualSpacing/>
        <w:rPr>
          <w:b/>
          <w:b/>
          <w:color w:val="274E13"/>
          <w:sz w:val="24"/>
          <w:szCs w:val="24"/>
          <w:u w:val="single"/>
        </w:rPr>
      </w:pPr>
      <w:r>
        <w:rPr>
          <w:b/>
          <w:color w:val="274E13"/>
          <w:sz w:val="24"/>
          <w:szCs w:val="24"/>
          <w:u w:val="single"/>
          <w:lang w:val="en-US"/>
        </w:rPr>
        <w:t>SSL-Vision System</w:t>
      </w:r>
    </w:p>
    <w:p>
      <w:pPr>
        <w:pStyle w:val="Normal"/>
        <w:spacing w:before="0" w:after="0"/>
        <w:contextualSpacing/>
        <w:rPr/>
      </w:pPr>
      <w:r>
        <w:rPr>
          <w:lang w:val="en-US"/>
        </w:rPr>
        <w:t xml:space="preserve">The </w:t>
      </w:r>
      <w:hyperlink r:id="rId8">
        <w:r>
          <w:rPr>
            <w:rStyle w:val="ListLabel21"/>
            <w:color w:val="1155CC"/>
            <w:sz w:val="24"/>
            <w:szCs w:val="24"/>
            <w:u w:val="single"/>
            <w:lang w:val="en-US"/>
          </w:rPr>
          <w:t>SSL-Vision System</w:t>
        </w:r>
      </w:hyperlink>
      <w:r>
        <w:rPr>
          <w:lang w:val="en-US"/>
        </w:rPr>
        <w:t xml:space="preserve"> is a shared camera/vision system used by all SSL Robocup teams, introduced in 2010 to eliminate the issues caused by individual camera systems &amp; setup.  This is the system that allows the teams’ software to perceive the field and state of the game.</w:t>
      </w:r>
    </w:p>
    <w:p>
      <w:pPr>
        <w:pStyle w:val="Normal"/>
        <w:spacing w:before="0" w:after="0"/>
        <w:contextualSpacing/>
        <w:rPr>
          <w:lang w:val="en-US"/>
        </w:rPr>
      </w:pPr>
      <w:r>
        <w:rPr>
          <w:lang w:val="en-US"/>
        </w:rPr>
      </w:r>
    </w:p>
    <w:p>
      <w:pPr>
        <w:pStyle w:val="Normal"/>
        <w:spacing w:before="0" w:after="0"/>
        <w:contextualSpacing/>
        <w:rPr>
          <w:lang w:val="en-US"/>
        </w:rPr>
      </w:pPr>
      <w:r>
        <w:rPr>
          <w:lang w:val="en-US"/>
        </w:rPr>
        <w:t>The field is covered by two or more cameras, one over each half of the field.  A software package is provided which calibrates the cameras, detects the robots, and then continually sends the robot/field information over the network to the team’s software for use.</w:t>
      </w:r>
    </w:p>
    <w:p>
      <w:pPr>
        <w:pStyle w:val="Normal"/>
        <w:spacing w:before="0" w:after="0"/>
        <w:contextualSpacing/>
        <w:rPr>
          <w:lang w:val="en-US"/>
        </w:rPr>
      </w:pPr>
      <w:r>
        <w:rPr>
          <w:lang w:val="en-US"/>
        </w:rPr>
      </w:r>
    </w:p>
    <w:p>
      <w:pPr>
        <w:pStyle w:val="Normal"/>
        <w:spacing w:before="0" w:after="0"/>
        <w:contextualSpacing/>
        <w:rPr>
          <w:lang w:val="en-US"/>
        </w:rPr>
      </w:pPr>
      <w:r>
        <w:rPr>
          <w:lang w:val="en-US"/>
        </w:rPr>
        <w:t>For further information on acquiring, setting up, and using the vision system, see the documentation links below.</w:t>
      </w:r>
    </w:p>
    <w:p>
      <w:pPr>
        <w:pStyle w:val="Normal"/>
        <w:spacing w:before="0" w:after="0"/>
        <w:contextualSpacing/>
        <w:rPr>
          <w:lang w:val="en-US"/>
        </w:rPr>
      </w:pPr>
      <w:r>
        <w:rPr>
          <w:lang w:val="en-US"/>
        </w:rPr>
      </w:r>
    </w:p>
    <w:p>
      <w:pPr>
        <w:pStyle w:val="Normal"/>
        <w:spacing w:before="0" w:after="0"/>
        <w:contextualSpacing/>
        <w:rPr>
          <w:b/>
          <w:b/>
          <w:color w:val="274E13"/>
          <w:sz w:val="24"/>
          <w:szCs w:val="24"/>
          <w:u w:val="single"/>
        </w:rPr>
      </w:pPr>
      <w:r>
        <w:rPr>
          <w:b/>
          <w:color w:val="274E13"/>
          <w:sz w:val="24"/>
          <w:szCs w:val="24"/>
          <w:u w:val="single"/>
          <w:lang w:val="en-US"/>
        </w:rPr>
        <w:t>grSim</w:t>
      </w:r>
    </w:p>
    <w:p>
      <w:pPr>
        <w:pStyle w:val="Normal"/>
        <w:spacing w:before="0" w:after="0"/>
        <w:contextualSpacing/>
        <w:rPr>
          <w:lang w:val="en-US"/>
        </w:rPr>
      </w:pPr>
      <w:r>
        <w:rPr>
          <w:lang w:val="en-US"/>
        </w:rPr>
        <w:t xml:space="preserve">Similar to the SSL-Vision System, grSim provides software for allow the team’s software to perceive the game field.  The difference between grSim and SSL-Vision is that grSim’s field is completely simulated - generated by grSim’s software. </w:t>
      </w:r>
    </w:p>
    <w:p>
      <w:pPr>
        <w:pStyle w:val="Normal"/>
        <w:spacing w:before="0" w:after="0"/>
        <w:contextualSpacing/>
        <w:rPr>
          <w:lang w:val="en-US"/>
        </w:rPr>
      </w:pPr>
      <w:r>
        <w:rPr>
          <w:lang w:val="en-US"/>
        </w:rPr>
      </w:r>
    </w:p>
    <w:p>
      <w:pPr>
        <w:pStyle w:val="Normal"/>
        <w:spacing w:before="0" w:after="0"/>
        <w:contextualSpacing/>
        <w:rPr>
          <w:lang w:val="en-US"/>
        </w:rPr>
      </w:pPr>
      <w:r>
        <w:rPr>
          <w:lang w:val="en-US"/>
        </w:rPr>
        <w:t>This allows the Robocup teams to simulate games virtually, by communicating their team actions to grSim, and receiving game state/field info from grSim, rather than SSL-Vision.  grSim also provides options for testing different divisions, fields, and the ability relocate, disable, and reset individual bots.</w:t>
      </w:r>
    </w:p>
    <w:p>
      <w:pPr>
        <w:pStyle w:val="Normal"/>
        <w:spacing w:before="0" w:after="0"/>
        <w:contextualSpacing/>
        <w:rPr>
          <w:lang w:val="en-US"/>
        </w:rPr>
      </w:pPr>
      <w:r>
        <w:rPr>
          <w:lang w:val="en-US"/>
        </w:rPr>
      </w:r>
    </w:p>
    <w:p>
      <w:pPr>
        <w:pStyle w:val="Normal"/>
        <w:spacing w:before="0" w:after="0"/>
        <w:contextualSpacing/>
        <w:rPr>
          <w:lang w:val="en-US"/>
        </w:rPr>
      </w:pPr>
      <w:r>
        <w:rPr>
          <w:lang w:val="en-US"/>
        </w:rPr>
        <w:drawing>
          <wp:inline distT="0" distB="0" distL="0" distR="0">
            <wp:extent cx="5943600" cy="362902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9"/>
                    <a:srcRect l="0" t="0" r="0" b="2557"/>
                    <a:stretch>
                      <a:fillRect/>
                    </a:stretch>
                  </pic:blipFill>
                  <pic:spPr bwMode="auto">
                    <a:xfrm>
                      <a:off x="0" y="0"/>
                      <a:ext cx="5943600" cy="3629025"/>
                    </a:xfrm>
                    <a:prstGeom prst="rect">
                      <a:avLst/>
                    </a:prstGeom>
                  </pic:spPr>
                </pic:pic>
              </a:graphicData>
            </a:graphic>
          </wp:inline>
        </w:drawing>
      </w:r>
    </w:p>
    <w:p>
      <w:pPr>
        <w:pStyle w:val="Normal"/>
        <w:spacing w:before="0" w:after="0"/>
        <w:contextualSpacing/>
        <w:rPr>
          <w:lang w:val="en-US"/>
        </w:rPr>
      </w:pPr>
      <w:r>
        <w:rPr>
          <w:lang w:val="en-US"/>
        </w:rPr>
      </w:r>
    </w:p>
    <w:p>
      <w:pPr>
        <w:pStyle w:val="Normal"/>
        <w:spacing w:before="0" w:after="0"/>
        <w:contextualSpacing/>
        <w:rPr>
          <w:b/>
          <w:b/>
          <w:color w:val="7F6000"/>
          <w:sz w:val="28"/>
          <w:szCs w:val="28"/>
          <w:u w:val="single"/>
          <w:lang w:val="en-US"/>
        </w:rPr>
      </w:pPr>
      <w:r>
        <w:rPr>
          <w:b/>
          <w:color w:val="7F6000"/>
          <w:sz w:val="28"/>
          <w:szCs w:val="28"/>
          <w:u w:val="single"/>
          <w:lang w:val="en-US"/>
        </w:rPr>
      </w:r>
    </w:p>
    <w:p>
      <w:pPr>
        <w:pStyle w:val="Normal"/>
        <w:spacing w:before="0" w:after="0"/>
        <w:contextualSpacing/>
        <w:rPr>
          <w:b/>
          <w:b/>
          <w:color w:val="7F6000"/>
          <w:sz w:val="28"/>
          <w:szCs w:val="28"/>
          <w:u w:val="single"/>
          <w:lang w:val="en-US"/>
        </w:rPr>
      </w:pPr>
      <w:r>
        <w:rPr>
          <w:b/>
          <w:color w:val="7F6000"/>
          <w:sz w:val="28"/>
          <w:szCs w:val="28"/>
          <w:u w:val="single"/>
          <w:lang w:val="en-US"/>
        </w:rPr>
      </w:r>
    </w:p>
    <w:p>
      <w:pPr>
        <w:pStyle w:val="Normal"/>
        <w:spacing w:lineRule="auto" w:line="240" w:before="0" w:after="0"/>
        <w:contextualSpacing/>
        <w:rPr>
          <w:lang w:val="en-US"/>
        </w:rPr>
      </w:pPr>
      <w:r>
        <w:rPr>
          <w:b/>
          <w:color w:val="7F6000"/>
          <w:sz w:val="28"/>
          <w:szCs w:val="28"/>
          <w:u w:val="single"/>
          <w:lang w:val="en-US"/>
        </w:rPr>
        <w:t>Additional Resources</w:t>
      </w:r>
    </w:p>
    <w:p>
      <w:pPr>
        <w:pStyle w:val="Normal"/>
        <w:spacing w:lineRule="auto" w:line="240" w:before="0" w:after="0"/>
        <w:contextualSpacing/>
        <w:rPr/>
      </w:pPr>
      <w:hyperlink r:id="rId10">
        <w:r>
          <w:rPr>
            <w:rStyle w:val="ListLabel11"/>
            <w:color w:val="1155CC"/>
            <w:sz w:val="24"/>
            <w:szCs w:val="24"/>
            <w:u w:val="single"/>
            <w:lang w:val="en-US"/>
          </w:rPr>
          <w:t>Robobulls Readme</w:t>
        </w:r>
      </w:hyperlink>
    </w:p>
    <w:p>
      <w:pPr>
        <w:pStyle w:val="Normal"/>
        <w:spacing w:lineRule="auto" w:line="240" w:before="0" w:after="0"/>
        <w:contextualSpacing/>
        <w:rPr/>
      </w:pPr>
      <w:hyperlink r:id="rId11">
        <w:r>
          <w:rPr>
            <w:rStyle w:val="ListLabel11"/>
            <w:color w:val="1155CC"/>
            <w:sz w:val="24"/>
            <w:szCs w:val="24"/>
            <w:u w:val="single"/>
            <w:lang w:val="en-US"/>
          </w:rPr>
          <w:t>Robobulls Installation Guide</w:t>
        </w:r>
      </w:hyperlink>
    </w:p>
    <w:p>
      <w:pPr>
        <w:pStyle w:val="Normal"/>
        <w:spacing w:lineRule="auto" w:line="240" w:before="0" w:after="0"/>
        <w:contextualSpacing/>
        <w:rPr/>
      </w:pPr>
      <w:hyperlink r:id="rId12">
        <w:r>
          <w:rPr>
            <w:rStyle w:val="ListLabel11"/>
            <w:color w:val="1155CC"/>
            <w:sz w:val="24"/>
            <w:szCs w:val="24"/>
            <w:u w:val="single"/>
            <w:lang w:val="en-US"/>
          </w:rPr>
          <w:t>Robobulls Operation Guide</w:t>
        </w:r>
      </w:hyperlink>
    </w:p>
    <w:p>
      <w:pPr>
        <w:pStyle w:val="Normal"/>
        <w:spacing w:lineRule="auto" w:line="240" w:before="0" w:after="0"/>
        <w:contextualSpacing/>
        <w:rPr/>
      </w:pPr>
      <w:hyperlink r:id="rId13">
        <w:r>
          <w:rPr>
            <w:rStyle w:val="ListLabel11"/>
            <w:color w:val="1155CC"/>
            <w:sz w:val="24"/>
            <w:szCs w:val="24"/>
            <w:u w:val="single"/>
            <w:lang w:val="en-US"/>
          </w:rPr>
          <w:t>Robobulls Development Goals</w:t>
        </w:r>
      </w:hyperlink>
    </w:p>
    <w:p>
      <w:pPr>
        <w:pStyle w:val="Normal"/>
        <w:spacing w:lineRule="auto" w:line="240" w:before="0" w:after="0"/>
        <w:contextualSpacing/>
        <w:rPr/>
      </w:pPr>
      <w:hyperlink r:id="rId14">
        <w:r>
          <w:rPr>
            <w:rStyle w:val="ListLabel11"/>
            <w:color w:val="1155CC"/>
            <w:sz w:val="24"/>
            <w:szCs w:val="24"/>
            <w:u w:val="single"/>
            <w:lang w:val="en-US"/>
          </w:rPr>
          <w:t>SSL-Robocup Ruleset</w:t>
        </w:r>
      </w:hyperlink>
    </w:p>
    <w:p>
      <w:pPr>
        <w:pStyle w:val="Normal"/>
        <w:spacing w:lineRule="auto" w:line="240" w:before="0" w:after="0"/>
        <w:contextualSpacing/>
        <w:rPr/>
      </w:pPr>
      <w:hyperlink r:id="rId15">
        <w:r>
          <w:rPr>
            <w:rStyle w:val="ListLabel11"/>
            <w:color w:val="1155CC"/>
            <w:sz w:val="24"/>
            <w:szCs w:val="24"/>
            <w:u w:val="single"/>
            <w:lang w:val="en-US"/>
          </w:rPr>
          <w:t>SSL-Refbox Documentation</w:t>
        </w:r>
      </w:hyperlink>
    </w:p>
    <w:p>
      <w:pPr>
        <w:pStyle w:val="Normal"/>
        <w:spacing w:lineRule="auto" w:line="240" w:before="0" w:after="0"/>
        <w:contextualSpacing/>
        <w:rPr/>
      </w:pPr>
      <w:hyperlink r:id="rId16">
        <w:r>
          <w:rPr>
            <w:rStyle w:val="ListLabel11"/>
            <w:color w:val="1155CC"/>
            <w:sz w:val="24"/>
            <w:szCs w:val="24"/>
            <w:u w:val="single"/>
            <w:lang w:val="en-US"/>
          </w:rPr>
          <w:t>SSL-Vision Official Documentation</w:t>
        </w:r>
      </w:hyperlink>
    </w:p>
    <w:p>
      <w:pPr>
        <w:pStyle w:val="Normal"/>
        <w:spacing w:lineRule="auto" w:line="240" w:before="0" w:after="0"/>
        <w:contextualSpacing/>
        <w:rPr/>
      </w:pPr>
      <w:hyperlink r:id="rId17">
        <w:r>
          <w:rPr>
            <w:rStyle w:val="ListLabel11"/>
            <w:color w:val="1155CC"/>
            <w:sz w:val="24"/>
            <w:szCs w:val="24"/>
            <w:u w:val="single"/>
            <w:lang w:val="en-US"/>
          </w:rPr>
          <w:t>SSL-Vision Robobulls Operation Guide</w:t>
        </w:r>
      </w:hyperlink>
    </w:p>
    <w:p>
      <w:pPr>
        <w:pStyle w:val="Normal"/>
        <w:spacing w:lineRule="auto" w:line="240" w:before="0" w:after="0"/>
        <w:contextualSpacing/>
        <w:rPr/>
      </w:pPr>
      <w:hyperlink r:id="rId18">
        <w:r>
          <w:rPr>
            <w:rStyle w:val="ListLabel11"/>
            <w:color w:val="1155CC"/>
            <w:sz w:val="24"/>
            <w:szCs w:val="24"/>
            <w:u w:val="single"/>
            <w:lang w:val="en-US"/>
          </w:rPr>
          <w:t>Yisibot Manual</w:t>
        </w:r>
      </w:hyperlink>
    </w:p>
    <w:p>
      <w:pPr>
        <w:pStyle w:val="Normal"/>
        <w:spacing w:lineRule="auto" w:line="240" w:before="0" w:after="0"/>
        <w:contextualSpacing/>
        <w:rPr/>
      </w:pPr>
      <w:hyperlink r:id="rId19">
        <w:r>
          <w:rPr>
            <w:rStyle w:val="ListLabel11"/>
            <w:color w:val="1155CC"/>
            <w:sz w:val="24"/>
            <w:szCs w:val="24"/>
            <w:u w:val="single"/>
            <w:lang w:val="en-US"/>
          </w:rPr>
          <w:t>Robobulls GUI Honors Thesis (Overview of Robobulls)</w:t>
        </w:r>
      </w:hyperlink>
    </w:p>
    <w:p>
      <w:pPr>
        <w:pStyle w:val="Normal"/>
        <w:spacing w:lineRule="auto" w:line="240" w:before="0" w:after="0"/>
        <w:contextualSpacing/>
        <w:rPr>
          <w:sz w:val="20"/>
          <w:szCs w:val="20"/>
          <w:lang w:val="en-US"/>
        </w:rPr>
      </w:pPr>
      <w:r>
        <w:rPr>
          <w:sz w:val="20"/>
          <w:szCs w:val="20"/>
          <w:lang w:val="en-US"/>
        </w:rPr>
      </w:r>
    </w:p>
    <w:p>
      <w:pPr>
        <w:pStyle w:val="Normal"/>
        <w:spacing w:lineRule="auto" w:line="240" w:before="0" w:after="0"/>
        <w:contextualSpacing/>
        <w:rPr>
          <w:lang w:val="en-US"/>
        </w:rPr>
      </w:pPr>
      <w:r>
        <w:rPr>
          <w:sz w:val="24"/>
          <w:szCs w:val="24"/>
          <w:lang w:val="en-US"/>
        </w:rPr>
        <w:t>Also, see the Robobulls pre-2016 Doxygen HTML documentation, found by opening the Documentation.html file located in documents of the main project folder.</w:t>
      </w:r>
    </w:p>
    <w:p>
      <w:pPr>
        <w:pStyle w:val="Normal"/>
        <w:spacing w:lineRule="auto" w:line="240" w:before="0" w:after="0"/>
        <w:contextualSpacing/>
        <w:rPr>
          <w:sz w:val="24"/>
          <w:szCs w:val="24"/>
          <w:lang w:val="en-US"/>
        </w:rPr>
      </w:pPr>
      <w:r>
        <w:rPr>
          <w:sz w:val="24"/>
          <w:szCs w:val="24"/>
          <w:lang w:val="en-US"/>
        </w:rPr>
      </w:r>
    </w:p>
    <w:p>
      <w:pPr>
        <w:pStyle w:val="Normal"/>
        <w:spacing w:lineRule="auto" w:line="240" w:before="0" w:after="0"/>
        <w:contextualSpacing/>
        <w:rPr>
          <w:sz w:val="24"/>
          <w:szCs w:val="24"/>
          <w:lang w:val="en-US"/>
        </w:rPr>
      </w:pPr>
      <w:r>
        <w:rPr>
          <w:sz w:val="24"/>
          <w:szCs w:val="24"/>
          <w:lang w:val="en-US"/>
        </w:rPr>
      </w:r>
    </w:p>
    <w:p>
      <w:pPr>
        <w:pStyle w:val="Normal"/>
        <w:spacing w:lineRule="auto" w:line="240" w:before="0" w:after="0"/>
        <w:contextualSpacing/>
        <w:rPr>
          <w:sz w:val="24"/>
          <w:szCs w:val="24"/>
          <w:lang w:val="en-US"/>
        </w:rPr>
      </w:pPr>
      <w:r>
        <w:rPr>
          <w:sz w:val="24"/>
          <w:szCs w:val="24"/>
          <w:lang w:val="en-US"/>
        </w:rPr>
      </w:r>
    </w:p>
    <w:p>
      <w:pPr>
        <w:pStyle w:val="Normal"/>
        <w:spacing w:lineRule="auto" w:line="240" w:before="0" w:after="0"/>
        <w:contextualSpacing/>
        <w:rPr>
          <w:lang w:val="en-US"/>
        </w:rPr>
      </w:pPr>
      <w:r>
        <w:rPr>
          <w:b/>
          <w:color w:val="7F6000"/>
          <w:sz w:val="28"/>
          <w:szCs w:val="28"/>
          <w:u w:val="single"/>
          <w:lang w:val="en-US"/>
        </w:rPr>
        <w:t>Contact Info</w:t>
      </w:r>
    </w:p>
    <w:p>
      <w:pPr>
        <w:pStyle w:val="Normal"/>
        <w:spacing w:lineRule="auto" w:line="240" w:before="0" w:after="0"/>
        <w:contextualSpacing/>
        <w:rPr>
          <w:b/>
          <w:b/>
          <w:color w:val="7F6000"/>
          <w:sz w:val="28"/>
          <w:szCs w:val="28"/>
          <w:u w:val="single"/>
          <w:lang w:val="en-US"/>
        </w:rPr>
      </w:pPr>
      <w:r>
        <w:rPr>
          <w:b/>
          <w:color w:val="7F6000"/>
          <w:sz w:val="28"/>
          <w:szCs w:val="28"/>
          <w:u w:val="single"/>
          <w:lang w:val="en-US"/>
        </w:rPr>
      </w:r>
    </w:p>
    <w:p>
      <w:pPr>
        <w:pStyle w:val="Normal"/>
        <w:spacing w:lineRule="auto" w:line="240" w:before="0" w:after="0"/>
        <w:contextualSpacing/>
        <w:rPr>
          <w:lang w:val="en-US"/>
        </w:rPr>
      </w:pPr>
      <w:r>
        <w:rPr>
          <w:sz w:val="24"/>
          <w:szCs w:val="24"/>
          <w:lang w:val="en-US"/>
        </w:rPr>
        <w:t xml:space="preserve">After reading </w:t>
      </w:r>
      <w:r>
        <w:rPr>
          <w:sz w:val="24"/>
          <w:szCs w:val="24"/>
          <w:u w:val="single"/>
          <w:lang w:val="en-US"/>
        </w:rPr>
        <w:t>all</w:t>
      </w:r>
      <w:r>
        <w:rPr>
          <w:sz w:val="24"/>
          <w:szCs w:val="24"/>
          <w:lang w:val="en-US"/>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pPr>
        <w:pStyle w:val="Normal"/>
        <w:spacing w:lineRule="auto" w:line="240" w:before="0" w:after="0"/>
        <w:contextualSpacing/>
        <w:rPr>
          <w:sz w:val="24"/>
          <w:szCs w:val="24"/>
          <w:lang w:val="en-US"/>
        </w:rPr>
      </w:pPr>
      <w:r>
        <w:rPr>
          <w:sz w:val="24"/>
          <w:szCs w:val="24"/>
          <w:lang w:val="en-US"/>
        </w:rPr>
      </w:r>
    </w:p>
    <w:p>
      <w:pPr>
        <w:pStyle w:val="Normal"/>
        <w:spacing w:lineRule="auto" w:line="240" w:before="0" w:after="0"/>
        <w:contextualSpacing/>
        <w:rPr>
          <w:lang w:val="en-US"/>
        </w:rPr>
      </w:pPr>
      <w:r>
        <w:rPr>
          <w:sz w:val="24"/>
          <w:szCs w:val="24"/>
          <w:lang w:val="en-US"/>
        </w:rPr>
        <w:t>May-Aug 2018 Team Members:</w:t>
      </w:r>
    </w:p>
    <w:p>
      <w:pPr>
        <w:pStyle w:val="Normal"/>
        <w:spacing w:lineRule="auto" w:line="240" w:before="0" w:after="0"/>
        <w:contextualSpacing/>
        <w:rPr>
          <w:lang w:val="en-US"/>
        </w:rPr>
      </w:pPr>
      <w:r>
        <w:rPr>
          <w:color w:val="1155CC"/>
          <w:sz w:val="24"/>
          <w:szCs w:val="24"/>
          <w:u w:val="single"/>
          <w:lang w:val="en-US"/>
        </w:rPr>
        <w:t>nherbert2@mail.usf.edu</w:t>
      </w:r>
    </w:p>
    <w:p>
      <w:pPr>
        <w:pStyle w:val="Normal"/>
        <w:numPr>
          <w:ilvl w:val="0"/>
          <w:numId w:val="1"/>
        </w:numPr>
        <w:spacing w:lineRule="auto" w:line="240" w:before="0" w:after="0"/>
        <w:ind w:left="720" w:hanging="360"/>
        <w:contextualSpacing/>
        <w:rPr>
          <w:lang w:val="en-US"/>
        </w:rPr>
      </w:pPr>
      <w:r>
        <w:rPr>
          <w:sz w:val="20"/>
          <w:szCs w:val="20"/>
          <w:lang w:val="en-US"/>
        </w:rPr>
        <w:t>Familiar with Yisirobot movement code, out-of-lab installation.  Authored readme, devgoals, installation guide, operation guide. (8/03/18)</w:t>
      </w:r>
    </w:p>
    <w:p>
      <w:pPr>
        <w:pStyle w:val="Normal"/>
        <w:spacing w:lineRule="auto" w:line="240" w:before="0" w:after="0"/>
        <w:contextualSpacing/>
        <w:rPr>
          <w:sz w:val="20"/>
          <w:szCs w:val="20"/>
          <w:lang w:val="en-US"/>
        </w:rPr>
      </w:pPr>
      <w:r>
        <w:rPr>
          <w:sz w:val="20"/>
          <w:szCs w:val="20"/>
          <w:lang w:val="en-US"/>
        </w:rPr>
      </w:r>
    </w:p>
    <w:p>
      <w:pPr>
        <w:pStyle w:val="Normal"/>
        <w:spacing w:lineRule="auto" w:line="240" w:before="0" w:after="0"/>
        <w:contextualSpacing/>
        <w:rPr>
          <w:lang w:val="en-US"/>
        </w:rPr>
      </w:pPr>
      <w:r>
        <w:rPr>
          <w:color w:val="1155CC"/>
          <w:sz w:val="24"/>
          <w:szCs w:val="24"/>
          <w:u w:val="single"/>
          <w:lang w:val="en-US"/>
        </w:rPr>
        <w:t>kellerc@mail.usf.edu</w:t>
      </w:r>
    </w:p>
    <w:p>
      <w:pPr>
        <w:pStyle w:val="Normal"/>
        <w:spacing w:lineRule="auto" w:line="240" w:before="0" w:after="0"/>
        <w:contextualSpacing/>
        <w:rPr>
          <w:lang w:val="en-US"/>
        </w:rPr>
      </w:pPr>
      <w:r>
        <w:rPr>
          <w:lang w:val="en-US"/>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eastAsia="zh-CN" w:bidi="hi-IN" w:val="en-US"/>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0"/>
      <w:szCs w:val="20"/>
      <w:u w:val="single"/>
    </w:rPr>
  </w:style>
  <w:style w:type="character" w:styleId="InternetLink">
    <w:name w:val="Internet Link"/>
    <w:rPr>
      <w:color w:val="000080"/>
      <w:u w:val="single"/>
      <w:lang w:eastAsia="zxx" w:bidi="zxx"/>
    </w:rPr>
  </w:style>
  <w:style w:type="character" w:styleId="ListLabel20">
    <w:name w:val="ListLabel 20"/>
    <w:qFormat/>
    <w:rPr>
      <w:color w:val="1155CC"/>
      <w:u w:val="single"/>
    </w:rPr>
  </w:style>
  <w:style w:type="character" w:styleId="ListLabel21">
    <w:name w:val="ListLabel 21"/>
    <w:qFormat/>
    <w:rPr>
      <w:color w:val="1155CC"/>
      <w:sz w:val="24"/>
      <w:szCs w:val="24"/>
      <w:u w:val="single"/>
    </w:rPr>
  </w:style>
  <w:style w:type="character" w:styleId="ListLabel22">
    <w:name w:val="ListLabel 22"/>
    <w:qFormat/>
    <w:rPr/>
  </w:style>
  <w:style w:type="character" w:styleId="ListLabel34">
    <w:name w:val="ListLabel 34"/>
    <w:qFormat/>
    <w:rPr>
      <w:color w:val="1155CC"/>
      <w:sz w:val="24"/>
      <w:szCs w:val="24"/>
      <w:u w:val="singl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color w:val="1155CC"/>
      <w:sz w:val="20"/>
      <w:szCs w:val="20"/>
      <w:u w:val="single"/>
    </w:rPr>
  </w:style>
  <w:style w:type="character" w:styleId="ListLabel45">
    <w:name w:val="ListLabel 45"/>
    <w:qFormat/>
    <w:rPr>
      <w:color w:val="1155CC"/>
      <w:u w:val="single"/>
    </w:rPr>
  </w:style>
  <w:style w:type="character" w:styleId="ListLabel46">
    <w:name w:val="ListLabel 46"/>
    <w:qFormat/>
    <w:rPr>
      <w:color w:val="1155CC"/>
      <w:sz w:val="24"/>
      <w:szCs w:val="24"/>
      <w:u w:val="single"/>
    </w:rPr>
  </w:style>
  <w:style w:type="character" w:styleId="ListLabel47">
    <w:name w:val="ListLabel 47"/>
    <w:qFormat/>
    <w:rPr>
      <w:color w:val="1155CC"/>
      <w:sz w:val="24"/>
      <w:szCs w:val="24"/>
      <w:u w:val="single"/>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eastAsia="zh-CN" w:bidi="hi-IN" w:val="en-US"/>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bocup.org/Small_Size_League/Rules" TargetMode="External"/><Relationship Id="rId3" Type="http://schemas.openxmlformats.org/officeDocument/2006/relationships/image" Target="media/image1.png"/><Relationship Id="rId4" Type="http://schemas.openxmlformats.org/officeDocument/2006/relationships/hyperlink" Target="http://robocupssl.cpe.ku.ac.th/referee:start" TargetMode="External"/><Relationship Id="rId5" Type="http://schemas.openxmlformats.org/officeDocument/2006/relationships/hyperlink" Target="http://robocupssl.cpe.ku.ac.th/referee:protocol" TargetMode="External"/><Relationship Id="rId6" Type="http://schemas.openxmlformats.org/officeDocument/2006/relationships/hyperlink" Target="http://robocupssl.cpe.ku.ac.th/referee:legacy-protocol" TargetMode="External"/><Relationship Id="rId7" Type="http://schemas.openxmlformats.org/officeDocument/2006/relationships/image" Target="media/image2.png"/><Relationship Id="rId8" Type="http://schemas.openxmlformats.org/officeDocument/2006/relationships/hyperlink" Target="https://github.com/RoboCup-SSL/ssl-vision/wiki" TargetMode="External"/><Relationship Id="rId9" Type="http://schemas.openxmlformats.org/officeDocument/2006/relationships/image" Target="media/image3.png"/><Relationship Id="rId10" Type="http://schemas.openxmlformats.org/officeDocument/2006/relationships/hyperlink" Target="https://github.com/biorobaw/RoboBulls/blob/ssl-league-fixed/documents/Readme.docx" TargetMode="External"/><Relationship Id="rId11" Type="http://schemas.openxmlformats.org/officeDocument/2006/relationships/hyperlink" Target="https://github.com/biorobaw/RoboBulls/blob/ssl-league-fixed/documents/InstallInstructions.pdf" TargetMode="External"/><Relationship Id="rId12" Type="http://schemas.openxmlformats.org/officeDocument/2006/relationships/hyperlink" Target="https://github.com/biorobaw/RoboBulls/blob/ssl-league-fixed/documents/RunInstructions.pdf" TargetMode="External"/><Relationship Id="rId13" Type="http://schemas.openxmlformats.org/officeDocument/2006/relationships/hyperlink" Target="https://github.com/biorobaw/RoboBulls/blob/ssl-league-fixed/documents/ToDo.pdf" TargetMode="External"/><Relationship Id="rId14" Type="http://schemas.openxmlformats.org/officeDocument/2006/relationships/hyperlink" Target="http://wiki.robocup.org/Small_Size_League/Rules" TargetMode="External"/><Relationship Id="rId15" Type="http://schemas.openxmlformats.org/officeDocument/2006/relationships/hyperlink" Target="http://robocupssl.cpe.ku.ac.th/referee:start" TargetMode="External"/><Relationship Id="rId16" Type="http://schemas.openxmlformats.org/officeDocument/2006/relationships/hyperlink" Target="https://github.com/RoboCup-SSL/ssl-vision/wiki" TargetMode="External"/><Relationship Id="rId17" Type="http://schemas.openxmlformats.org/officeDocument/2006/relationships/hyperlink" Target="https://github.com/biorobaw/RoboBulls/tree/ssl-league-fixed/documents/SSL_Vision_Operation_Guide.pdf" TargetMode="External"/><Relationship Id="rId18" Type="http://schemas.openxmlformats.org/officeDocument/2006/relationships/hyperlink" Target="https://github.com/biorobaw/RoboBulls/tree/ssl-league-fixed/documents/Yisibot_Manual.pdf" TargetMode="External"/><Relationship Id="rId19" Type="http://schemas.openxmlformats.org/officeDocument/2006/relationships/hyperlink" Target="https://github.com/biorobaw/RoboBulls/tree/ssl-league-fixed/documents/RobobullsGUIHonorsThesis.pdf"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LibreOffice/6.0.3.2$Linux_X86_64 LibreOffice_project/00m0$Build-2</Application>
  <Pages>5</Pages>
  <Words>733</Words>
  <Characters>4049</Characters>
  <CharactersWithSpaces>4754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2018-08-01T14:22:59Z</dcterms:modified>
  <cp:revision>2</cp:revision>
  <dc:subject/>
  <dc:title/>
</cp:coreProperties>
</file>