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BF25D" w14:textId="25A8561F" w:rsidR="0051469F" w:rsidRPr="0051469F" w:rsidRDefault="0051469F" w:rsidP="0051469F">
      <w:pPr>
        <w:jc w:val="center"/>
        <w:rPr>
          <w:rFonts w:ascii="Times New Roman" w:hAnsi="Times New Roman" w:cs="Times New Roman"/>
        </w:rPr>
      </w:pPr>
      <w:r w:rsidRPr="0051469F">
        <w:rPr>
          <w:rFonts w:ascii="Times New Roman" w:hAnsi="Times New Roman" w:cs="Times New Roman"/>
        </w:rPr>
        <w:t>Article structure 1</w:t>
      </w:r>
    </w:p>
    <w:p w14:paraId="1832B0B6" w14:textId="178EAB3D" w:rsidR="00474111" w:rsidRPr="001211C8" w:rsidRDefault="0051469F" w:rsidP="0051469F">
      <w:pPr>
        <w:pStyle w:val="Heading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001211C8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1. </w:t>
      </w:r>
      <w:r w:rsidR="00474111" w:rsidRPr="001211C8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Introduction </w:t>
      </w:r>
    </w:p>
    <w:p w14:paraId="6BCAEB31" w14:textId="56652E1F" w:rsidR="00474111" w:rsidRPr="001211C8" w:rsidRDefault="00474111" w:rsidP="001211C8">
      <w:pPr>
        <w:pStyle w:val="Heading2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211C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Why we need a new GEM?</w:t>
      </w:r>
    </w:p>
    <w:p w14:paraId="6508C877" w14:textId="122584C9" w:rsidR="00474111" w:rsidRPr="001211C8" w:rsidRDefault="00474111" w:rsidP="001211C8">
      <w:pPr>
        <w:pStyle w:val="Heading2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211C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We use AI to help us</w:t>
      </w:r>
    </w:p>
    <w:p w14:paraId="106864AD" w14:textId="5822050F" w:rsidR="0051469F" w:rsidRPr="001211C8" w:rsidRDefault="0051469F" w:rsidP="001211C8">
      <w:pPr>
        <w:pStyle w:val="Heading2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211C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Overview of improvements respect to </w:t>
      </w:r>
      <w:proofErr w:type="spellStart"/>
      <w:r w:rsidRPr="001211C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Madingley</w:t>
      </w:r>
      <w:proofErr w:type="spellEnd"/>
      <w:r w:rsidRPr="001211C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and processes tested</w:t>
      </w:r>
    </w:p>
    <w:p w14:paraId="75C5ADE1" w14:textId="3D4FE5EA" w:rsidR="0051469F" w:rsidRPr="001211C8" w:rsidRDefault="0051469F" w:rsidP="001211C8">
      <w:pPr>
        <w:pStyle w:val="Heading2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211C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Expectations / Hypothesis</w:t>
      </w:r>
    </w:p>
    <w:p w14:paraId="6BB1E46C" w14:textId="2613F789" w:rsidR="00474111" w:rsidRPr="001211C8" w:rsidRDefault="0051469F" w:rsidP="0051469F">
      <w:pPr>
        <w:pStyle w:val="Heading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001211C8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2. </w:t>
      </w:r>
      <w:r w:rsidR="00474111" w:rsidRPr="001211C8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Model design and architecture </w:t>
      </w:r>
    </w:p>
    <w:p w14:paraId="416CB733" w14:textId="3EA92DDF" w:rsidR="00474111" w:rsidRPr="001211C8" w:rsidRDefault="00474111" w:rsidP="0051469F">
      <w:pPr>
        <w:pStyle w:val="Heading2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211C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2.1. General description</w:t>
      </w:r>
    </w:p>
    <w:p w14:paraId="02DA0020" w14:textId="14D8E7BE" w:rsidR="00474111" w:rsidRPr="001211C8" w:rsidRDefault="00474111" w:rsidP="00514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1211C8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Fig 1 – Model architecture</w:t>
      </w:r>
      <w:r w:rsidR="000A0477" w:rsidRPr="001211C8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 (conceptual)</w:t>
      </w:r>
    </w:p>
    <w:p w14:paraId="24756D9F" w14:textId="5DA0A35B" w:rsidR="00474111" w:rsidRPr="00353248" w:rsidRDefault="0051469F" w:rsidP="0051469F">
      <w:pPr>
        <w:pStyle w:val="Heading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fr-CA"/>
        </w:rPr>
      </w:pPr>
      <w:r w:rsidRPr="00353248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fr-CA"/>
        </w:rPr>
        <w:t xml:space="preserve">3. </w:t>
      </w:r>
      <w:r w:rsidR="00474111" w:rsidRPr="00353248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fr-CA"/>
        </w:rPr>
        <w:t xml:space="preserve">Module descriptions </w:t>
      </w:r>
    </w:p>
    <w:p w14:paraId="3898E136" w14:textId="597B5EB4" w:rsidR="00474111" w:rsidRPr="00353248" w:rsidRDefault="0051469F" w:rsidP="0051469F">
      <w:pPr>
        <w:pStyle w:val="Heading2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fr-CA"/>
        </w:rPr>
      </w:pPr>
      <w:r w:rsidRPr="003532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fr-CA"/>
        </w:rPr>
        <w:t xml:space="preserve">3.1 </w:t>
      </w:r>
      <w:proofErr w:type="spellStart"/>
      <w:r w:rsidR="00474111" w:rsidRPr="003532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fr-CA"/>
        </w:rPr>
        <w:t>Environmental</w:t>
      </w:r>
      <w:proofErr w:type="spellEnd"/>
      <w:r w:rsidR="00474111" w:rsidRPr="003532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fr-CA"/>
        </w:rPr>
        <w:t xml:space="preserve"> layer </w:t>
      </w:r>
    </w:p>
    <w:p w14:paraId="33DECD73" w14:textId="13FC84B2" w:rsidR="00474111" w:rsidRPr="00353248" w:rsidRDefault="0051469F" w:rsidP="0051469F">
      <w:pPr>
        <w:pStyle w:val="Heading2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fr-CA"/>
        </w:rPr>
      </w:pPr>
      <w:r w:rsidRPr="003532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fr-CA"/>
        </w:rPr>
        <w:t xml:space="preserve">3.2 </w:t>
      </w:r>
      <w:proofErr w:type="spellStart"/>
      <w:r w:rsidR="00474111" w:rsidRPr="003532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fr-CA"/>
        </w:rPr>
        <w:t>Vegetation</w:t>
      </w:r>
      <w:proofErr w:type="spellEnd"/>
      <w:r w:rsidR="00474111" w:rsidRPr="003532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fr-CA"/>
        </w:rPr>
        <w:t xml:space="preserve"> module </w:t>
      </w:r>
    </w:p>
    <w:p w14:paraId="293D2391" w14:textId="326CC22E" w:rsidR="000567F1" w:rsidRPr="000567F1" w:rsidRDefault="000567F1" w:rsidP="000567F1">
      <w:pPr>
        <w:pStyle w:val="Heading2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7F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3.3. Local ATN module</w:t>
      </w:r>
    </w:p>
    <w:p w14:paraId="15A91E62" w14:textId="508E45D7" w:rsidR="00474111" w:rsidRPr="001211C8" w:rsidRDefault="0051469F" w:rsidP="0051469F">
      <w:pPr>
        <w:pStyle w:val="Heading2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211C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3.</w:t>
      </w:r>
      <w:r w:rsidR="000567F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4</w:t>
      </w:r>
      <w:r w:rsidRPr="001211C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74111" w:rsidRPr="001211C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Metabolism module </w:t>
      </w:r>
    </w:p>
    <w:p w14:paraId="13FF64CE" w14:textId="6E3A1567" w:rsidR="00474111" w:rsidRPr="001211C8" w:rsidRDefault="0051469F" w:rsidP="0051469F">
      <w:pPr>
        <w:pStyle w:val="Heading2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211C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3.</w:t>
      </w:r>
      <w:r w:rsidR="000567F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5</w:t>
      </w:r>
      <w:r w:rsidRPr="001211C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74111" w:rsidRPr="001211C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Dispersal module </w:t>
      </w:r>
    </w:p>
    <w:p w14:paraId="47CAE616" w14:textId="440BC126" w:rsidR="00474111" w:rsidRPr="001211C8" w:rsidRDefault="0051469F" w:rsidP="0051469F">
      <w:pPr>
        <w:pStyle w:val="Heading2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211C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3.</w:t>
      </w:r>
      <w:r w:rsidR="000567F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6</w:t>
      </w:r>
      <w:r w:rsidRPr="001211C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74111" w:rsidRPr="001211C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Integration engine (What happens during each simulation step?)</w:t>
      </w:r>
    </w:p>
    <w:p w14:paraId="6F305E46" w14:textId="77777777" w:rsidR="000A0477" w:rsidRPr="001211C8" w:rsidRDefault="000A0477" w:rsidP="000A0477">
      <w:pPr>
        <w:rPr>
          <w:sz w:val="22"/>
          <w:szCs w:val="22"/>
        </w:rPr>
      </w:pPr>
    </w:p>
    <w:p w14:paraId="111D2C50" w14:textId="3030B53C" w:rsidR="000A0477" w:rsidRPr="001211C8" w:rsidRDefault="000A0477" w:rsidP="000A0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1211C8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Fig 2 – Schema with detailed processes within each module</w:t>
      </w:r>
    </w:p>
    <w:p w14:paraId="4DE9BD1F" w14:textId="441E5CC1" w:rsidR="00474111" w:rsidRPr="001211C8" w:rsidRDefault="0051469F" w:rsidP="0051469F">
      <w:pPr>
        <w:pStyle w:val="Heading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001211C8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4. </w:t>
      </w:r>
      <w:r w:rsidR="00474111" w:rsidRPr="001211C8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AI-assisted development workflow </w:t>
      </w:r>
    </w:p>
    <w:p w14:paraId="3FA53F77" w14:textId="7CFD771A" w:rsidR="00474111" w:rsidRPr="001211C8" w:rsidRDefault="00474111" w:rsidP="00474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1211C8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Agent-based workflow</w:t>
      </w:r>
    </w:p>
    <w:p w14:paraId="79EF8B0C" w14:textId="4AB9F33E" w:rsidR="00474111" w:rsidRPr="001211C8" w:rsidRDefault="0051469F" w:rsidP="0051469F">
      <w:pPr>
        <w:pStyle w:val="Heading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001211C8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 xml:space="preserve">5. </w:t>
      </w:r>
      <w:r w:rsidR="00353248" w:rsidRPr="00353248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Data inputs, integration, and implementation</w:t>
      </w:r>
    </w:p>
    <w:p w14:paraId="2A643BAB" w14:textId="2CC58780" w:rsidR="00353248" w:rsidRPr="00353248" w:rsidRDefault="00353248" w:rsidP="00353248">
      <w:pPr>
        <w:pStyle w:val="Heading2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5324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5.1 Input data</w:t>
      </w:r>
    </w:p>
    <w:p w14:paraId="67C38F69" w14:textId="62DB82A0" w:rsidR="00353248" w:rsidRPr="00353248" w:rsidRDefault="00353248" w:rsidP="00353248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3248">
        <w:rPr>
          <w:rFonts w:ascii="Times New Roman" w:hAnsi="Times New Roman" w:cs="Times New Roman"/>
          <w:color w:val="000000" w:themeColor="text1"/>
          <w:sz w:val="28"/>
          <w:szCs w:val="28"/>
        </w:rPr>
        <w:t>5.2 Integration</w:t>
      </w:r>
    </w:p>
    <w:p w14:paraId="04AD5515" w14:textId="4FE54A67" w:rsidR="00474111" w:rsidRPr="001211C8" w:rsidRDefault="00474111" w:rsidP="00474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1211C8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(How are the inputs, outputs, and code organized?)</w:t>
      </w:r>
    </w:p>
    <w:p w14:paraId="7D43AECE" w14:textId="4F343E2D" w:rsidR="000A0477" w:rsidRPr="001211C8" w:rsidRDefault="000A0477" w:rsidP="000A0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1211C8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Fig 3 – Schema with AI-assisted workflow</w:t>
      </w:r>
    </w:p>
    <w:p w14:paraId="6EBA545F" w14:textId="77777777" w:rsidR="000A0477" w:rsidRPr="001211C8" w:rsidRDefault="000A0477" w:rsidP="00474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</w:p>
    <w:p w14:paraId="0623D0E8" w14:textId="03EBFDE2" w:rsidR="00381583" w:rsidRPr="001211C8" w:rsidRDefault="0051469F" w:rsidP="0051469F">
      <w:pPr>
        <w:pStyle w:val="Heading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001211C8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6. </w:t>
      </w:r>
      <w:r w:rsidR="00474111" w:rsidRPr="001211C8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Model verification and expected-behaviour tests</w:t>
      </w:r>
      <w:r w:rsidRPr="001211C8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*</w:t>
      </w:r>
    </w:p>
    <w:p w14:paraId="4F921132" w14:textId="31AA8D65" w:rsidR="000A0477" w:rsidRPr="001211C8" w:rsidRDefault="00890CBF" w:rsidP="00890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1211C8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(Simulations to test expected behaviors within each module)</w:t>
      </w:r>
    </w:p>
    <w:p w14:paraId="38760B6A" w14:textId="5C05FAB2" w:rsidR="000A0477" w:rsidRPr="001211C8" w:rsidRDefault="000A0477" w:rsidP="000A0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1211C8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Fig 4 – 4-panel figure with main tests for each module (metabolism, ATN local, vegetation, dispersal)</w:t>
      </w:r>
    </w:p>
    <w:p w14:paraId="3DC1FFE7" w14:textId="00D461B8" w:rsidR="00474111" w:rsidRPr="001211C8" w:rsidRDefault="0051469F" w:rsidP="0051469F">
      <w:pPr>
        <w:pStyle w:val="Heading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001211C8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7. </w:t>
      </w:r>
      <w:r w:rsidR="00474111" w:rsidRPr="001211C8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Demonstration simulations </w:t>
      </w:r>
      <w:r w:rsidR="00890CBF" w:rsidRPr="001211C8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– Scientific questions</w:t>
      </w:r>
    </w:p>
    <w:p w14:paraId="56832459" w14:textId="5CA50B4F" w:rsidR="00474111" w:rsidRPr="001211C8" w:rsidRDefault="0051469F" w:rsidP="0051469F">
      <w:pPr>
        <w:pStyle w:val="Heading2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211C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7.1 </w:t>
      </w:r>
      <w:r w:rsidR="00474111" w:rsidRPr="001211C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Food-web structure</w:t>
      </w:r>
      <w:r w:rsidR="00890CBF" w:rsidRPr="001211C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&amp;</w:t>
      </w:r>
      <w:r w:rsidR="00474111" w:rsidRPr="001211C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warming </w:t>
      </w:r>
    </w:p>
    <w:p w14:paraId="05ED8ACD" w14:textId="27AE3ED4" w:rsidR="00890CBF" w:rsidRPr="001211C8" w:rsidRDefault="00890CBF" w:rsidP="00890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1211C8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Under warming, which food-web structures maintain ecosystem functioning, and which structures collapse?</w:t>
      </w:r>
    </w:p>
    <w:p w14:paraId="00164599" w14:textId="7853CFFC" w:rsidR="00474111" w:rsidRPr="001211C8" w:rsidRDefault="0051469F" w:rsidP="0051469F">
      <w:pPr>
        <w:pStyle w:val="Heading2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211C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7.2 </w:t>
      </w:r>
      <w:r w:rsidR="00474111" w:rsidRPr="001211C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Vegetation perturbation </w:t>
      </w:r>
    </w:p>
    <w:p w14:paraId="25BF6A80" w14:textId="1F91823C" w:rsidR="00890CBF" w:rsidRPr="001211C8" w:rsidRDefault="00890CBF" w:rsidP="00890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1211C8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How bottom-up change amplifies or buffers warming effects?</w:t>
      </w:r>
    </w:p>
    <w:p w14:paraId="378D9775" w14:textId="158A7431" w:rsidR="00474111" w:rsidRPr="001211C8" w:rsidRDefault="0051469F" w:rsidP="0051469F">
      <w:pPr>
        <w:pStyle w:val="Heading2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211C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7.3 </w:t>
      </w:r>
      <w:r w:rsidR="00474111" w:rsidRPr="001211C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Dispersal effects </w:t>
      </w:r>
    </w:p>
    <w:p w14:paraId="06A25B2A" w14:textId="0FF87E1E" w:rsidR="00474111" w:rsidRPr="001211C8" w:rsidRDefault="00890CBF" w:rsidP="00474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1211C8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Does dispersal rescue warming-sensitive food-webs, or does it spread instability across the landscape? (rescue vs drainage effects) (local &amp; regional persistence / spatial synchrony)</w:t>
      </w:r>
    </w:p>
    <w:p w14:paraId="3BFBD1CD" w14:textId="785999CC" w:rsidR="000A0477" w:rsidRPr="001211C8" w:rsidRDefault="000A0477" w:rsidP="000A0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1211C8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Fig 5-7 – One figure per scientific question</w:t>
      </w:r>
    </w:p>
    <w:p w14:paraId="569562CA" w14:textId="77777777" w:rsidR="000A0477" w:rsidRPr="001211C8" w:rsidRDefault="000A0477" w:rsidP="00474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</w:p>
    <w:p w14:paraId="3FB26B58" w14:textId="7A0685F2" w:rsidR="00474111" w:rsidRPr="001211C8" w:rsidRDefault="0051469F" w:rsidP="0051469F">
      <w:pPr>
        <w:pStyle w:val="Heading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001211C8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 xml:space="preserve">8. </w:t>
      </w:r>
      <w:r w:rsidR="00474111" w:rsidRPr="001211C8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Discussion </w:t>
      </w:r>
    </w:p>
    <w:p w14:paraId="4A75F12E" w14:textId="593CA88E" w:rsidR="00474111" w:rsidRPr="001211C8" w:rsidRDefault="00890CBF" w:rsidP="0051469F">
      <w:pPr>
        <w:pStyle w:val="Heading2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211C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What the model enables</w:t>
      </w:r>
    </w:p>
    <w:p w14:paraId="5AF88EC5" w14:textId="6BC3ECA0" w:rsidR="00890CBF" w:rsidRPr="001211C8" w:rsidRDefault="00890CBF" w:rsidP="00890CB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1211C8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Accessibility</w:t>
      </w:r>
    </w:p>
    <w:p w14:paraId="3AA06EC9" w14:textId="3826F47D" w:rsidR="00890CBF" w:rsidRPr="001211C8" w:rsidRDefault="00890CBF" w:rsidP="00890CB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1211C8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Modularity structure (isolation of mechanisms, flexible, scalable)</w:t>
      </w:r>
    </w:p>
    <w:p w14:paraId="3B06E28F" w14:textId="26672519" w:rsidR="0051469F" w:rsidRPr="001211C8" w:rsidRDefault="0051469F" w:rsidP="00890CB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1211C8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Transferability</w:t>
      </w:r>
    </w:p>
    <w:p w14:paraId="47396E5A" w14:textId="3E8CD679" w:rsidR="00890CBF" w:rsidRPr="001211C8" w:rsidRDefault="00890CBF" w:rsidP="0051469F">
      <w:pPr>
        <w:pStyle w:val="Heading2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211C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Improvements respect to </w:t>
      </w:r>
      <w:proofErr w:type="spellStart"/>
      <w:r w:rsidRPr="001211C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Madingley</w:t>
      </w:r>
      <w:proofErr w:type="spellEnd"/>
    </w:p>
    <w:p w14:paraId="51687FF3" w14:textId="10FF1258" w:rsidR="00890CBF" w:rsidRPr="001211C8" w:rsidRDefault="00890CBF" w:rsidP="00890CB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1211C8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Explicit food-web structure matters</w:t>
      </w:r>
    </w:p>
    <w:p w14:paraId="626D3895" w14:textId="0221705F" w:rsidR="00890CBF" w:rsidRPr="001211C8" w:rsidRDefault="00890CBF" w:rsidP="00890CB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1211C8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Vegetation structure matters</w:t>
      </w:r>
    </w:p>
    <w:p w14:paraId="603B3503" w14:textId="395E2159" w:rsidR="00890CBF" w:rsidRPr="001211C8" w:rsidRDefault="00890CBF" w:rsidP="00890CB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1211C8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Dispersal </w:t>
      </w:r>
    </w:p>
    <w:p w14:paraId="7C7ABF7E" w14:textId="6369DCA4" w:rsidR="00890CBF" w:rsidRPr="001211C8" w:rsidRDefault="00890CBF" w:rsidP="0051469F">
      <w:pPr>
        <w:pStyle w:val="Heading2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211C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AI-assisted model development</w:t>
      </w:r>
    </w:p>
    <w:p w14:paraId="555B99D9" w14:textId="584F5FD5" w:rsidR="0051469F" w:rsidRPr="001211C8" w:rsidRDefault="0051469F" w:rsidP="0051469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1211C8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Our experience</w:t>
      </w:r>
    </w:p>
    <w:p w14:paraId="72D15E12" w14:textId="0DBE3BD3" w:rsidR="0051469F" w:rsidRPr="001211C8" w:rsidRDefault="0051469F" w:rsidP="0051469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1211C8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Main lessons</w:t>
      </w:r>
    </w:p>
    <w:p w14:paraId="4EAD6762" w14:textId="36C63D9D" w:rsidR="0051469F" w:rsidRPr="001211C8" w:rsidRDefault="0051469F" w:rsidP="0051469F">
      <w:pPr>
        <w:pStyle w:val="Heading2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211C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Limitations and next steps</w:t>
      </w:r>
    </w:p>
    <w:p w14:paraId="3ACCF1F3" w14:textId="784D10B2" w:rsidR="00474111" w:rsidRPr="001211C8" w:rsidRDefault="0051469F" w:rsidP="0051469F">
      <w:pPr>
        <w:pStyle w:val="Heading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001211C8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9. </w:t>
      </w:r>
      <w:r w:rsidR="00474111" w:rsidRPr="001211C8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Supplementary material </w:t>
      </w:r>
    </w:p>
    <w:p w14:paraId="636ACF17" w14:textId="77777777" w:rsidR="00474111" w:rsidRPr="001211C8" w:rsidRDefault="00474111" w:rsidP="00474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1211C8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full equations </w:t>
      </w:r>
    </w:p>
    <w:p w14:paraId="1397A111" w14:textId="77777777" w:rsidR="00474111" w:rsidRPr="001211C8" w:rsidRDefault="00474111" w:rsidP="00474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1211C8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parameter tables </w:t>
      </w:r>
    </w:p>
    <w:p w14:paraId="3B0AB862" w14:textId="77777777" w:rsidR="00474111" w:rsidRPr="001211C8" w:rsidRDefault="00474111" w:rsidP="00474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1211C8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AI prompts/workflows </w:t>
      </w:r>
    </w:p>
    <w:p w14:paraId="25504BB7" w14:textId="77777777" w:rsidR="00474111" w:rsidRPr="001211C8" w:rsidRDefault="00474111" w:rsidP="00474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1211C8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detailed validation tests </w:t>
      </w:r>
    </w:p>
    <w:p w14:paraId="1475633B" w14:textId="77777777" w:rsidR="00474111" w:rsidRPr="001211C8" w:rsidRDefault="00474111" w:rsidP="00474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1211C8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code documentation </w:t>
      </w:r>
    </w:p>
    <w:p w14:paraId="11BAA1EB" w14:textId="77777777" w:rsidR="00012BB4" w:rsidRPr="001211C8" w:rsidRDefault="00012BB4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BDA2C97" w14:textId="77777777" w:rsidR="00381583" w:rsidRPr="001211C8" w:rsidRDefault="00381583">
      <w:pPr>
        <w:pBdr>
          <w:bottom w:val="single" w:sz="6" w:space="1" w:color="auto"/>
        </w:pBd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0E77FB24" w14:textId="5E06FB62" w:rsidR="00381583" w:rsidRPr="001211C8" w:rsidRDefault="0051469F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1211C8">
        <w:rPr>
          <w:rFonts w:ascii="Times New Roman" w:hAnsi="Times New Roman" w:cs="Times New Roman"/>
          <w:color w:val="000000" w:themeColor="text1"/>
          <w:sz w:val="22"/>
          <w:szCs w:val="22"/>
        </w:rPr>
        <w:t>*</w:t>
      </w:r>
    </w:p>
    <w:p w14:paraId="539A473C" w14:textId="77777777" w:rsidR="00381583" w:rsidRPr="001211C8" w:rsidRDefault="00381583" w:rsidP="0051469F">
      <w:pPr>
        <w:pStyle w:val="Heading2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211C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6.1. Metabolism</w:t>
      </w:r>
    </w:p>
    <w:p w14:paraId="60ABB2F8" w14:textId="77777777" w:rsidR="00381583" w:rsidRPr="001211C8" w:rsidRDefault="00381583" w:rsidP="00381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1211C8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- Allometric scaling: metabolic rates scale with body mass accordingly</w:t>
      </w:r>
    </w:p>
    <w:p w14:paraId="35FDBCB2" w14:textId="77777777" w:rsidR="00381583" w:rsidRPr="001211C8" w:rsidRDefault="00381583" w:rsidP="00381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1211C8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- Temperature response: metabolism increases with temperature (non-linear known responses?)</w:t>
      </w:r>
    </w:p>
    <w:p w14:paraId="623CC204" w14:textId="77777777" w:rsidR="00381583" w:rsidRPr="001211C8" w:rsidRDefault="00381583" w:rsidP="0051469F">
      <w:pPr>
        <w:pStyle w:val="Heading2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211C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6.2. Local ATN</w:t>
      </w:r>
    </w:p>
    <w:p w14:paraId="0621A3EC" w14:textId="1FDBCB4A" w:rsidR="00381583" w:rsidRPr="001211C8" w:rsidRDefault="00381583" w:rsidP="00381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1211C8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- Paradox of enrichment: we can increase vegetation carrying capacity and see if we see consumer biomass increases first, but instability/extinctions appear if we increase it too much.</w:t>
      </w:r>
    </w:p>
    <w:p w14:paraId="108F9DAA" w14:textId="24907740" w:rsidR="00381583" w:rsidRPr="001211C8" w:rsidRDefault="00381583" w:rsidP="00381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1211C8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- Trophic cascade: we can remove trop predators and see if herbivores and </w:t>
      </w:r>
      <w:proofErr w:type="spellStart"/>
      <w:r w:rsidRPr="001211C8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mesopredators</w:t>
      </w:r>
      <w:proofErr w:type="spellEnd"/>
      <w:r w:rsidRPr="001211C8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 increase but vegetation declines.</w:t>
      </w:r>
    </w:p>
    <w:p w14:paraId="6B15393E" w14:textId="67681E5F" w:rsidR="00381583" w:rsidRPr="001211C8" w:rsidRDefault="00381583" w:rsidP="0051469F">
      <w:pPr>
        <w:pStyle w:val="Heading2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211C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6. 3 Vegetation</w:t>
      </w:r>
    </w:p>
    <w:p w14:paraId="6F33DFA7" w14:textId="16778E05" w:rsidR="00381583" w:rsidRPr="001211C8" w:rsidRDefault="00381583" w:rsidP="0051469F">
      <w:pPr>
        <w:pStyle w:val="Heading2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211C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6. 4 Dispersal</w:t>
      </w:r>
    </w:p>
    <w:p w14:paraId="483CEE5B" w14:textId="73CC8F1B" w:rsidR="00381583" w:rsidRPr="001211C8" w:rsidRDefault="00381583" w:rsidP="00381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1211C8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- Larger/mobile species disperse farther if that is assumed</w:t>
      </w:r>
    </w:p>
    <w:p w14:paraId="0C9D8786" w14:textId="7BBB9E98" w:rsidR="00381583" w:rsidRPr="001211C8" w:rsidRDefault="00381583" w:rsidP="00381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1211C8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- Rescue effects: recolonization occurs when connectivity is high</w:t>
      </w:r>
    </w:p>
    <w:sectPr w:rsidR="00381583" w:rsidRPr="001211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120C4"/>
    <w:multiLevelType w:val="hybridMultilevel"/>
    <w:tmpl w:val="33884E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786D27"/>
    <w:multiLevelType w:val="multilevel"/>
    <w:tmpl w:val="8F74C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2A7C8C"/>
    <w:multiLevelType w:val="hybridMultilevel"/>
    <w:tmpl w:val="C8C27406"/>
    <w:lvl w:ilvl="0" w:tplc="D502452A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9E0889"/>
    <w:multiLevelType w:val="hybridMultilevel"/>
    <w:tmpl w:val="8B44225E"/>
    <w:lvl w:ilvl="0" w:tplc="686A496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8232323">
    <w:abstractNumId w:val="1"/>
  </w:num>
  <w:num w:numId="2" w16cid:durableId="658192105">
    <w:abstractNumId w:val="3"/>
  </w:num>
  <w:num w:numId="3" w16cid:durableId="162743616">
    <w:abstractNumId w:val="2"/>
  </w:num>
  <w:num w:numId="4" w16cid:durableId="631180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111"/>
    <w:rsid w:val="00012BB4"/>
    <w:rsid w:val="000567F1"/>
    <w:rsid w:val="000A0477"/>
    <w:rsid w:val="001211C8"/>
    <w:rsid w:val="002D1087"/>
    <w:rsid w:val="00353248"/>
    <w:rsid w:val="00381583"/>
    <w:rsid w:val="00474111"/>
    <w:rsid w:val="0051469F"/>
    <w:rsid w:val="00890CBF"/>
    <w:rsid w:val="00DD4C51"/>
    <w:rsid w:val="00DD4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EE9098"/>
  <w15:chartTrackingRefBased/>
  <w15:docId w15:val="{174077CE-6E4A-5449-B2F3-ABDB3F9E5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4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1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1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1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41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1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1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1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1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1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1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1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1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1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1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1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11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741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741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393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Fuster Calvo</dc:creator>
  <cp:keywords/>
  <dc:description/>
  <cp:lastModifiedBy>Alexandre Fuster Calvo</cp:lastModifiedBy>
  <cp:revision>4</cp:revision>
  <dcterms:created xsi:type="dcterms:W3CDTF">2026-05-27T19:02:00Z</dcterms:created>
  <dcterms:modified xsi:type="dcterms:W3CDTF">2026-05-27T20:03:00Z</dcterms:modified>
</cp:coreProperties>
</file>