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BB1C4" w14:textId="243C5E88" w:rsidR="00020B67" w:rsidRPr="00A1764E" w:rsidRDefault="00A1764E">
      <w:pPr>
        <w:rPr>
          <w:rFonts w:ascii="Futura Medium" w:hAnsi="Futura Medium"/>
          <w:color w:val="000000" w:themeColor="text1"/>
          <w:sz w:val="16"/>
          <w:szCs w:val="16"/>
        </w:rPr>
      </w:pPr>
      <w:bookmarkStart w:id="0" w:name="_GoBack"/>
      <w:bookmarkEnd w:id="0"/>
      <w:r>
        <w:rPr>
          <w:rFonts w:ascii="Futura Medium" w:hAnsi="Futura Medium"/>
          <w:color w:val="000000" w:themeColor="text1"/>
          <w:sz w:val="16"/>
          <w:szCs w:val="16"/>
        </w:rPr>
        <w:t xml:space="preserve">      </w:t>
      </w:r>
      <w:r w:rsidR="001B5E77" w:rsidRPr="00A1764E">
        <w:rPr>
          <w:rFonts w:ascii="Futura Medium" w:hAnsi="Futura Medium"/>
          <w:color w:val="000000" w:themeColor="text1"/>
          <w:sz w:val="16"/>
          <w:szCs w:val="16"/>
        </w:rPr>
        <w:t xml:space="preserve">    </w:t>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sidR="008A1ED4" w:rsidRPr="00A1764E">
        <w:rPr>
          <w:rFonts w:ascii="Futura Medium" w:hAnsi="Futura Medium"/>
          <w:color w:val="000000" w:themeColor="text1"/>
          <w:sz w:val="16"/>
          <w:szCs w:val="16"/>
        </w:rPr>
        <w:tab/>
      </w:r>
      <w:r>
        <w:rPr>
          <w:rFonts w:ascii="Futura Medium" w:hAnsi="Futura Medium"/>
          <w:color w:val="000000" w:themeColor="text1"/>
          <w:sz w:val="16"/>
          <w:szCs w:val="16"/>
        </w:rPr>
        <w:t xml:space="preserve">                                 </w:t>
      </w:r>
      <w:r w:rsidR="001B5E77" w:rsidRPr="00A1764E">
        <w:rPr>
          <w:rFonts w:ascii="Futura Medium" w:hAnsi="Futura Medium"/>
          <w:color w:val="000000" w:themeColor="text1"/>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960"/>
      </w:tblGrid>
      <w:tr w:rsidR="001B5E77" w:rsidRPr="00A1764E" w14:paraId="1B5BB1F7" w14:textId="77777777" w:rsidTr="00B309A3">
        <w:tc>
          <w:tcPr>
            <w:tcW w:w="13176" w:type="dxa"/>
          </w:tcPr>
          <w:p w14:paraId="1B5BB1C5" w14:textId="4FDC4534" w:rsidR="001B5E77" w:rsidRPr="00502996" w:rsidRDefault="001B5E77" w:rsidP="00A1764E">
            <w:pPr>
              <w:jc w:val="center"/>
              <w:rPr>
                <w:rFonts w:ascii="Futura Medium" w:hAnsi="Futura Medium"/>
                <w:b/>
              </w:rPr>
            </w:pPr>
            <w:r w:rsidRPr="00502996">
              <w:rPr>
                <w:rFonts w:ascii="Futura Medium" w:hAnsi="Futura Medium"/>
                <w:b/>
              </w:rPr>
              <w:t>Project Title:</w:t>
            </w:r>
            <w:r w:rsidR="00F953BA" w:rsidRPr="00502996">
              <w:rPr>
                <w:rFonts w:ascii="Futura Medium" w:hAnsi="Futura Medium"/>
                <w:b/>
              </w:rPr>
              <w:t xml:space="preserve"> </w:t>
            </w:r>
            <w:r w:rsidR="00F7297D" w:rsidRPr="00F7297D">
              <w:rPr>
                <w:rFonts w:ascii="Futura Medium" w:eastAsia="Times New Roman" w:hAnsi="Futura Medium"/>
                <w:b/>
              </w:rPr>
              <w:t>H2S joint sampling/analyses with 3P Pipelines operators &amp; CHA (Crude Handling Agreement) modification</w:t>
            </w:r>
          </w:p>
          <w:p w14:paraId="1B5BB1C6" w14:textId="77777777" w:rsidR="00A1764E" w:rsidRPr="00A93C7E" w:rsidRDefault="00A1764E" w:rsidP="006F32C4">
            <w:pPr>
              <w:rPr>
                <w:rFonts w:ascii="Futura Medium" w:hAnsi="Futura Medium"/>
                <w:b/>
                <w:sz w:val="6"/>
                <w:szCs w:val="6"/>
              </w:rPr>
            </w:pPr>
          </w:p>
          <w:tbl>
            <w:tblPr>
              <w:tblStyle w:val="TableGrid"/>
              <w:tblW w:w="0" w:type="auto"/>
              <w:tblLook w:val="0520" w:firstRow="1" w:lastRow="0" w:firstColumn="0" w:lastColumn="1" w:noHBand="0" w:noVBand="1"/>
            </w:tblPr>
            <w:tblGrid>
              <w:gridCol w:w="12734"/>
            </w:tblGrid>
            <w:tr w:rsidR="002D73AA" w:rsidRPr="00A1764E" w14:paraId="1B5BB1CC" w14:textId="77777777" w:rsidTr="00C473C2">
              <w:trPr>
                <w:trHeight w:val="2040"/>
              </w:trPr>
              <w:tc>
                <w:tcPr>
                  <w:tcW w:w="12945" w:type="dxa"/>
                </w:tcPr>
                <w:p w14:paraId="1B5BB1C7" w14:textId="333DE115" w:rsidR="002D73AA" w:rsidRPr="003674F1" w:rsidRDefault="002D73AA" w:rsidP="002D73AA">
                  <w:pPr>
                    <w:rPr>
                      <w:rFonts w:ascii="Futura Medium" w:hAnsi="Futura Medium"/>
                      <w:b/>
                      <w:bCs/>
                      <w:sz w:val="18"/>
                      <w:szCs w:val="18"/>
                      <w:lang w:val="en-GB"/>
                    </w:rPr>
                  </w:pPr>
                  <w:r w:rsidRPr="003674F1">
                    <w:rPr>
                      <w:rFonts w:ascii="Futura Medium" w:hAnsi="Futura Medium"/>
                      <w:b/>
                      <w:bCs/>
                      <w:sz w:val="18"/>
                      <w:szCs w:val="18"/>
                      <w:lang w:val="en-GB"/>
                    </w:rPr>
                    <w:t>Business Case</w:t>
                  </w:r>
                </w:p>
                <w:p w14:paraId="1B5BB1C8" w14:textId="77777777" w:rsidR="00CB3E73" w:rsidRPr="003674F1" w:rsidRDefault="00CB3E73" w:rsidP="002D73AA">
                  <w:pPr>
                    <w:rPr>
                      <w:rFonts w:ascii="Futura Medium" w:hAnsi="Futura Medium"/>
                      <w:bCs/>
                      <w:sz w:val="6"/>
                      <w:szCs w:val="6"/>
                      <w:lang w:val="en-GB"/>
                    </w:rPr>
                  </w:pPr>
                </w:p>
                <w:p w14:paraId="7CDA209F" w14:textId="77777777" w:rsidR="005D2D7E" w:rsidRDefault="00F7297D" w:rsidP="005D2D7E">
                  <w:pPr>
                    <w:rPr>
                      <w:rFonts w:ascii="Futura Medium" w:hAnsi="Futura Medium"/>
                      <w:bCs/>
                      <w:sz w:val="18"/>
                      <w:szCs w:val="18"/>
                    </w:rPr>
                  </w:pPr>
                  <w:r>
                    <w:rPr>
                      <w:rFonts w:ascii="Futura Medium" w:hAnsi="Futura Medium"/>
                      <w:bCs/>
                      <w:sz w:val="18"/>
                      <w:szCs w:val="18"/>
                    </w:rPr>
                    <w:t xml:space="preserve">Bonny Oil &amp; Gas Terminal (BOGT) is constructed with non-NACE materials &amp; therefore cannot withstand H2S in crude operations. </w:t>
                  </w:r>
                  <w:r w:rsidR="005D2D7E">
                    <w:rPr>
                      <w:rFonts w:ascii="Futura Medium" w:hAnsi="Futura Medium"/>
                      <w:bCs/>
                      <w:sz w:val="18"/>
                      <w:szCs w:val="18"/>
                    </w:rPr>
                    <w:t xml:space="preserve">For more than a year, we have witnessed, through daily sampling &amp; lab analyses, H2S (both aqueous and gaseous) excursions into the terminal from the three incoming pipelines (TNP, NCTL &amp; ECTL). These excursions are now on upward trend with most pronounced in ECTL in which we can only measure gaseous H2S as the crude is dry. H2S in NCTL is more than that of TNP in both aqueous and gaseous especially after prolonged outage &amp; repairs. </w:t>
                  </w:r>
                </w:p>
                <w:p w14:paraId="5F68C0D1" w14:textId="77777777" w:rsidR="005D2D7E" w:rsidRDefault="005D2D7E" w:rsidP="005D2D7E">
                  <w:pPr>
                    <w:rPr>
                      <w:rFonts w:ascii="Futura Medium" w:hAnsi="Futura Medium"/>
                      <w:bCs/>
                      <w:sz w:val="18"/>
                      <w:szCs w:val="18"/>
                    </w:rPr>
                  </w:pPr>
                </w:p>
                <w:p w14:paraId="1B5BB1C9" w14:textId="318D1A73" w:rsidR="00C06D47" w:rsidRPr="003674F1" w:rsidRDefault="005D2D7E" w:rsidP="005D2D7E">
                  <w:pPr>
                    <w:rPr>
                      <w:rFonts w:ascii="Futura Medium" w:hAnsi="Futura Medium"/>
                      <w:bCs/>
                      <w:sz w:val="18"/>
                      <w:szCs w:val="18"/>
                    </w:rPr>
                  </w:pPr>
                  <w:r>
                    <w:rPr>
                      <w:rFonts w:ascii="Futura Medium" w:hAnsi="Futura Medium"/>
                      <w:bCs/>
                      <w:sz w:val="18"/>
                      <w:szCs w:val="18"/>
                    </w:rPr>
                    <w:t xml:space="preserve">These excursions pose </w:t>
                  </w:r>
                  <w:r w:rsidR="00DB3F8D">
                    <w:rPr>
                      <w:rFonts w:ascii="Futura Medium" w:hAnsi="Futura Medium"/>
                      <w:bCs/>
                      <w:sz w:val="18"/>
                      <w:szCs w:val="18"/>
                    </w:rPr>
                    <w:t>danger</w:t>
                  </w:r>
                  <w:r>
                    <w:rPr>
                      <w:rFonts w:ascii="Futura Medium" w:hAnsi="Futura Medium"/>
                      <w:bCs/>
                      <w:sz w:val="18"/>
                      <w:szCs w:val="18"/>
                    </w:rPr>
                    <w:t xml:space="preserve"> to personnel as H2S is lethal at high concentration. </w:t>
                  </w:r>
                  <w:r w:rsidR="00DB3F8D">
                    <w:rPr>
                      <w:rFonts w:ascii="Futura Medium" w:hAnsi="Futura Medium"/>
                      <w:bCs/>
                      <w:sz w:val="18"/>
                      <w:szCs w:val="18"/>
                    </w:rPr>
                    <w:t>A</w:t>
                  </w:r>
                  <w:r>
                    <w:rPr>
                      <w:rFonts w:ascii="Futura Medium" w:hAnsi="Futura Medium"/>
                      <w:bCs/>
                      <w:sz w:val="18"/>
                      <w:szCs w:val="18"/>
                    </w:rPr>
                    <w:t xml:space="preserve"> number of controls are already in pla</w:t>
                  </w:r>
                  <w:r w:rsidR="00DB3F8D">
                    <w:rPr>
                      <w:rFonts w:ascii="Futura Medium" w:hAnsi="Futura Medium"/>
                      <w:bCs/>
                      <w:sz w:val="18"/>
                      <w:szCs w:val="18"/>
                    </w:rPr>
                    <w:t>ce to manage personnel exposure during day-to-day operations. Also, frequent biocide injection is being carried out to curtail H2S in the export crude but mitigations are limited with respect to long term impact on the terminal material of construction, consequently a focus delivery effort is required to curtail/stop these excursions especially from 3P lines.</w:t>
                  </w:r>
                </w:p>
                <w:p w14:paraId="1B5BB1CA" w14:textId="77777777" w:rsidR="00C06D47" w:rsidRPr="003674F1" w:rsidRDefault="00C06D47" w:rsidP="00CB3E73">
                  <w:pPr>
                    <w:rPr>
                      <w:rFonts w:ascii="Futura Medium" w:hAnsi="Futura Medium"/>
                      <w:bCs/>
                      <w:sz w:val="12"/>
                      <w:szCs w:val="12"/>
                    </w:rPr>
                  </w:pPr>
                </w:p>
                <w:p w14:paraId="532B7224" w14:textId="0E660196" w:rsidR="003674F1" w:rsidRPr="003674F1" w:rsidRDefault="003674F1" w:rsidP="003674F1">
                  <w:pPr>
                    <w:spacing w:line="276" w:lineRule="auto"/>
                    <w:rPr>
                      <w:rFonts w:ascii="Futura Medium" w:hAnsi="Futura Medium"/>
                      <w:b/>
                      <w:bCs/>
                      <w:sz w:val="18"/>
                      <w:szCs w:val="18"/>
                      <w:lang w:val="en-GB"/>
                    </w:rPr>
                  </w:pPr>
                  <w:r w:rsidRPr="003674F1">
                    <w:rPr>
                      <w:rFonts w:ascii="Futura Medium" w:hAnsi="Futura Medium"/>
                      <w:b/>
                      <w:bCs/>
                      <w:sz w:val="18"/>
                      <w:szCs w:val="18"/>
                      <w:lang w:val="en-GB"/>
                    </w:rPr>
                    <w:t>Objectives</w:t>
                  </w:r>
                </w:p>
                <w:p w14:paraId="34642015" w14:textId="0685885A" w:rsidR="00633EA7" w:rsidRPr="003674F1" w:rsidRDefault="003674F1" w:rsidP="00CB3E73">
                  <w:pPr>
                    <w:rPr>
                      <w:rFonts w:ascii="Futura Medium" w:hAnsi="Futura Medium"/>
                      <w:bCs/>
                      <w:sz w:val="18"/>
                      <w:szCs w:val="18"/>
                    </w:rPr>
                  </w:pPr>
                  <w:r>
                    <w:rPr>
                      <w:rFonts w:ascii="Futura Medium" w:hAnsi="Futura Medium"/>
                      <w:bCs/>
                      <w:sz w:val="18"/>
                      <w:szCs w:val="18"/>
                    </w:rPr>
                    <w:t xml:space="preserve">To </w:t>
                  </w:r>
                  <w:r w:rsidR="0037282D">
                    <w:rPr>
                      <w:rFonts w:ascii="Futura Medium" w:hAnsi="Futura Medium"/>
                      <w:bCs/>
                      <w:sz w:val="18"/>
                      <w:szCs w:val="18"/>
                    </w:rPr>
                    <w:t>execute joint sampling of the incoming 3P crude using an independent Lab Service, establish</w:t>
                  </w:r>
                  <w:r w:rsidR="00C3725A">
                    <w:rPr>
                      <w:rFonts w:ascii="Futura Medium" w:hAnsi="Futura Medium"/>
                      <w:bCs/>
                      <w:sz w:val="18"/>
                      <w:szCs w:val="18"/>
                    </w:rPr>
                    <w:t>,</w:t>
                  </w:r>
                  <w:r w:rsidR="0037282D">
                    <w:rPr>
                      <w:rFonts w:ascii="Futura Medium" w:hAnsi="Futura Medium"/>
                      <w:bCs/>
                      <w:sz w:val="18"/>
                      <w:szCs w:val="18"/>
                    </w:rPr>
                    <w:t xml:space="preserve"> through analyses</w:t>
                  </w:r>
                  <w:r w:rsidR="00C3725A">
                    <w:rPr>
                      <w:rFonts w:ascii="Futura Medium" w:hAnsi="Futura Medium"/>
                      <w:bCs/>
                      <w:sz w:val="18"/>
                      <w:szCs w:val="18"/>
                    </w:rPr>
                    <w:t>,</w:t>
                  </w:r>
                  <w:r w:rsidR="0037282D">
                    <w:rPr>
                      <w:rFonts w:ascii="Futura Medium" w:hAnsi="Futura Medium"/>
                      <w:bCs/>
                      <w:sz w:val="18"/>
                      <w:szCs w:val="18"/>
                    </w:rPr>
                    <w:t xml:space="preserve"> presence of H2S in their crude, modify the existing CHA, which is silent on H2S in crude quality, to include H2S spec in the incoming crude &amp; thereby </w:t>
                  </w:r>
                  <w:r w:rsidR="00C3725A">
                    <w:rPr>
                      <w:rFonts w:ascii="Futura Medium" w:hAnsi="Futura Medium"/>
                      <w:bCs/>
                      <w:sz w:val="18"/>
                      <w:szCs w:val="18"/>
                    </w:rPr>
                    <w:t>apply</w:t>
                  </w:r>
                  <w:r w:rsidR="0037282D">
                    <w:rPr>
                      <w:rFonts w:ascii="Futura Medium" w:hAnsi="Futura Medium"/>
                      <w:bCs/>
                      <w:sz w:val="18"/>
                      <w:szCs w:val="18"/>
                    </w:rPr>
                    <w:t xml:space="preserve"> this spec to drive compliance of the 3P injectors.</w:t>
                  </w:r>
                </w:p>
                <w:p w14:paraId="1B5BB1CB" w14:textId="77777777" w:rsidR="003674F1" w:rsidRPr="00A1764E" w:rsidRDefault="003674F1" w:rsidP="00CB3E73">
                  <w:pPr>
                    <w:rPr>
                      <w:rFonts w:ascii="Futura Medium" w:hAnsi="Futura Medium"/>
                      <w:b/>
                      <w:bCs/>
                      <w:sz w:val="18"/>
                      <w:szCs w:val="18"/>
                    </w:rPr>
                  </w:pPr>
                </w:p>
              </w:tc>
            </w:tr>
            <w:tr w:rsidR="00C473C2" w:rsidRPr="00A1764E" w14:paraId="1B5BB1E7" w14:textId="77777777" w:rsidTr="00A93C7E">
              <w:trPr>
                <w:trHeight w:val="693"/>
              </w:trPr>
              <w:tc>
                <w:tcPr>
                  <w:tcW w:w="12945" w:type="dxa"/>
                </w:tcPr>
                <w:tbl>
                  <w:tblPr>
                    <w:tblStyle w:val="TableGrid"/>
                    <w:tblW w:w="12782" w:type="dxa"/>
                    <w:tblLook w:val="04A0" w:firstRow="1" w:lastRow="0" w:firstColumn="1" w:lastColumn="0" w:noHBand="0" w:noVBand="1"/>
                  </w:tblPr>
                  <w:tblGrid>
                    <w:gridCol w:w="3001"/>
                    <w:gridCol w:w="6662"/>
                    <w:gridCol w:w="3119"/>
                  </w:tblGrid>
                  <w:tr w:rsidR="005505E4" w:rsidRPr="00A1764E" w14:paraId="1B5BB1E5" w14:textId="77777777" w:rsidTr="00A83CE7">
                    <w:tc>
                      <w:tcPr>
                        <w:tcW w:w="3001" w:type="dxa"/>
                      </w:tcPr>
                      <w:p w14:paraId="1B5BB1CD" w14:textId="77777777" w:rsidR="00CC4496" w:rsidRPr="00C86B25" w:rsidRDefault="00CC4496" w:rsidP="00CC4496">
                        <w:pPr>
                          <w:rPr>
                            <w:rFonts w:ascii="Futura Medium" w:hAnsi="Futura Medium"/>
                            <w:b/>
                            <w:bCs/>
                            <w:sz w:val="18"/>
                            <w:szCs w:val="18"/>
                            <w:u w:val="single"/>
                          </w:rPr>
                        </w:pPr>
                        <w:r w:rsidRPr="00C86B25">
                          <w:rPr>
                            <w:rFonts w:ascii="Futura Medium" w:hAnsi="Futura Medium"/>
                            <w:b/>
                            <w:bCs/>
                            <w:sz w:val="18"/>
                            <w:szCs w:val="18"/>
                            <w:u w:val="single"/>
                          </w:rPr>
                          <w:t>P</w:t>
                        </w:r>
                        <w:r w:rsidR="00C86B25" w:rsidRPr="00C86B25">
                          <w:rPr>
                            <w:rFonts w:ascii="Futura Medium" w:hAnsi="Futura Medium"/>
                            <w:b/>
                            <w:bCs/>
                            <w:sz w:val="18"/>
                            <w:szCs w:val="18"/>
                            <w:u w:val="single"/>
                          </w:rPr>
                          <w:t>otential Benefits &amp; Measurement</w:t>
                        </w:r>
                      </w:p>
                      <w:p w14:paraId="1B5BB1CE" w14:textId="0ED72920" w:rsidR="00CB3E73" w:rsidRPr="00BF2855" w:rsidRDefault="00920487" w:rsidP="00BF2855">
                        <w:pPr>
                          <w:pStyle w:val="ListParagraph"/>
                          <w:numPr>
                            <w:ilvl w:val="0"/>
                            <w:numId w:val="10"/>
                          </w:numPr>
                          <w:ind w:left="200" w:hanging="261"/>
                          <w:rPr>
                            <w:rFonts w:ascii="Futura Medium" w:hAnsi="Futura Medium"/>
                            <w:bCs/>
                            <w:sz w:val="18"/>
                            <w:szCs w:val="18"/>
                          </w:rPr>
                        </w:pPr>
                        <w:r>
                          <w:rPr>
                            <w:rFonts w:ascii="Futura Medium" w:hAnsi="Futura Medium"/>
                            <w:bCs/>
                            <w:sz w:val="18"/>
                            <w:szCs w:val="18"/>
                          </w:rPr>
                          <w:t xml:space="preserve">Reduce H2S excursions into the Terminal &amp; safeguard </w:t>
                        </w:r>
                        <w:r w:rsidR="00893144">
                          <w:rPr>
                            <w:rFonts w:ascii="Futura Medium" w:hAnsi="Futura Medium"/>
                            <w:bCs/>
                            <w:sz w:val="18"/>
                            <w:szCs w:val="18"/>
                          </w:rPr>
                          <w:t xml:space="preserve">BOGT </w:t>
                        </w:r>
                        <w:r>
                          <w:rPr>
                            <w:rFonts w:ascii="Futura Medium" w:hAnsi="Futura Medium"/>
                            <w:bCs/>
                            <w:sz w:val="18"/>
                            <w:szCs w:val="18"/>
                          </w:rPr>
                          <w:t xml:space="preserve">personnel </w:t>
                        </w:r>
                        <w:r w:rsidR="00893144">
                          <w:rPr>
                            <w:rFonts w:ascii="Futura Medium" w:hAnsi="Futura Medium"/>
                            <w:bCs/>
                            <w:sz w:val="18"/>
                            <w:szCs w:val="18"/>
                          </w:rPr>
                          <w:t>&amp; visitors</w:t>
                        </w:r>
                      </w:p>
                      <w:p w14:paraId="142BB2D1" w14:textId="304C2A43" w:rsidR="00920487" w:rsidRDefault="00EB7A58" w:rsidP="00BF2855">
                        <w:pPr>
                          <w:pStyle w:val="ListParagraph"/>
                          <w:numPr>
                            <w:ilvl w:val="0"/>
                            <w:numId w:val="10"/>
                          </w:numPr>
                          <w:ind w:left="200" w:hanging="261"/>
                          <w:rPr>
                            <w:rFonts w:ascii="Futura Medium" w:hAnsi="Futura Medium"/>
                            <w:bCs/>
                            <w:sz w:val="18"/>
                            <w:szCs w:val="18"/>
                          </w:rPr>
                        </w:pPr>
                        <w:r w:rsidRPr="00BF2855">
                          <w:rPr>
                            <w:rFonts w:ascii="Futura Medium" w:hAnsi="Futura Medium"/>
                            <w:bCs/>
                            <w:sz w:val="18"/>
                            <w:szCs w:val="18"/>
                          </w:rPr>
                          <w:t>Eli</w:t>
                        </w:r>
                        <w:r w:rsidR="00E574A9">
                          <w:rPr>
                            <w:rFonts w:ascii="Futura Medium" w:hAnsi="Futura Medium"/>
                            <w:bCs/>
                            <w:sz w:val="18"/>
                            <w:szCs w:val="18"/>
                          </w:rPr>
                          <w:t xml:space="preserve">minate </w:t>
                        </w:r>
                        <w:r w:rsidR="00920487">
                          <w:rPr>
                            <w:rFonts w:ascii="Futura Medium" w:hAnsi="Futura Medium"/>
                            <w:bCs/>
                            <w:sz w:val="18"/>
                            <w:szCs w:val="18"/>
                          </w:rPr>
                          <w:t xml:space="preserve">exposure of the material of construction to H2S conditions which could </w:t>
                        </w:r>
                        <w:r w:rsidR="00893144">
                          <w:rPr>
                            <w:rFonts w:ascii="Futura Medium" w:hAnsi="Futura Medium"/>
                            <w:bCs/>
                            <w:sz w:val="18"/>
                            <w:szCs w:val="18"/>
                          </w:rPr>
                          <w:t>lead</w:t>
                        </w:r>
                        <w:r w:rsidR="00920487">
                          <w:rPr>
                            <w:rFonts w:ascii="Futura Medium" w:hAnsi="Futura Medium"/>
                            <w:bCs/>
                            <w:sz w:val="18"/>
                            <w:szCs w:val="18"/>
                          </w:rPr>
                          <w:t xml:space="preserve"> to </w:t>
                        </w:r>
                        <w:r w:rsidR="00893144">
                          <w:rPr>
                            <w:rFonts w:ascii="Futura Medium" w:hAnsi="Futura Medium"/>
                            <w:bCs/>
                            <w:sz w:val="18"/>
                            <w:szCs w:val="18"/>
                          </w:rPr>
                          <w:t>catastrophic</w:t>
                        </w:r>
                        <w:r w:rsidR="00920487">
                          <w:rPr>
                            <w:rFonts w:ascii="Futura Medium" w:hAnsi="Futura Medium"/>
                            <w:bCs/>
                            <w:sz w:val="18"/>
                            <w:szCs w:val="18"/>
                          </w:rPr>
                          <w:t xml:space="preserve"> failures</w:t>
                        </w:r>
                      </w:p>
                      <w:p w14:paraId="1B5BB1CF" w14:textId="5B584A60" w:rsidR="00EB7A58" w:rsidRDefault="00893144" w:rsidP="00BF2855">
                        <w:pPr>
                          <w:pStyle w:val="ListParagraph"/>
                          <w:numPr>
                            <w:ilvl w:val="0"/>
                            <w:numId w:val="10"/>
                          </w:numPr>
                          <w:ind w:left="200" w:hanging="261"/>
                          <w:rPr>
                            <w:rFonts w:ascii="Futura Medium" w:hAnsi="Futura Medium"/>
                            <w:bCs/>
                            <w:sz w:val="18"/>
                            <w:szCs w:val="18"/>
                          </w:rPr>
                        </w:pPr>
                        <w:r>
                          <w:rPr>
                            <w:rFonts w:ascii="Futura Medium" w:hAnsi="Futura Medium"/>
                            <w:bCs/>
                            <w:sz w:val="18"/>
                            <w:szCs w:val="18"/>
                          </w:rPr>
                          <w:t>Reduce incidence of off-spec crude export with its attendant commercial implications</w:t>
                        </w:r>
                        <w:r w:rsidR="00C35A21">
                          <w:rPr>
                            <w:rFonts w:ascii="Futura Medium" w:hAnsi="Futura Medium"/>
                            <w:bCs/>
                            <w:sz w:val="18"/>
                            <w:szCs w:val="18"/>
                          </w:rPr>
                          <w:t>.</w:t>
                        </w:r>
                      </w:p>
                      <w:p w14:paraId="5AC9791A" w14:textId="338AFF65" w:rsidR="00C35A21" w:rsidRPr="00BF2855" w:rsidRDefault="00893144" w:rsidP="00BF2855">
                        <w:pPr>
                          <w:pStyle w:val="ListParagraph"/>
                          <w:numPr>
                            <w:ilvl w:val="0"/>
                            <w:numId w:val="10"/>
                          </w:numPr>
                          <w:ind w:left="200" w:hanging="261"/>
                          <w:rPr>
                            <w:rFonts w:ascii="Futura Medium" w:hAnsi="Futura Medium"/>
                            <w:bCs/>
                            <w:sz w:val="18"/>
                            <w:szCs w:val="18"/>
                          </w:rPr>
                        </w:pPr>
                        <w:r>
                          <w:rPr>
                            <w:rFonts w:ascii="Futura Medium" w:hAnsi="Futura Medium"/>
                            <w:bCs/>
                            <w:sz w:val="18"/>
                            <w:szCs w:val="18"/>
                          </w:rPr>
                          <w:t>Reduce spend on chemicals like Biocide.</w:t>
                        </w:r>
                      </w:p>
                      <w:p w14:paraId="1B5BB1D0" w14:textId="77777777" w:rsidR="00C473C2" w:rsidRPr="00A1764E" w:rsidRDefault="00C473C2" w:rsidP="00A1764E">
                        <w:pPr>
                          <w:rPr>
                            <w:rFonts w:ascii="Futura Medium" w:hAnsi="Futura Medium"/>
                            <w:bCs/>
                            <w:sz w:val="18"/>
                            <w:szCs w:val="18"/>
                            <w:lang w:val="en-GB"/>
                          </w:rPr>
                        </w:pPr>
                      </w:p>
                    </w:tc>
                    <w:tc>
                      <w:tcPr>
                        <w:tcW w:w="6662" w:type="dxa"/>
                      </w:tcPr>
                      <w:p w14:paraId="1B5BB1D1" w14:textId="77777777" w:rsidR="00E63697" w:rsidRPr="00C86B25" w:rsidRDefault="00EB7A58" w:rsidP="00E63697">
                        <w:pPr>
                          <w:rPr>
                            <w:rFonts w:ascii="Futura Medium" w:hAnsi="Futura Medium"/>
                            <w:b/>
                            <w:bCs/>
                            <w:sz w:val="18"/>
                            <w:szCs w:val="18"/>
                            <w:u w:val="single"/>
                          </w:rPr>
                        </w:pPr>
                        <w:r w:rsidRPr="00C86B25">
                          <w:rPr>
                            <w:rFonts w:ascii="Futura Medium" w:hAnsi="Futura Medium"/>
                            <w:b/>
                            <w:bCs/>
                            <w:sz w:val="18"/>
                            <w:szCs w:val="18"/>
                            <w:u w:val="single"/>
                          </w:rPr>
                          <w:t>Project Scope/Actions</w:t>
                        </w:r>
                      </w:p>
                      <w:p w14:paraId="275CAA8A" w14:textId="226883C5" w:rsidR="009425B9" w:rsidRPr="009425B9" w:rsidRDefault="009425B9" w:rsidP="00E63697">
                        <w:pPr>
                          <w:rPr>
                            <w:rFonts w:ascii="Futura Medium" w:hAnsi="Futura Medium"/>
                            <w:b/>
                            <w:bCs/>
                            <w:sz w:val="18"/>
                            <w:szCs w:val="18"/>
                            <w:u w:val="single"/>
                          </w:rPr>
                        </w:pPr>
                        <w:r w:rsidRPr="009425B9">
                          <w:rPr>
                            <w:rFonts w:ascii="Futura Medium" w:hAnsi="Futura Medium"/>
                            <w:b/>
                            <w:bCs/>
                            <w:sz w:val="18"/>
                            <w:szCs w:val="18"/>
                            <w:u w:val="single"/>
                          </w:rPr>
                          <w:t>Phase 1</w:t>
                        </w:r>
                      </w:p>
                      <w:p w14:paraId="44F1B12F" w14:textId="55567AC2" w:rsidR="00C039AB" w:rsidRDefault="00C039AB" w:rsidP="001C335E">
                        <w:pPr>
                          <w:pStyle w:val="ListParagraph"/>
                          <w:numPr>
                            <w:ilvl w:val="0"/>
                            <w:numId w:val="13"/>
                          </w:numPr>
                          <w:ind w:left="175" w:hanging="175"/>
                          <w:rPr>
                            <w:rFonts w:ascii="Futura Medium" w:hAnsi="Futura Medium"/>
                            <w:bCs/>
                            <w:sz w:val="18"/>
                            <w:szCs w:val="18"/>
                          </w:rPr>
                        </w:pPr>
                        <w:r>
                          <w:rPr>
                            <w:rFonts w:ascii="Futura Medium" w:hAnsi="Futura Medium"/>
                            <w:bCs/>
                            <w:sz w:val="18"/>
                            <w:szCs w:val="18"/>
                          </w:rPr>
                          <w:t xml:space="preserve"> Execute daily H2S sampling/analyses &amp; issue weekly report – June/July 2017</w:t>
                        </w:r>
                      </w:p>
                      <w:p w14:paraId="5FD702AF" w14:textId="667BE32F" w:rsidR="00670B08" w:rsidRPr="00A83CE7" w:rsidRDefault="00C039AB" w:rsidP="001C335E">
                        <w:pPr>
                          <w:pStyle w:val="ListParagraph"/>
                          <w:numPr>
                            <w:ilvl w:val="0"/>
                            <w:numId w:val="13"/>
                          </w:numPr>
                          <w:ind w:left="175" w:hanging="175"/>
                          <w:rPr>
                            <w:rFonts w:ascii="Futura Medium" w:hAnsi="Futura Medium"/>
                            <w:bCs/>
                            <w:sz w:val="18"/>
                            <w:szCs w:val="18"/>
                          </w:rPr>
                        </w:pPr>
                        <w:r>
                          <w:rPr>
                            <w:rFonts w:ascii="Futura Medium" w:hAnsi="Futura Medium"/>
                            <w:bCs/>
                            <w:sz w:val="18"/>
                            <w:szCs w:val="18"/>
                          </w:rPr>
                          <w:t xml:space="preserve"> Engage</w:t>
                        </w:r>
                        <w:r w:rsidR="00A62D39" w:rsidRPr="00A83CE7">
                          <w:rPr>
                            <w:rFonts w:ascii="Futura Medium" w:hAnsi="Futura Medium"/>
                            <w:bCs/>
                            <w:sz w:val="18"/>
                            <w:szCs w:val="18"/>
                          </w:rPr>
                          <w:t xml:space="preserve"> </w:t>
                        </w:r>
                        <w:r>
                          <w:rPr>
                            <w:rFonts w:ascii="Futura Medium" w:hAnsi="Futura Medium"/>
                            <w:bCs/>
                            <w:sz w:val="18"/>
                            <w:szCs w:val="18"/>
                          </w:rPr>
                          <w:t>Commercial team on H2S issues in the Terminal</w:t>
                        </w:r>
                        <w:r w:rsidR="00502996" w:rsidRPr="00A83CE7">
                          <w:rPr>
                            <w:rFonts w:ascii="Futura Medium" w:hAnsi="Futura Medium"/>
                            <w:bCs/>
                            <w:sz w:val="18"/>
                            <w:szCs w:val="18"/>
                          </w:rPr>
                          <w:t xml:space="preserve">: </w:t>
                        </w:r>
                        <w:r>
                          <w:rPr>
                            <w:rFonts w:ascii="Futura Medium" w:hAnsi="Futura Medium"/>
                            <w:bCs/>
                            <w:sz w:val="18"/>
                            <w:szCs w:val="18"/>
                          </w:rPr>
                          <w:t>August 2017</w:t>
                        </w:r>
                      </w:p>
                      <w:p w14:paraId="46E32D3D" w14:textId="5A90624D" w:rsidR="001C335E" w:rsidRPr="00A83CE7" w:rsidRDefault="001C335E" w:rsidP="001C335E">
                        <w:pPr>
                          <w:pStyle w:val="ListParagraph"/>
                          <w:numPr>
                            <w:ilvl w:val="0"/>
                            <w:numId w:val="13"/>
                          </w:numPr>
                          <w:ind w:left="175" w:hanging="175"/>
                          <w:rPr>
                            <w:rFonts w:ascii="Futura Medium" w:hAnsi="Futura Medium"/>
                            <w:bCs/>
                            <w:sz w:val="18"/>
                            <w:szCs w:val="18"/>
                          </w:rPr>
                        </w:pPr>
                        <w:r w:rsidRPr="00A83CE7">
                          <w:rPr>
                            <w:rFonts w:ascii="Futura Medium" w:hAnsi="Futura Medium"/>
                            <w:bCs/>
                            <w:sz w:val="18"/>
                            <w:szCs w:val="18"/>
                          </w:rPr>
                          <w:t xml:space="preserve"> </w:t>
                        </w:r>
                        <w:r w:rsidR="00A62D39" w:rsidRPr="00A83CE7">
                          <w:rPr>
                            <w:rFonts w:ascii="Futura Medium" w:hAnsi="Futura Medium"/>
                            <w:bCs/>
                            <w:sz w:val="18"/>
                            <w:szCs w:val="18"/>
                          </w:rPr>
                          <w:t xml:space="preserve">Arrange </w:t>
                        </w:r>
                        <w:r w:rsidR="00C039AB">
                          <w:rPr>
                            <w:rFonts w:ascii="Futura Medium" w:hAnsi="Futura Medium"/>
                            <w:bCs/>
                            <w:sz w:val="18"/>
                            <w:szCs w:val="18"/>
                          </w:rPr>
                          <w:t>&amp; execute initial joint sampling with BPL</w:t>
                        </w:r>
                        <w:r w:rsidRPr="00A83CE7">
                          <w:rPr>
                            <w:rFonts w:ascii="Futura Medium" w:hAnsi="Futura Medium"/>
                            <w:bCs/>
                            <w:sz w:val="18"/>
                            <w:szCs w:val="18"/>
                          </w:rPr>
                          <w:t>:</w:t>
                        </w:r>
                        <w:r w:rsidR="00997E84" w:rsidRPr="00A83CE7">
                          <w:rPr>
                            <w:rFonts w:ascii="Futura Medium" w:hAnsi="Futura Medium"/>
                            <w:bCs/>
                            <w:sz w:val="18"/>
                            <w:szCs w:val="18"/>
                          </w:rPr>
                          <w:t xml:space="preserve"> </w:t>
                        </w:r>
                        <w:r w:rsidR="00C039AB">
                          <w:rPr>
                            <w:rFonts w:ascii="Futura Medium" w:hAnsi="Futura Medium"/>
                            <w:bCs/>
                            <w:sz w:val="18"/>
                            <w:szCs w:val="18"/>
                          </w:rPr>
                          <w:t>Sept 2017</w:t>
                        </w:r>
                      </w:p>
                      <w:p w14:paraId="601B6AAE" w14:textId="4B7C741F" w:rsidR="001C335E" w:rsidRPr="00C039AB" w:rsidRDefault="00A62D39" w:rsidP="00326D5B">
                        <w:pPr>
                          <w:pStyle w:val="ListParagraph"/>
                          <w:numPr>
                            <w:ilvl w:val="0"/>
                            <w:numId w:val="13"/>
                          </w:numPr>
                          <w:ind w:left="175" w:hanging="175"/>
                          <w:rPr>
                            <w:rFonts w:ascii="Futura Medium" w:hAnsi="Futura Medium"/>
                            <w:bCs/>
                            <w:sz w:val="18"/>
                            <w:szCs w:val="18"/>
                          </w:rPr>
                        </w:pPr>
                        <w:r w:rsidRPr="00C039AB">
                          <w:rPr>
                            <w:rFonts w:ascii="Futura Medium" w:hAnsi="Futura Medium"/>
                            <w:bCs/>
                            <w:sz w:val="18"/>
                            <w:szCs w:val="18"/>
                          </w:rPr>
                          <w:t xml:space="preserve"> </w:t>
                        </w:r>
                        <w:r w:rsidR="00C039AB" w:rsidRPr="00C039AB">
                          <w:rPr>
                            <w:rFonts w:ascii="Futura Medium" w:hAnsi="Futura Medium"/>
                            <w:bCs/>
                            <w:sz w:val="18"/>
                            <w:szCs w:val="18"/>
                          </w:rPr>
                          <w:t>Resolve dispute on lab method deployed for the analyses and use of independent Lab Service</w:t>
                        </w:r>
                        <w:r w:rsidR="00C039AB">
                          <w:rPr>
                            <w:rFonts w:ascii="Futura Medium" w:hAnsi="Futura Medium"/>
                            <w:bCs/>
                            <w:sz w:val="18"/>
                            <w:szCs w:val="18"/>
                          </w:rPr>
                          <w:t>: Oct 2017</w:t>
                        </w:r>
                        <w:r w:rsidR="00A83CE7" w:rsidRPr="00C039AB">
                          <w:rPr>
                            <w:rFonts w:ascii="Futura Medium" w:hAnsi="Futura Medium"/>
                            <w:bCs/>
                            <w:sz w:val="18"/>
                            <w:szCs w:val="18"/>
                          </w:rPr>
                          <w:t>.</w:t>
                        </w:r>
                      </w:p>
                      <w:p w14:paraId="14C44548" w14:textId="7BB777AD" w:rsidR="00502996" w:rsidRDefault="00502996" w:rsidP="00E63697">
                        <w:pPr>
                          <w:rPr>
                            <w:rFonts w:ascii="Futura Medium" w:hAnsi="Futura Medium"/>
                            <w:b/>
                            <w:bCs/>
                            <w:sz w:val="18"/>
                            <w:szCs w:val="18"/>
                          </w:rPr>
                        </w:pPr>
                      </w:p>
                      <w:p w14:paraId="1182D1DC" w14:textId="1856CDD9" w:rsidR="00670B08" w:rsidRPr="00C039AB" w:rsidRDefault="00C039AB" w:rsidP="00E63697">
                        <w:pPr>
                          <w:rPr>
                            <w:rFonts w:ascii="Futura Medium" w:hAnsi="Futura Medium"/>
                            <w:b/>
                            <w:bCs/>
                            <w:sz w:val="18"/>
                            <w:szCs w:val="18"/>
                            <w:u w:val="single"/>
                          </w:rPr>
                        </w:pPr>
                        <w:r w:rsidRPr="00C039AB">
                          <w:rPr>
                            <w:rFonts w:ascii="Futura Medium" w:hAnsi="Futura Medium"/>
                            <w:b/>
                            <w:bCs/>
                            <w:sz w:val="18"/>
                            <w:szCs w:val="18"/>
                            <w:u w:val="single"/>
                          </w:rPr>
                          <w:t>Phase 2</w:t>
                        </w:r>
                      </w:p>
                      <w:p w14:paraId="6A199E12" w14:textId="180795E4" w:rsidR="00A83CE7" w:rsidRPr="00316E6F" w:rsidRDefault="00A83CE7" w:rsidP="00C039AB">
                        <w:pPr>
                          <w:ind w:left="175" w:hanging="142"/>
                          <w:rPr>
                            <w:rFonts w:ascii="Futura Medium" w:hAnsi="Futura Medium"/>
                            <w:bCs/>
                            <w:sz w:val="18"/>
                            <w:szCs w:val="18"/>
                          </w:rPr>
                        </w:pPr>
                        <w:r>
                          <w:t xml:space="preserve">1. </w:t>
                        </w:r>
                        <w:r w:rsidR="00C039AB" w:rsidRPr="00316E6F">
                          <w:rPr>
                            <w:rFonts w:ascii="Futura Medium" w:hAnsi="Futura Medium"/>
                            <w:sz w:val="18"/>
                            <w:szCs w:val="18"/>
                          </w:rPr>
                          <w:t>Identify independent Lab service and put in place service contract</w:t>
                        </w:r>
                        <w:r w:rsidRPr="00316E6F">
                          <w:rPr>
                            <w:rFonts w:ascii="Futura Medium" w:hAnsi="Futura Medium"/>
                            <w:bCs/>
                            <w:sz w:val="18"/>
                            <w:szCs w:val="18"/>
                          </w:rPr>
                          <w:t xml:space="preserve">: </w:t>
                        </w:r>
                        <w:r w:rsidR="00C039AB" w:rsidRPr="00316E6F">
                          <w:rPr>
                            <w:rFonts w:ascii="Futura Medium" w:hAnsi="Futura Medium"/>
                            <w:bCs/>
                            <w:sz w:val="18"/>
                            <w:szCs w:val="18"/>
                          </w:rPr>
                          <w:t>Nov 2017</w:t>
                        </w:r>
                      </w:p>
                      <w:p w14:paraId="7892AE1A" w14:textId="135C5703" w:rsidR="00316E6F" w:rsidRPr="00316E6F" w:rsidRDefault="00A83CE7" w:rsidP="00A83CE7">
                        <w:pPr>
                          <w:ind w:left="175" w:hanging="142"/>
                          <w:rPr>
                            <w:rFonts w:ascii="Futura Medium" w:hAnsi="Futura Medium"/>
                            <w:bCs/>
                            <w:sz w:val="18"/>
                            <w:szCs w:val="18"/>
                          </w:rPr>
                        </w:pPr>
                        <w:r w:rsidRPr="00316E6F">
                          <w:rPr>
                            <w:rFonts w:ascii="Futura Medium" w:hAnsi="Futura Medium"/>
                            <w:bCs/>
                            <w:sz w:val="18"/>
                            <w:szCs w:val="18"/>
                          </w:rPr>
                          <w:t xml:space="preserve">2. </w:t>
                        </w:r>
                        <w:r w:rsidR="00C039AB" w:rsidRPr="00316E6F">
                          <w:rPr>
                            <w:rFonts w:ascii="Futura Medium" w:hAnsi="Futura Medium"/>
                            <w:bCs/>
                            <w:sz w:val="18"/>
                            <w:szCs w:val="18"/>
                          </w:rPr>
                          <w:t xml:space="preserve">Engage </w:t>
                        </w:r>
                        <w:r w:rsidR="00316E6F">
                          <w:rPr>
                            <w:rFonts w:ascii="Futura Medium" w:hAnsi="Futura Medium"/>
                            <w:bCs/>
                            <w:sz w:val="18"/>
                            <w:szCs w:val="18"/>
                          </w:rPr>
                          <w:t xml:space="preserve">on </w:t>
                        </w:r>
                        <w:r w:rsidR="00C039AB" w:rsidRPr="00316E6F">
                          <w:rPr>
                            <w:rFonts w:ascii="Futura Medium" w:hAnsi="Futura Medium"/>
                            <w:bCs/>
                            <w:sz w:val="18"/>
                            <w:szCs w:val="18"/>
                          </w:rPr>
                          <w:t>Lab Service, method of analyses and sampling point with BPL</w:t>
                        </w:r>
                        <w:r w:rsidR="00316E6F" w:rsidRPr="00316E6F">
                          <w:rPr>
                            <w:rFonts w:ascii="Futura Medium" w:hAnsi="Futura Medium"/>
                            <w:bCs/>
                            <w:sz w:val="18"/>
                            <w:szCs w:val="18"/>
                          </w:rPr>
                          <w:t xml:space="preserve">: </w:t>
                        </w:r>
                        <w:r w:rsidR="00316E6F">
                          <w:rPr>
                            <w:rFonts w:ascii="Futura Medium" w:hAnsi="Futura Medium"/>
                            <w:bCs/>
                            <w:sz w:val="18"/>
                            <w:szCs w:val="18"/>
                          </w:rPr>
                          <w:t>D</w:t>
                        </w:r>
                        <w:r w:rsidR="00316E6F" w:rsidRPr="00316E6F">
                          <w:rPr>
                            <w:rFonts w:ascii="Futura Medium" w:hAnsi="Futura Medium"/>
                            <w:bCs/>
                            <w:sz w:val="18"/>
                            <w:szCs w:val="18"/>
                          </w:rPr>
                          <w:t>ec 2017</w:t>
                        </w:r>
                      </w:p>
                      <w:p w14:paraId="59106238" w14:textId="12AD92FA" w:rsidR="00316E6F" w:rsidRDefault="00A83CE7" w:rsidP="00A83CE7">
                        <w:pPr>
                          <w:ind w:left="175" w:hanging="142"/>
                          <w:rPr>
                            <w:rFonts w:ascii="Futura Medium" w:hAnsi="Futura Medium"/>
                            <w:bCs/>
                            <w:sz w:val="18"/>
                            <w:szCs w:val="18"/>
                          </w:rPr>
                        </w:pPr>
                        <w:r>
                          <w:rPr>
                            <w:rFonts w:ascii="Futura Medium" w:hAnsi="Futura Medium"/>
                            <w:bCs/>
                            <w:sz w:val="18"/>
                            <w:szCs w:val="18"/>
                          </w:rPr>
                          <w:t xml:space="preserve">3. </w:t>
                        </w:r>
                        <w:r w:rsidR="00316E6F">
                          <w:rPr>
                            <w:rFonts w:ascii="Futura Medium" w:hAnsi="Futura Medium"/>
                            <w:bCs/>
                            <w:sz w:val="18"/>
                            <w:szCs w:val="18"/>
                          </w:rPr>
                          <w:t>Execute joint sampling/analyses by Lab Service and issue report: Dec 2017</w:t>
                        </w:r>
                      </w:p>
                      <w:p w14:paraId="444DB603" w14:textId="77777777" w:rsidR="00316E6F" w:rsidRDefault="00A83CE7" w:rsidP="00A83CE7">
                        <w:pPr>
                          <w:ind w:left="175" w:hanging="142"/>
                          <w:rPr>
                            <w:rFonts w:ascii="Futura Medium" w:hAnsi="Futura Medium"/>
                            <w:bCs/>
                            <w:sz w:val="18"/>
                            <w:szCs w:val="18"/>
                          </w:rPr>
                        </w:pPr>
                        <w:r>
                          <w:rPr>
                            <w:rFonts w:ascii="Futura Medium" w:hAnsi="Futura Medium"/>
                            <w:bCs/>
                            <w:sz w:val="18"/>
                            <w:szCs w:val="18"/>
                          </w:rPr>
                          <w:t xml:space="preserve">4. </w:t>
                        </w:r>
                        <w:r w:rsidR="00316E6F">
                          <w:rPr>
                            <w:rFonts w:ascii="Futura Medium" w:hAnsi="Futura Medium"/>
                            <w:bCs/>
                            <w:sz w:val="18"/>
                            <w:szCs w:val="18"/>
                          </w:rPr>
                          <w:t>Discuss the results and agree actions to mitigate excursions with BPL: Jan 2018</w:t>
                        </w:r>
                      </w:p>
                      <w:p w14:paraId="59CA535E" w14:textId="5AE5DB16" w:rsidR="00997E84" w:rsidRPr="00A83CE7" w:rsidRDefault="00A83CE7" w:rsidP="00A83CE7">
                        <w:pPr>
                          <w:ind w:left="175" w:hanging="142"/>
                          <w:rPr>
                            <w:rFonts w:ascii="Futura Medium" w:hAnsi="Futura Medium"/>
                            <w:bCs/>
                            <w:sz w:val="18"/>
                            <w:szCs w:val="18"/>
                          </w:rPr>
                        </w:pPr>
                        <w:r>
                          <w:rPr>
                            <w:rFonts w:ascii="Futura Medium" w:hAnsi="Futura Medium"/>
                            <w:bCs/>
                            <w:sz w:val="18"/>
                            <w:szCs w:val="18"/>
                          </w:rPr>
                          <w:t xml:space="preserve">5. </w:t>
                        </w:r>
                        <w:r w:rsidR="00316E6F">
                          <w:rPr>
                            <w:rFonts w:ascii="Futura Medium" w:hAnsi="Futura Medium"/>
                            <w:bCs/>
                            <w:sz w:val="18"/>
                            <w:szCs w:val="18"/>
                          </w:rPr>
                          <w:t>Modify the CHA with BPL &amp; enforce terms: Feb 2018</w:t>
                        </w:r>
                      </w:p>
                      <w:p w14:paraId="1B5BB1D7" w14:textId="77777777" w:rsidR="00B95504" w:rsidRPr="00A1764E" w:rsidRDefault="00B95504" w:rsidP="000478BE">
                        <w:pPr>
                          <w:rPr>
                            <w:rFonts w:ascii="Futura Medium" w:hAnsi="Futura Medium"/>
                            <w:b/>
                            <w:bCs/>
                            <w:color w:val="000000" w:themeColor="text1"/>
                            <w:sz w:val="18"/>
                            <w:szCs w:val="18"/>
                          </w:rPr>
                        </w:pPr>
                      </w:p>
                      <w:p w14:paraId="1B5BB1D8" w14:textId="4EB654B5" w:rsidR="000478BE" w:rsidRPr="009425B9" w:rsidRDefault="00316E6F" w:rsidP="000478BE">
                        <w:pPr>
                          <w:rPr>
                            <w:rFonts w:ascii="Futura Medium" w:hAnsi="Futura Medium"/>
                            <w:b/>
                            <w:bCs/>
                            <w:color w:val="000000" w:themeColor="text1"/>
                            <w:sz w:val="18"/>
                            <w:szCs w:val="18"/>
                            <w:u w:val="single"/>
                          </w:rPr>
                        </w:pPr>
                        <w:r>
                          <w:rPr>
                            <w:rFonts w:ascii="Futura Medium" w:hAnsi="Futura Medium"/>
                            <w:b/>
                            <w:bCs/>
                            <w:color w:val="000000" w:themeColor="text1"/>
                            <w:sz w:val="18"/>
                            <w:szCs w:val="18"/>
                            <w:u w:val="single"/>
                          </w:rPr>
                          <w:t>Phase 3</w:t>
                        </w:r>
                      </w:p>
                      <w:p w14:paraId="2A7093A6" w14:textId="19C7C769" w:rsidR="00B95504" w:rsidRPr="00316E6F" w:rsidRDefault="00316E6F" w:rsidP="009425B9">
                        <w:pPr>
                          <w:rPr>
                            <w:rFonts w:ascii="Futura Medium" w:hAnsi="Futura Medium"/>
                            <w:bCs/>
                            <w:sz w:val="18"/>
                            <w:szCs w:val="18"/>
                          </w:rPr>
                        </w:pPr>
                        <w:r w:rsidRPr="00316E6F">
                          <w:rPr>
                            <w:rFonts w:ascii="Futura Medium" w:hAnsi="Futura Medium"/>
                            <w:sz w:val="18"/>
                            <w:szCs w:val="18"/>
                          </w:rPr>
                          <w:t>Apply the above phases on NCTL flow: March 2018</w:t>
                        </w:r>
                      </w:p>
                      <w:p w14:paraId="1B5BB1DC" w14:textId="3BDD0C9D" w:rsidR="009425B9" w:rsidRPr="009425B9" w:rsidRDefault="009425B9" w:rsidP="009425B9">
                        <w:pPr>
                          <w:rPr>
                            <w:rFonts w:ascii="Futura Medium" w:hAnsi="Futura Medium"/>
                            <w:bCs/>
                            <w:sz w:val="18"/>
                            <w:szCs w:val="18"/>
                          </w:rPr>
                        </w:pPr>
                      </w:p>
                    </w:tc>
                    <w:tc>
                      <w:tcPr>
                        <w:tcW w:w="3119" w:type="dxa"/>
                      </w:tcPr>
                      <w:p w14:paraId="1B5BB1DD" w14:textId="77777777" w:rsidR="00C473C2" w:rsidRPr="00C86B25" w:rsidRDefault="003A1E83" w:rsidP="006F32C4">
                        <w:pPr>
                          <w:rPr>
                            <w:rFonts w:ascii="Futura Medium" w:hAnsi="Futura Medium"/>
                            <w:b/>
                            <w:bCs/>
                            <w:sz w:val="18"/>
                            <w:szCs w:val="18"/>
                            <w:u w:val="single"/>
                          </w:rPr>
                        </w:pPr>
                        <w:r w:rsidRPr="00C86B25">
                          <w:rPr>
                            <w:rFonts w:ascii="Futura Medium" w:hAnsi="Futura Medium"/>
                            <w:b/>
                            <w:bCs/>
                            <w:sz w:val="18"/>
                            <w:szCs w:val="18"/>
                            <w:u w:val="single"/>
                          </w:rPr>
                          <w:t>Critical Success Factors</w:t>
                        </w:r>
                      </w:p>
                      <w:p w14:paraId="6E674423" w14:textId="0C71B374" w:rsidR="00A83CE7" w:rsidRPr="00A1764E" w:rsidRDefault="005A6AB7" w:rsidP="00A83CE7">
                        <w:pPr>
                          <w:pStyle w:val="ListParagraph"/>
                          <w:numPr>
                            <w:ilvl w:val="0"/>
                            <w:numId w:val="6"/>
                          </w:numPr>
                          <w:ind w:left="176" w:hanging="142"/>
                          <w:rPr>
                            <w:rFonts w:ascii="Futura Medium" w:hAnsi="Futura Medium"/>
                            <w:bCs/>
                            <w:color w:val="000000" w:themeColor="text1"/>
                            <w:sz w:val="18"/>
                            <w:szCs w:val="18"/>
                            <w:u w:val="single"/>
                          </w:rPr>
                        </w:pPr>
                        <w:r>
                          <w:rPr>
                            <w:rFonts w:ascii="Futura Medium" w:hAnsi="Futura Medium"/>
                            <w:color w:val="000000" w:themeColor="text1"/>
                            <w:sz w:val="18"/>
                            <w:szCs w:val="18"/>
                          </w:rPr>
                          <w:t>Agreement on the Independent Lab Service &amp; joint sampling point at BPL LACT Bonny Town</w:t>
                        </w:r>
                        <w:r w:rsidR="00A83CE7" w:rsidRPr="00A1764E">
                          <w:rPr>
                            <w:rFonts w:ascii="Futura Medium" w:hAnsi="Futura Medium"/>
                            <w:color w:val="000000" w:themeColor="text1"/>
                            <w:sz w:val="18"/>
                            <w:szCs w:val="18"/>
                          </w:rPr>
                          <w:t>.</w:t>
                        </w:r>
                      </w:p>
                      <w:p w14:paraId="0AADD639" w14:textId="521303A3" w:rsidR="00A83CE7" w:rsidRPr="00A1764E" w:rsidRDefault="00A83CE7" w:rsidP="00A83CE7">
                        <w:pPr>
                          <w:pStyle w:val="ListParagraph"/>
                          <w:numPr>
                            <w:ilvl w:val="0"/>
                            <w:numId w:val="6"/>
                          </w:numPr>
                          <w:ind w:left="176" w:hanging="142"/>
                          <w:rPr>
                            <w:rFonts w:ascii="Futura Medium" w:hAnsi="Futura Medium"/>
                            <w:bCs/>
                            <w:color w:val="000000" w:themeColor="text1"/>
                            <w:sz w:val="18"/>
                            <w:szCs w:val="18"/>
                            <w:u w:val="single"/>
                          </w:rPr>
                        </w:pPr>
                        <w:r>
                          <w:rPr>
                            <w:rFonts w:ascii="Futura Medium" w:hAnsi="Futura Medium"/>
                            <w:color w:val="000000" w:themeColor="text1"/>
                            <w:sz w:val="18"/>
                            <w:szCs w:val="18"/>
                          </w:rPr>
                          <w:t xml:space="preserve">Execution of </w:t>
                        </w:r>
                        <w:r w:rsidR="005A6AB7">
                          <w:rPr>
                            <w:rFonts w:ascii="Futura Medium" w:hAnsi="Futura Medium"/>
                            <w:color w:val="000000" w:themeColor="text1"/>
                            <w:sz w:val="18"/>
                            <w:szCs w:val="18"/>
                          </w:rPr>
                          <w:t>the joint sampling, analyses and publication of outcome</w:t>
                        </w:r>
                      </w:p>
                      <w:p w14:paraId="1B5BB1DF" w14:textId="32A6BE2D" w:rsidR="00C07609" w:rsidRDefault="005A6AB7" w:rsidP="00BA6953">
                        <w:pPr>
                          <w:pStyle w:val="ListParagraph"/>
                          <w:numPr>
                            <w:ilvl w:val="0"/>
                            <w:numId w:val="6"/>
                          </w:numPr>
                          <w:ind w:left="176" w:hanging="142"/>
                          <w:rPr>
                            <w:rFonts w:ascii="Futura Medium" w:hAnsi="Futura Medium"/>
                            <w:bCs/>
                            <w:color w:val="000000" w:themeColor="text1"/>
                            <w:sz w:val="18"/>
                            <w:szCs w:val="18"/>
                          </w:rPr>
                        </w:pPr>
                        <w:r>
                          <w:rPr>
                            <w:rFonts w:ascii="Futura Medium" w:hAnsi="Futura Medium"/>
                            <w:bCs/>
                            <w:color w:val="000000" w:themeColor="text1"/>
                            <w:sz w:val="18"/>
                            <w:szCs w:val="18"/>
                          </w:rPr>
                          <w:t>Agreeing on the outcome and sustainable actions to address the excursions going forward</w:t>
                        </w:r>
                        <w:r w:rsidR="00C07609">
                          <w:rPr>
                            <w:rFonts w:ascii="Futura Medium" w:hAnsi="Futura Medium"/>
                            <w:bCs/>
                            <w:color w:val="000000" w:themeColor="text1"/>
                            <w:sz w:val="18"/>
                            <w:szCs w:val="18"/>
                          </w:rPr>
                          <w:t>.</w:t>
                        </w:r>
                      </w:p>
                      <w:p w14:paraId="1B5BB1E0" w14:textId="29A5F8FA" w:rsidR="00C07609" w:rsidRDefault="005A6AB7" w:rsidP="00BA6953">
                        <w:pPr>
                          <w:pStyle w:val="ListParagraph"/>
                          <w:numPr>
                            <w:ilvl w:val="0"/>
                            <w:numId w:val="6"/>
                          </w:numPr>
                          <w:ind w:left="176" w:hanging="142"/>
                          <w:rPr>
                            <w:rFonts w:ascii="Futura Medium" w:hAnsi="Futura Medium"/>
                            <w:bCs/>
                            <w:color w:val="000000" w:themeColor="text1"/>
                            <w:sz w:val="18"/>
                            <w:szCs w:val="18"/>
                          </w:rPr>
                        </w:pPr>
                        <w:r>
                          <w:rPr>
                            <w:rFonts w:ascii="Futura Medium" w:hAnsi="Futura Medium"/>
                            <w:bCs/>
                            <w:color w:val="000000" w:themeColor="text1"/>
                            <w:sz w:val="18"/>
                            <w:szCs w:val="18"/>
                          </w:rPr>
                          <w:t>Modi</w:t>
                        </w:r>
                        <w:r w:rsidR="00C109D4">
                          <w:rPr>
                            <w:rFonts w:ascii="Futura Medium" w:hAnsi="Futura Medium"/>
                            <w:bCs/>
                            <w:color w:val="000000" w:themeColor="text1"/>
                            <w:sz w:val="18"/>
                            <w:szCs w:val="18"/>
                          </w:rPr>
                          <w:t>fi</w:t>
                        </w:r>
                        <w:r>
                          <w:rPr>
                            <w:rFonts w:ascii="Futura Medium" w:hAnsi="Futura Medium"/>
                            <w:bCs/>
                            <w:color w:val="000000" w:themeColor="text1"/>
                            <w:sz w:val="18"/>
                            <w:szCs w:val="18"/>
                          </w:rPr>
                          <w:t xml:space="preserve">cation, review and </w:t>
                        </w:r>
                        <w:r w:rsidR="00C109D4">
                          <w:rPr>
                            <w:rFonts w:ascii="Futura Medium" w:hAnsi="Futura Medium"/>
                            <w:bCs/>
                            <w:color w:val="000000" w:themeColor="text1"/>
                            <w:sz w:val="18"/>
                            <w:szCs w:val="18"/>
                          </w:rPr>
                          <w:t>deployment</w:t>
                        </w:r>
                        <w:r>
                          <w:rPr>
                            <w:rFonts w:ascii="Futura Medium" w:hAnsi="Futura Medium"/>
                            <w:bCs/>
                            <w:color w:val="000000" w:themeColor="text1"/>
                            <w:sz w:val="18"/>
                            <w:szCs w:val="18"/>
                          </w:rPr>
                          <w:t xml:space="preserve"> of modified CHA</w:t>
                        </w:r>
                      </w:p>
                      <w:p w14:paraId="1B5BB1E3" w14:textId="7C8EB0FD" w:rsidR="00C07609" w:rsidRDefault="00C109D4" w:rsidP="00BA6953">
                        <w:pPr>
                          <w:pStyle w:val="ListParagraph"/>
                          <w:numPr>
                            <w:ilvl w:val="0"/>
                            <w:numId w:val="6"/>
                          </w:numPr>
                          <w:ind w:left="176" w:hanging="142"/>
                          <w:rPr>
                            <w:rFonts w:ascii="Futura Medium" w:hAnsi="Futura Medium"/>
                            <w:bCs/>
                            <w:color w:val="000000" w:themeColor="text1"/>
                            <w:sz w:val="18"/>
                            <w:szCs w:val="18"/>
                          </w:rPr>
                        </w:pPr>
                        <w:r>
                          <w:rPr>
                            <w:rFonts w:ascii="Futura Medium" w:hAnsi="Futura Medium"/>
                            <w:bCs/>
                            <w:color w:val="000000" w:themeColor="text1"/>
                            <w:sz w:val="18"/>
                            <w:szCs w:val="18"/>
                          </w:rPr>
                          <w:t>Successfully applying these approach to NCTL flow</w:t>
                        </w:r>
                        <w:r w:rsidR="00C35A21">
                          <w:rPr>
                            <w:rFonts w:ascii="Futura Medium" w:hAnsi="Futura Medium"/>
                            <w:bCs/>
                            <w:color w:val="000000" w:themeColor="text1"/>
                            <w:sz w:val="18"/>
                            <w:szCs w:val="18"/>
                          </w:rPr>
                          <w:t>.</w:t>
                        </w:r>
                      </w:p>
                      <w:p w14:paraId="268EF0DD" w14:textId="77777777" w:rsidR="00C35A21" w:rsidRPr="00C35A21" w:rsidRDefault="00C35A21" w:rsidP="00C35A21">
                        <w:pPr>
                          <w:ind w:left="34"/>
                          <w:rPr>
                            <w:rFonts w:ascii="Futura Medium" w:hAnsi="Futura Medium"/>
                            <w:bCs/>
                            <w:color w:val="000000" w:themeColor="text1"/>
                            <w:sz w:val="18"/>
                            <w:szCs w:val="18"/>
                          </w:rPr>
                        </w:pPr>
                      </w:p>
                      <w:p w14:paraId="1B5BB1E4" w14:textId="77777777" w:rsidR="005505E4" w:rsidRPr="00BA6953" w:rsidRDefault="005505E4" w:rsidP="00BA6953">
                        <w:pPr>
                          <w:ind w:left="57"/>
                          <w:rPr>
                            <w:rFonts w:ascii="Futura Medium" w:hAnsi="Futura Medium"/>
                            <w:bCs/>
                            <w:sz w:val="18"/>
                            <w:szCs w:val="18"/>
                            <w:lang w:val="en-GB"/>
                          </w:rPr>
                        </w:pPr>
                      </w:p>
                    </w:tc>
                  </w:tr>
                </w:tbl>
                <w:p w14:paraId="1B5BB1E6" w14:textId="0D7134F5" w:rsidR="00C473C2" w:rsidRPr="00A1764E" w:rsidRDefault="00C473C2" w:rsidP="006F32C4">
                  <w:pPr>
                    <w:rPr>
                      <w:rFonts w:ascii="Futura Medium" w:hAnsi="Futura Medium"/>
                      <w:b/>
                      <w:bCs/>
                      <w:sz w:val="18"/>
                      <w:szCs w:val="18"/>
                      <w:lang w:val="en-GB"/>
                    </w:rPr>
                  </w:pPr>
                </w:p>
              </w:tc>
            </w:tr>
          </w:tbl>
          <w:p w14:paraId="1B5BB1E8" w14:textId="77777777" w:rsidR="00B309A3" w:rsidRPr="00A83CE7" w:rsidRDefault="00B309A3" w:rsidP="006F32C4">
            <w:pPr>
              <w:rPr>
                <w:rFonts w:ascii="Futura Medium" w:hAnsi="Futura Medium"/>
                <w:sz w:val="6"/>
                <w:szCs w:val="6"/>
              </w:rPr>
            </w:pPr>
            <w:r w:rsidRPr="00A1764E">
              <w:rPr>
                <w:rFonts w:ascii="Futura Medium" w:hAnsi="Futura Medium"/>
                <w:sz w:val="18"/>
                <w:szCs w:val="18"/>
              </w:rPr>
              <w:t xml:space="preserve">    </w:t>
            </w:r>
          </w:p>
          <w:tbl>
            <w:tblPr>
              <w:tblStyle w:val="TableGrid"/>
              <w:tblW w:w="0" w:type="auto"/>
              <w:tblLook w:val="0420" w:firstRow="1" w:lastRow="0" w:firstColumn="0" w:lastColumn="0" w:noHBand="0" w:noVBand="1"/>
            </w:tblPr>
            <w:tblGrid>
              <w:gridCol w:w="3065"/>
              <w:gridCol w:w="6542"/>
              <w:gridCol w:w="3127"/>
            </w:tblGrid>
            <w:tr w:rsidR="00C109D4" w:rsidRPr="00A1764E" w14:paraId="1B5BB1F5" w14:textId="77777777" w:rsidTr="00A83CE7">
              <w:tc>
                <w:tcPr>
                  <w:tcW w:w="3114" w:type="dxa"/>
                </w:tcPr>
                <w:p w14:paraId="1B5BB1E9" w14:textId="77777777" w:rsidR="00F21EFC" w:rsidRPr="00A83CE7" w:rsidRDefault="00F21EFC" w:rsidP="00F21EFC">
                  <w:pPr>
                    <w:rPr>
                      <w:rFonts w:ascii="Futura Medium" w:hAnsi="Futura Medium"/>
                      <w:sz w:val="18"/>
                      <w:szCs w:val="18"/>
                    </w:rPr>
                  </w:pPr>
                  <w:r w:rsidRPr="00A83CE7">
                    <w:rPr>
                      <w:rFonts w:ascii="Futura Medium" w:hAnsi="Futura Medium"/>
                      <w:b/>
                      <w:bCs/>
                      <w:sz w:val="18"/>
                      <w:szCs w:val="18"/>
                      <w:u w:val="single"/>
                      <w:lang w:val="en-GB"/>
                    </w:rPr>
                    <w:t>High-level Timeline:</w:t>
                  </w:r>
                </w:p>
                <w:p w14:paraId="1B5BB1EA" w14:textId="4FFCD8CB" w:rsidR="00F21EFC" w:rsidRPr="00A83CE7" w:rsidRDefault="00C35A21" w:rsidP="00176C19">
                  <w:pPr>
                    <w:rPr>
                      <w:rFonts w:ascii="Futura Medium" w:hAnsi="Futura Medium"/>
                      <w:sz w:val="18"/>
                      <w:szCs w:val="18"/>
                    </w:rPr>
                  </w:pPr>
                  <w:r w:rsidRPr="00A83CE7">
                    <w:rPr>
                      <w:rFonts w:ascii="Futura Medium" w:hAnsi="Futura Medium"/>
                      <w:sz w:val="18"/>
                      <w:szCs w:val="18"/>
                    </w:rPr>
                    <w:t xml:space="preserve">L0 - </w:t>
                  </w:r>
                  <w:r w:rsidR="00BF2855" w:rsidRPr="00A83CE7">
                    <w:rPr>
                      <w:rFonts w:ascii="Futura Medium" w:hAnsi="Futura Medium"/>
                      <w:sz w:val="18"/>
                      <w:szCs w:val="18"/>
                    </w:rPr>
                    <w:t>L1:</w:t>
                  </w:r>
                  <w:r w:rsidRPr="00A83CE7">
                    <w:rPr>
                      <w:rFonts w:ascii="Futura Medium" w:hAnsi="Futura Medium"/>
                      <w:sz w:val="18"/>
                      <w:szCs w:val="18"/>
                    </w:rPr>
                    <w:t xml:space="preserve"> November 2017 </w:t>
                  </w:r>
                </w:p>
                <w:p w14:paraId="1B5BB1EB" w14:textId="1816F249" w:rsidR="00CB3E73" w:rsidRPr="00A83CE7" w:rsidRDefault="00CB3E73" w:rsidP="00176C19">
                  <w:pPr>
                    <w:rPr>
                      <w:rFonts w:ascii="Futura Medium" w:hAnsi="Futura Medium"/>
                      <w:sz w:val="18"/>
                      <w:szCs w:val="18"/>
                    </w:rPr>
                  </w:pPr>
                  <w:r w:rsidRPr="00A83CE7">
                    <w:rPr>
                      <w:rFonts w:ascii="Futura Medium" w:hAnsi="Futura Medium"/>
                      <w:sz w:val="18"/>
                      <w:szCs w:val="18"/>
                    </w:rPr>
                    <w:t>L2:</w:t>
                  </w:r>
                  <w:r w:rsidR="00C35A21" w:rsidRPr="00A83CE7">
                    <w:rPr>
                      <w:rFonts w:ascii="Futura Medium" w:hAnsi="Futura Medium"/>
                      <w:sz w:val="18"/>
                      <w:szCs w:val="18"/>
                    </w:rPr>
                    <w:t xml:space="preserve"> </w:t>
                  </w:r>
                  <w:r w:rsidR="00BA5172">
                    <w:rPr>
                      <w:rFonts w:ascii="Futura Medium" w:hAnsi="Futura Medium"/>
                      <w:sz w:val="18"/>
                      <w:szCs w:val="18"/>
                    </w:rPr>
                    <w:t xml:space="preserve">December </w:t>
                  </w:r>
                  <w:r w:rsidR="00C35A21" w:rsidRPr="00A83CE7">
                    <w:rPr>
                      <w:rFonts w:ascii="Futura Medium" w:hAnsi="Futura Medium"/>
                      <w:sz w:val="18"/>
                      <w:szCs w:val="18"/>
                    </w:rPr>
                    <w:t>2017</w:t>
                  </w:r>
                </w:p>
                <w:p w14:paraId="1B5BB1EC" w14:textId="1B29EA1B" w:rsidR="00CB3E73" w:rsidRPr="00A83CE7" w:rsidRDefault="00CB3E73" w:rsidP="00176C19">
                  <w:pPr>
                    <w:rPr>
                      <w:rFonts w:ascii="Futura Medium" w:hAnsi="Futura Medium"/>
                      <w:sz w:val="18"/>
                      <w:szCs w:val="18"/>
                    </w:rPr>
                  </w:pPr>
                  <w:r w:rsidRPr="00A83CE7">
                    <w:rPr>
                      <w:rFonts w:ascii="Futura Medium" w:hAnsi="Futura Medium"/>
                      <w:sz w:val="18"/>
                      <w:szCs w:val="18"/>
                    </w:rPr>
                    <w:t>L3:</w:t>
                  </w:r>
                  <w:r w:rsidR="00C35A21" w:rsidRPr="00A83CE7">
                    <w:rPr>
                      <w:rFonts w:ascii="Futura Medium" w:hAnsi="Futura Medium"/>
                      <w:sz w:val="18"/>
                      <w:szCs w:val="18"/>
                    </w:rPr>
                    <w:t xml:space="preserve"> </w:t>
                  </w:r>
                  <w:r w:rsidR="00C039AB">
                    <w:rPr>
                      <w:rFonts w:ascii="Futura Medium" w:hAnsi="Futura Medium"/>
                      <w:sz w:val="18"/>
                      <w:szCs w:val="18"/>
                    </w:rPr>
                    <w:t xml:space="preserve">January </w:t>
                  </w:r>
                  <w:r w:rsidR="00C35A21" w:rsidRPr="00A83CE7">
                    <w:rPr>
                      <w:rFonts w:ascii="Futura Medium" w:hAnsi="Futura Medium"/>
                      <w:sz w:val="18"/>
                      <w:szCs w:val="18"/>
                    </w:rPr>
                    <w:t>201</w:t>
                  </w:r>
                  <w:r w:rsidR="00C039AB">
                    <w:rPr>
                      <w:rFonts w:ascii="Futura Medium" w:hAnsi="Futura Medium"/>
                      <w:sz w:val="18"/>
                      <w:szCs w:val="18"/>
                    </w:rPr>
                    <w:t>8</w:t>
                  </w:r>
                </w:p>
                <w:p w14:paraId="1B5BB1ED" w14:textId="623D60A9" w:rsidR="00CB3E73" w:rsidRPr="00A83CE7" w:rsidRDefault="00CB3E73" w:rsidP="00176C19">
                  <w:pPr>
                    <w:rPr>
                      <w:rFonts w:ascii="Futura Medium" w:hAnsi="Futura Medium"/>
                      <w:sz w:val="18"/>
                      <w:szCs w:val="18"/>
                    </w:rPr>
                  </w:pPr>
                  <w:r w:rsidRPr="00A83CE7">
                    <w:rPr>
                      <w:rFonts w:ascii="Futura Medium" w:hAnsi="Futura Medium"/>
                      <w:sz w:val="18"/>
                      <w:szCs w:val="18"/>
                    </w:rPr>
                    <w:t>L4:</w:t>
                  </w:r>
                  <w:r w:rsidR="00C35A21" w:rsidRPr="00A83CE7">
                    <w:rPr>
                      <w:rFonts w:ascii="Futura Medium" w:hAnsi="Futura Medium"/>
                      <w:sz w:val="18"/>
                      <w:szCs w:val="18"/>
                    </w:rPr>
                    <w:t xml:space="preserve"> </w:t>
                  </w:r>
                  <w:r w:rsidR="00C039AB">
                    <w:rPr>
                      <w:rFonts w:ascii="Futura Medium" w:hAnsi="Futura Medium"/>
                      <w:sz w:val="18"/>
                      <w:szCs w:val="18"/>
                    </w:rPr>
                    <w:t>February</w:t>
                  </w:r>
                  <w:r w:rsidR="00A83CE7" w:rsidRPr="00A83CE7">
                    <w:rPr>
                      <w:rFonts w:ascii="Futura Medium" w:hAnsi="Futura Medium"/>
                      <w:sz w:val="18"/>
                      <w:szCs w:val="18"/>
                    </w:rPr>
                    <w:t xml:space="preserve"> 2018</w:t>
                  </w:r>
                </w:p>
                <w:p w14:paraId="1B5BB1EE" w14:textId="5B817CEC" w:rsidR="00CB3E73" w:rsidRPr="00A1764E" w:rsidRDefault="00CB3E73" w:rsidP="00A83CE7">
                  <w:pPr>
                    <w:rPr>
                      <w:rFonts w:ascii="Futura Medium" w:hAnsi="Futura Medium"/>
                      <w:sz w:val="18"/>
                      <w:szCs w:val="18"/>
                    </w:rPr>
                  </w:pPr>
                  <w:r w:rsidRPr="00A83CE7">
                    <w:rPr>
                      <w:rFonts w:ascii="Futura Medium" w:hAnsi="Futura Medium"/>
                      <w:sz w:val="18"/>
                      <w:szCs w:val="18"/>
                    </w:rPr>
                    <w:t>L5:</w:t>
                  </w:r>
                  <w:r w:rsidR="00C35A21" w:rsidRPr="00A83CE7">
                    <w:rPr>
                      <w:rFonts w:ascii="Futura Medium" w:hAnsi="Futura Medium"/>
                      <w:sz w:val="18"/>
                      <w:szCs w:val="18"/>
                    </w:rPr>
                    <w:t xml:space="preserve"> </w:t>
                  </w:r>
                  <w:r w:rsidR="00316E6F">
                    <w:rPr>
                      <w:rFonts w:ascii="Futura Medium" w:hAnsi="Futura Medium"/>
                      <w:sz w:val="18"/>
                      <w:szCs w:val="18"/>
                    </w:rPr>
                    <w:t>April</w:t>
                  </w:r>
                  <w:r w:rsidR="00C039AB">
                    <w:rPr>
                      <w:rFonts w:ascii="Futura Medium" w:hAnsi="Futura Medium"/>
                      <w:sz w:val="18"/>
                      <w:szCs w:val="18"/>
                    </w:rPr>
                    <w:t xml:space="preserve"> </w:t>
                  </w:r>
                  <w:r w:rsidR="00A83CE7" w:rsidRPr="00A83CE7">
                    <w:rPr>
                      <w:rFonts w:ascii="Futura Medium" w:hAnsi="Futura Medium"/>
                      <w:sz w:val="18"/>
                      <w:szCs w:val="18"/>
                    </w:rPr>
                    <w:t>2018</w:t>
                  </w:r>
                </w:p>
              </w:tc>
              <w:tc>
                <w:tcPr>
                  <w:tcW w:w="6662" w:type="dxa"/>
                </w:tcPr>
                <w:p w14:paraId="1B5BB1EF" w14:textId="77777777" w:rsidR="00C86B25" w:rsidRDefault="00E8281E" w:rsidP="005505E4">
                  <w:pPr>
                    <w:rPr>
                      <w:rFonts w:ascii="Futura Medium" w:hAnsi="Futura Medium"/>
                      <w:sz w:val="18"/>
                      <w:szCs w:val="18"/>
                    </w:rPr>
                  </w:pPr>
                  <w:r w:rsidRPr="00A1764E">
                    <w:rPr>
                      <w:rFonts w:ascii="Futura Medium" w:hAnsi="Futura Medium"/>
                      <w:b/>
                      <w:sz w:val="18"/>
                      <w:szCs w:val="18"/>
                      <w:u w:val="single"/>
                    </w:rPr>
                    <w:t>Summary:</w:t>
                  </w:r>
                  <w:r w:rsidR="00BF2855">
                    <w:rPr>
                      <w:rFonts w:ascii="Futura Medium" w:hAnsi="Futura Medium"/>
                      <w:sz w:val="18"/>
                      <w:szCs w:val="18"/>
                    </w:rPr>
                    <w:t xml:space="preserve"> </w:t>
                  </w:r>
                </w:p>
                <w:p w14:paraId="1B5BB1F1" w14:textId="7826451A" w:rsidR="00A1764E" w:rsidRPr="00A1764E" w:rsidRDefault="004D404D" w:rsidP="00316E6F">
                  <w:pPr>
                    <w:rPr>
                      <w:rFonts w:ascii="Futura Medium" w:hAnsi="Futura Medium"/>
                      <w:sz w:val="18"/>
                      <w:szCs w:val="18"/>
                    </w:rPr>
                  </w:pPr>
                  <w:r>
                    <w:rPr>
                      <w:rFonts w:ascii="Futura Medium" w:hAnsi="Futura Medium"/>
                      <w:sz w:val="18"/>
                      <w:szCs w:val="18"/>
                    </w:rPr>
                    <w:t>The intention is to have a firm control &amp; reduce/minimize H2S excursion into the Terminal and define/execute penalties for defaulting injectors as contained in the CHA.</w:t>
                  </w:r>
                </w:p>
              </w:tc>
              <w:tc>
                <w:tcPr>
                  <w:tcW w:w="3169" w:type="dxa"/>
                </w:tcPr>
                <w:p w14:paraId="1B5BB1F2" w14:textId="55AD5713" w:rsidR="00F21EFC" w:rsidRPr="00A1764E" w:rsidRDefault="00F21EFC" w:rsidP="00F21EFC">
                  <w:pPr>
                    <w:rPr>
                      <w:rFonts w:ascii="Futura Medium" w:hAnsi="Futura Medium"/>
                      <w:sz w:val="18"/>
                      <w:szCs w:val="18"/>
                    </w:rPr>
                  </w:pPr>
                  <w:r w:rsidRPr="00A1764E">
                    <w:rPr>
                      <w:rFonts w:ascii="Futura Medium" w:hAnsi="Futura Medium"/>
                      <w:sz w:val="18"/>
                      <w:szCs w:val="18"/>
                    </w:rPr>
                    <w:t>Project Sponsor:</w:t>
                  </w:r>
                  <w:r w:rsidR="007E1BFA" w:rsidRPr="00A1764E">
                    <w:rPr>
                      <w:rFonts w:ascii="Futura Medium" w:hAnsi="Futura Medium"/>
                      <w:sz w:val="18"/>
                      <w:szCs w:val="18"/>
                    </w:rPr>
                    <w:t xml:space="preserve"> </w:t>
                  </w:r>
                  <w:r w:rsidR="00C109D4">
                    <w:rPr>
                      <w:rFonts w:ascii="Futura Medium" w:hAnsi="Futura Medium"/>
                      <w:sz w:val="18"/>
                      <w:szCs w:val="18"/>
                    </w:rPr>
                    <w:t>Ireti Omotoso</w:t>
                  </w:r>
                </w:p>
                <w:p w14:paraId="1B5BB1F3" w14:textId="09A26FA7" w:rsidR="00F21EFC" w:rsidRPr="00A1764E" w:rsidRDefault="00F21EFC" w:rsidP="00F21EFC">
                  <w:pPr>
                    <w:rPr>
                      <w:rFonts w:ascii="Futura Medium" w:hAnsi="Futura Medium"/>
                      <w:sz w:val="18"/>
                      <w:szCs w:val="18"/>
                    </w:rPr>
                  </w:pPr>
                  <w:r w:rsidRPr="00A1764E">
                    <w:rPr>
                      <w:rFonts w:ascii="Futura Medium" w:hAnsi="Futura Medium"/>
                      <w:sz w:val="18"/>
                      <w:szCs w:val="18"/>
                    </w:rPr>
                    <w:t>Implementation Lead:</w:t>
                  </w:r>
                  <w:r w:rsidR="007E1BFA" w:rsidRPr="00A1764E">
                    <w:rPr>
                      <w:rFonts w:ascii="Futura Medium" w:hAnsi="Futura Medium"/>
                      <w:sz w:val="18"/>
                      <w:szCs w:val="18"/>
                    </w:rPr>
                    <w:t xml:space="preserve"> </w:t>
                  </w:r>
                  <w:r w:rsidR="00C35A21">
                    <w:rPr>
                      <w:rFonts w:ascii="Futura Medium" w:hAnsi="Futura Medium"/>
                      <w:sz w:val="18"/>
                      <w:szCs w:val="18"/>
                    </w:rPr>
                    <w:t>O</w:t>
                  </w:r>
                  <w:r w:rsidR="00C109D4">
                    <w:rPr>
                      <w:rFonts w:ascii="Futura Medium" w:hAnsi="Futura Medium"/>
                      <w:sz w:val="18"/>
                      <w:szCs w:val="18"/>
                    </w:rPr>
                    <w:t>sita Nnajiofor &amp; Femi Ajayi</w:t>
                  </w:r>
                </w:p>
                <w:p w14:paraId="1B5BB1F4" w14:textId="0452EA94" w:rsidR="00F21EFC" w:rsidRPr="00A1764E" w:rsidRDefault="00F21EFC" w:rsidP="00176C19">
                  <w:pPr>
                    <w:rPr>
                      <w:rFonts w:ascii="Futura Medium" w:hAnsi="Futura Medium"/>
                      <w:sz w:val="18"/>
                      <w:szCs w:val="18"/>
                    </w:rPr>
                  </w:pPr>
                  <w:r w:rsidRPr="00A1764E">
                    <w:rPr>
                      <w:rFonts w:ascii="Futura Medium" w:hAnsi="Futura Medium"/>
                      <w:sz w:val="18"/>
                      <w:szCs w:val="18"/>
                    </w:rPr>
                    <w:t>Project Team:</w:t>
                  </w:r>
                  <w:r w:rsidR="00C35A21">
                    <w:rPr>
                      <w:rFonts w:ascii="Futura Medium" w:hAnsi="Futura Medium"/>
                      <w:sz w:val="18"/>
                      <w:szCs w:val="18"/>
                    </w:rPr>
                    <w:t xml:space="preserve"> </w:t>
                  </w:r>
                  <w:r w:rsidR="00C109D4">
                    <w:rPr>
                      <w:rFonts w:ascii="Futura Medium" w:hAnsi="Futura Medium"/>
                      <w:sz w:val="18"/>
                      <w:szCs w:val="18"/>
                    </w:rPr>
                    <w:t>Brossa Isaac, Iheanyi Eke, Roseline Okafor, Ikechi Amaewhule</w:t>
                  </w:r>
                  <w:r w:rsidR="00C35A21">
                    <w:rPr>
                      <w:rFonts w:ascii="Futura Medium" w:hAnsi="Futura Medium"/>
                      <w:sz w:val="18"/>
                      <w:szCs w:val="18"/>
                    </w:rPr>
                    <w:t xml:space="preserve">, </w:t>
                  </w:r>
                </w:p>
              </w:tc>
            </w:tr>
          </w:tbl>
          <w:p w14:paraId="1B5BB1F6" w14:textId="77777777" w:rsidR="006F32C4" w:rsidRPr="00A1764E" w:rsidRDefault="006F32C4" w:rsidP="006F32C4">
            <w:pPr>
              <w:rPr>
                <w:rFonts w:ascii="Futura Medium" w:hAnsi="Futura Medium"/>
                <w:sz w:val="18"/>
                <w:szCs w:val="18"/>
              </w:rPr>
            </w:pPr>
          </w:p>
        </w:tc>
      </w:tr>
    </w:tbl>
    <w:p w14:paraId="1B5BB1F8" w14:textId="77777777" w:rsidR="001B5E77" w:rsidRPr="00A1764E" w:rsidRDefault="001B5E77">
      <w:pPr>
        <w:rPr>
          <w:rFonts w:ascii="Futura Medium" w:hAnsi="Futura Medium"/>
          <w:sz w:val="18"/>
          <w:szCs w:val="18"/>
        </w:rPr>
      </w:pPr>
    </w:p>
    <w:sectPr w:rsidR="001B5E77" w:rsidRPr="00A1764E" w:rsidSect="00A83CE7">
      <w:pgSz w:w="15840" w:h="12240" w:orient="landscape"/>
      <w:pgMar w:top="284" w:right="144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F80CF" w14:textId="77777777" w:rsidR="00C95EF9" w:rsidRDefault="00C95EF9" w:rsidP="003674F1">
      <w:pPr>
        <w:spacing w:after="0" w:line="240" w:lineRule="auto"/>
      </w:pPr>
      <w:r>
        <w:separator/>
      </w:r>
    </w:p>
  </w:endnote>
  <w:endnote w:type="continuationSeparator" w:id="0">
    <w:p w14:paraId="211D281C" w14:textId="77777777" w:rsidR="00C95EF9" w:rsidRDefault="00C95EF9" w:rsidP="0036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Medium">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D7641" w14:textId="77777777" w:rsidR="00C95EF9" w:rsidRDefault="00C95EF9" w:rsidP="003674F1">
      <w:pPr>
        <w:spacing w:after="0" w:line="240" w:lineRule="auto"/>
      </w:pPr>
      <w:r>
        <w:separator/>
      </w:r>
    </w:p>
  </w:footnote>
  <w:footnote w:type="continuationSeparator" w:id="0">
    <w:p w14:paraId="02898E7B" w14:textId="77777777" w:rsidR="00C95EF9" w:rsidRDefault="00C95EF9" w:rsidP="00367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65DC9"/>
    <w:multiLevelType w:val="hybridMultilevel"/>
    <w:tmpl w:val="FFF02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83D39"/>
    <w:multiLevelType w:val="hybridMultilevel"/>
    <w:tmpl w:val="4CA2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97213"/>
    <w:multiLevelType w:val="hybridMultilevel"/>
    <w:tmpl w:val="48487420"/>
    <w:lvl w:ilvl="0" w:tplc="66C61716">
      <w:start w:val="1"/>
      <w:numFmt w:val="bullet"/>
      <w:lvlText w:val=""/>
      <w:lvlJc w:val="left"/>
      <w:pPr>
        <w:tabs>
          <w:tab w:val="num" w:pos="720"/>
        </w:tabs>
        <w:ind w:left="720" w:hanging="360"/>
      </w:pPr>
      <w:rPr>
        <w:rFonts w:ascii="Wingdings" w:hAnsi="Wingdings" w:hint="default"/>
      </w:rPr>
    </w:lvl>
    <w:lvl w:ilvl="1" w:tplc="EE246F70" w:tentative="1">
      <w:start w:val="1"/>
      <w:numFmt w:val="bullet"/>
      <w:lvlText w:val=""/>
      <w:lvlJc w:val="left"/>
      <w:pPr>
        <w:tabs>
          <w:tab w:val="num" w:pos="1440"/>
        </w:tabs>
        <w:ind w:left="1440" w:hanging="360"/>
      </w:pPr>
      <w:rPr>
        <w:rFonts w:ascii="Wingdings" w:hAnsi="Wingdings" w:hint="default"/>
      </w:rPr>
    </w:lvl>
    <w:lvl w:ilvl="2" w:tplc="B158191C" w:tentative="1">
      <w:start w:val="1"/>
      <w:numFmt w:val="bullet"/>
      <w:lvlText w:val=""/>
      <w:lvlJc w:val="left"/>
      <w:pPr>
        <w:tabs>
          <w:tab w:val="num" w:pos="2160"/>
        </w:tabs>
        <w:ind w:left="2160" w:hanging="360"/>
      </w:pPr>
      <w:rPr>
        <w:rFonts w:ascii="Wingdings" w:hAnsi="Wingdings" w:hint="default"/>
      </w:rPr>
    </w:lvl>
    <w:lvl w:ilvl="3" w:tplc="8A36CD74" w:tentative="1">
      <w:start w:val="1"/>
      <w:numFmt w:val="bullet"/>
      <w:lvlText w:val=""/>
      <w:lvlJc w:val="left"/>
      <w:pPr>
        <w:tabs>
          <w:tab w:val="num" w:pos="2880"/>
        </w:tabs>
        <w:ind w:left="2880" w:hanging="360"/>
      </w:pPr>
      <w:rPr>
        <w:rFonts w:ascii="Wingdings" w:hAnsi="Wingdings" w:hint="default"/>
      </w:rPr>
    </w:lvl>
    <w:lvl w:ilvl="4" w:tplc="84C4F47C" w:tentative="1">
      <w:start w:val="1"/>
      <w:numFmt w:val="bullet"/>
      <w:lvlText w:val=""/>
      <w:lvlJc w:val="left"/>
      <w:pPr>
        <w:tabs>
          <w:tab w:val="num" w:pos="3600"/>
        </w:tabs>
        <w:ind w:left="3600" w:hanging="360"/>
      </w:pPr>
      <w:rPr>
        <w:rFonts w:ascii="Wingdings" w:hAnsi="Wingdings" w:hint="default"/>
      </w:rPr>
    </w:lvl>
    <w:lvl w:ilvl="5" w:tplc="019AA816" w:tentative="1">
      <w:start w:val="1"/>
      <w:numFmt w:val="bullet"/>
      <w:lvlText w:val=""/>
      <w:lvlJc w:val="left"/>
      <w:pPr>
        <w:tabs>
          <w:tab w:val="num" w:pos="4320"/>
        </w:tabs>
        <w:ind w:left="4320" w:hanging="360"/>
      </w:pPr>
      <w:rPr>
        <w:rFonts w:ascii="Wingdings" w:hAnsi="Wingdings" w:hint="default"/>
      </w:rPr>
    </w:lvl>
    <w:lvl w:ilvl="6" w:tplc="C9E25BFA" w:tentative="1">
      <w:start w:val="1"/>
      <w:numFmt w:val="bullet"/>
      <w:lvlText w:val=""/>
      <w:lvlJc w:val="left"/>
      <w:pPr>
        <w:tabs>
          <w:tab w:val="num" w:pos="5040"/>
        </w:tabs>
        <w:ind w:left="5040" w:hanging="360"/>
      </w:pPr>
      <w:rPr>
        <w:rFonts w:ascii="Wingdings" w:hAnsi="Wingdings" w:hint="default"/>
      </w:rPr>
    </w:lvl>
    <w:lvl w:ilvl="7" w:tplc="1E06118C" w:tentative="1">
      <w:start w:val="1"/>
      <w:numFmt w:val="bullet"/>
      <w:lvlText w:val=""/>
      <w:lvlJc w:val="left"/>
      <w:pPr>
        <w:tabs>
          <w:tab w:val="num" w:pos="5760"/>
        </w:tabs>
        <w:ind w:left="5760" w:hanging="360"/>
      </w:pPr>
      <w:rPr>
        <w:rFonts w:ascii="Wingdings" w:hAnsi="Wingdings" w:hint="default"/>
      </w:rPr>
    </w:lvl>
    <w:lvl w:ilvl="8" w:tplc="A68CCC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991B38"/>
    <w:multiLevelType w:val="hybridMultilevel"/>
    <w:tmpl w:val="D7CEAA22"/>
    <w:lvl w:ilvl="0" w:tplc="58FAD028">
      <w:start w:val="1"/>
      <w:numFmt w:val="bullet"/>
      <w:lvlText w:val=""/>
      <w:lvlJc w:val="left"/>
      <w:pPr>
        <w:tabs>
          <w:tab w:val="num" w:pos="720"/>
        </w:tabs>
        <w:ind w:left="720" w:hanging="360"/>
      </w:pPr>
      <w:rPr>
        <w:rFonts w:ascii="Wingdings" w:hAnsi="Wingdings" w:hint="default"/>
      </w:rPr>
    </w:lvl>
    <w:lvl w:ilvl="1" w:tplc="22AA2D7E" w:tentative="1">
      <w:start w:val="1"/>
      <w:numFmt w:val="bullet"/>
      <w:lvlText w:val=""/>
      <w:lvlJc w:val="left"/>
      <w:pPr>
        <w:tabs>
          <w:tab w:val="num" w:pos="1440"/>
        </w:tabs>
        <w:ind w:left="1440" w:hanging="360"/>
      </w:pPr>
      <w:rPr>
        <w:rFonts w:ascii="Wingdings" w:hAnsi="Wingdings" w:hint="default"/>
      </w:rPr>
    </w:lvl>
    <w:lvl w:ilvl="2" w:tplc="95D213D4" w:tentative="1">
      <w:start w:val="1"/>
      <w:numFmt w:val="bullet"/>
      <w:lvlText w:val=""/>
      <w:lvlJc w:val="left"/>
      <w:pPr>
        <w:tabs>
          <w:tab w:val="num" w:pos="2160"/>
        </w:tabs>
        <w:ind w:left="2160" w:hanging="360"/>
      </w:pPr>
      <w:rPr>
        <w:rFonts w:ascii="Wingdings" w:hAnsi="Wingdings" w:hint="default"/>
      </w:rPr>
    </w:lvl>
    <w:lvl w:ilvl="3" w:tplc="FC4EE01C" w:tentative="1">
      <w:start w:val="1"/>
      <w:numFmt w:val="bullet"/>
      <w:lvlText w:val=""/>
      <w:lvlJc w:val="left"/>
      <w:pPr>
        <w:tabs>
          <w:tab w:val="num" w:pos="2880"/>
        </w:tabs>
        <w:ind w:left="2880" w:hanging="360"/>
      </w:pPr>
      <w:rPr>
        <w:rFonts w:ascii="Wingdings" w:hAnsi="Wingdings" w:hint="default"/>
      </w:rPr>
    </w:lvl>
    <w:lvl w:ilvl="4" w:tplc="56EABF2A" w:tentative="1">
      <w:start w:val="1"/>
      <w:numFmt w:val="bullet"/>
      <w:lvlText w:val=""/>
      <w:lvlJc w:val="left"/>
      <w:pPr>
        <w:tabs>
          <w:tab w:val="num" w:pos="3600"/>
        </w:tabs>
        <w:ind w:left="3600" w:hanging="360"/>
      </w:pPr>
      <w:rPr>
        <w:rFonts w:ascii="Wingdings" w:hAnsi="Wingdings" w:hint="default"/>
      </w:rPr>
    </w:lvl>
    <w:lvl w:ilvl="5" w:tplc="37922E82" w:tentative="1">
      <w:start w:val="1"/>
      <w:numFmt w:val="bullet"/>
      <w:lvlText w:val=""/>
      <w:lvlJc w:val="left"/>
      <w:pPr>
        <w:tabs>
          <w:tab w:val="num" w:pos="4320"/>
        </w:tabs>
        <w:ind w:left="4320" w:hanging="360"/>
      </w:pPr>
      <w:rPr>
        <w:rFonts w:ascii="Wingdings" w:hAnsi="Wingdings" w:hint="default"/>
      </w:rPr>
    </w:lvl>
    <w:lvl w:ilvl="6" w:tplc="8F7E4DA4" w:tentative="1">
      <w:start w:val="1"/>
      <w:numFmt w:val="bullet"/>
      <w:lvlText w:val=""/>
      <w:lvlJc w:val="left"/>
      <w:pPr>
        <w:tabs>
          <w:tab w:val="num" w:pos="5040"/>
        </w:tabs>
        <w:ind w:left="5040" w:hanging="360"/>
      </w:pPr>
      <w:rPr>
        <w:rFonts w:ascii="Wingdings" w:hAnsi="Wingdings" w:hint="default"/>
      </w:rPr>
    </w:lvl>
    <w:lvl w:ilvl="7" w:tplc="F4143140" w:tentative="1">
      <w:start w:val="1"/>
      <w:numFmt w:val="bullet"/>
      <w:lvlText w:val=""/>
      <w:lvlJc w:val="left"/>
      <w:pPr>
        <w:tabs>
          <w:tab w:val="num" w:pos="5760"/>
        </w:tabs>
        <w:ind w:left="5760" w:hanging="360"/>
      </w:pPr>
      <w:rPr>
        <w:rFonts w:ascii="Wingdings" w:hAnsi="Wingdings" w:hint="default"/>
      </w:rPr>
    </w:lvl>
    <w:lvl w:ilvl="8" w:tplc="D72417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333D92"/>
    <w:multiLevelType w:val="hybridMultilevel"/>
    <w:tmpl w:val="9B8A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40277"/>
    <w:multiLevelType w:val="hybridMultilevel"/>
    <w:tmpl w:val="B5760E6E"/>
    <w:lvl w:ilvl="0" w:tplc="1E58A0B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3F3EEF"/>
    <w:multiLevelType w:val="hybridMultilevel"/>
    <w:tmpl w:val="026A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90628"/>
    <w:multiLevelType w:val="hybridMultilevel"/>
    <w:tmpl w:val="B5BC6AF4"/>
    <w:lvl w:ilvl="0" w:tplc="1E58A0B4">
      <w:start w:val="1"/>
      <w:numFmt w:val="decimal"/>
      <w:lvlText w:val="%1."/>
      <w:lvlJc w:val="left"/>
      <w:pPr>
        <w:ind w:left="776" w:hanging="360"/>
      </w:pPr>
      <w:rPr>
        <w:rFonts w:hint="default"/>
        <w:b/>
      </w:r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8" w15:restartNumberingAfterBreak="0">
    <w:nsid w:val="6E00450F"/>
    <w:multiLevelType w:val="hybridMultilevel"/>
    <w:tmpl w:val="21DC5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487516"/>
    <w:multiLevelType w:val="hybridMultilevel"/>
    <w:tmpl w:val="1B447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1631EE"/>
    <w:multiLevelType w:val="hybridMultilevel"/>
    <w:tmpl w:val="53264BAC"/>
    <w:lvl w:ilvl="0" w:tplc="85F69FC6">
      <w:start w:val="1"/>
      <w:numFmt w:val="bullet"/>
      <w:lvlText w:val="•"/>
      <w:lvlJc w:val="left"/>
      <w:pPr>
        <w:tabs>
          <w:tab w:val="num" w:pos="720"/>
        </w:tabs>
        <w:ind w:left="720" w:hanging="360"/>
      </w:pPr>
      <w:rPr>
        <w:rFonts w:ascii="Arial" w:hAnsi="Arial" w:hint="default"/>
      </w:rPr>
    </w:lvl>
    <w:lvl w:ilvl="1" w:tplc="1C32F57E" w:tentative="1">
      <w:start w:val="1"/>
      <w:numFmt w:val="bullet"/>
      <w:lvlText w:val="•"/>
      <w:lvlJc w:val="left"/>
      <w:pPr>
        <w:tabs>
          <w:tab w:val="num" w:pos="1440"/>
        </w:tabs>
        <w:ind w:left="1440" w:hanging="360"/>
      </w:pPr>
      <w:rPr>
        <w:rFonts w:ascii="Arial" w:hAnsi="Arial" w:hint="default"/>
      </w:rPr>
    </w:lvl>
    <w:lvl w:ilvl="2" w:tplc="67CC5470" w:tentative="1">
      <w:start w:val="1"/>
      <w:numFmt w:val="bullet"/>
      <w:lvlText w:val="•"/>
      <w:lvlJc w:val="left"/>
      <w:pPr>
        <w:tabs>
          <w:tab w:val="num" w:pos="2160"/>
        </w:tabs>
        <w:ind w:left="2160" w:hanging="360"/>
      </w:pPr>
      <w:rPr>
        <w:rFonts w:ascii="Arial" w:hAnsi="Arial" w:hint="default"/>
      </w:rPr>
    </w:lvl>
    <w:lvl w:ilvl="3" w:tplc="D80283F8" w:tentative="1">
      <w:start w:val="1"/>
      <w:numFmt w:val="bullet"/>
      <w:lvlText w:val="•"/>
      <w:lvlJc w:val="left"/>
      <w:pPr>
        <w:tabs>
          <w:tab w:val="num" w:pos="2880"/>
        </w:tabs>
        <w:ind w:left="2880" w:hanging="360"/>
      </w:pPr>
      <w:rPr>
        <w:rFonts w:ascii="Arial" w:hAnsi="Arial" w:hint="default"/>
      </w:rPr>
    </w:lvl>
    <w:lvl w:ilvl="4" w:tplc="306ABEA0" w:tentative="1">
      <w:start w:val="1"/>
      <w:numFmt w:val="bullet"/>
      <w:lvlText w:val="•"/>
      <w:lvlJc w:val="left"/>
      <w:pPr>
        <w:tabs>
          <w:tab w:val="num" w:pos="3600"/>
        </w:tabs>
        <w:ind w:left="3600" w:hanging="360"/>
      </w:pPr>
      <w:rPr>
        <w:rFonts w:ascii="Arial" w:hAnsi="Arial" w:hint="default"/>
      </w:rPr>
    </w:lvl>
    <w:lvl w:ilvl="5" w:tplc="92E6E754" w:tentative="1">
      <w:start w:val="1"/>
      <w:numFmt w:val="bullet"/>
      <w:lvlText w:val="•"/>
      <w:lvlJc w:val="left"/>
      <w:pPr>
        <w:tabs>
          <w:tab w:val="num" w:pos="4320"/>
        </w:tabs>
        <w:ind w:left="4320" w:hanging="360"/>
      </w:pPr>
      <w:rPr>
        <w:rFonts w:ascii="Arial" w:hAnsi="Arial" w:hint="default"/>
      </w:rPr>
    </w:lvl>
    <w:lvl w:ilvl="6" w:tplc="2D4C0B0A" w:tentative="1">
      <w:start w:val="1"/>
      <w:numFmt w:val="bullet"/>
      <w:lvlText w:val="•"/>
      <w:lvlJc w:val="left"/>
      <w:pPr>
        <w:tabs>
          <w:tab w:val="num" w:pos="5040"/>
        </w:tabs>
        <w:ind w:left="5040" w:hanging="360"/>
      </w:pPr>
      <w:rPr>
        <w:rFonts w:ascii="Arial" w:hAnsi="Arial" w:hint="default"/>
      </w:rPr>
    </w:lvl>
    <w:lvl w:ilvl="7" w:tplc="F9A6F024" w:tentative="1">
      <w:start w:val="1"/>
      <w:numFmt w:val="bullet"/>
      <w:lvlText w:val="•"/>
      <w:lvlJc w:val="left"/>
      <w:pPr>
        <w:tabs>
          <w:tab w:val="num" w:pos="5760"/>
        </w:tabs>
        <w:ind w:left="5760" w:hanging="360"/>
      </w:pPr>
      <w:rPr>
        <w:rFonts w:ascii="Arial" w:hAnsi="Arial" w:hint="default"/>
      </w:rPr>
    </w:lvl>
    <w:lvl w:ilvl="8" w:tplc="155E23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B81F4C"/>
    <w:multiLevelType w:val="hybridMultilevel"/>
    <w:tmpl w:val="9BAC855E"/>
    <w:lvl w:ilvl="0" w:tplc="F45C1BBA">
      <w:start w:val="1"/>
      <w:numFmt w:val="bullet"/>
      <w:lvlText w:val="•"/>
      <w:lvlJc w:val="left"/>
      <w:pPr>
        <w:tabs>
          <w:tab w:val="num" w:pos="720"/>
        </w:tabs>
        <w:ind w:left="720" w:hanging="360"/>
      </w:pPr>
      <w:rPr>
        <w:rFonts w:ascii="Arial" w:hAnsi="Arial" w:hint="default"/>
      </w:rPr>
    </w:lvl>
    <w:lvl w:ilvl="1" w:tplc="0FB61DB0" w:tentative="1">
      <w:start w:val="1"/>
      <w:numFmt w:val="bullet"/>
      <w:lvlText w:val="•"/>
      <w:lvlJc w:val="left"/>
      <w:pPr>
        <w:tabs>
          <w:tab w:val="num" w:pos="1440"/>
        </w:tabs>
        <w:ind w:left="1440" w:hanging="360"/>
      </w:pPr>
      <w:rPr>
        <w:rFonts w:ascii="Arial" w:hAnsi="Arial" w:hint="default"/>
      </w:rPr>
    </w:lvl>
    <w:lvl w:ilvl="2" w:tplc="36C46B9C" w:tentative="1">
      <w:start w:val="1"/>
      <w:numFmt w:val="bullet"/>
      <w:lvlText w:val="•"/>
      <w:lvlJc w:val="left"/>
      <w:pPr>
        <w:tabs>
          <w:tab w:val="num" w:pos="2160"/>
        </w:tabs>
        <w:ind w:left="2160" w:hanging="360"/>
      </w:pPr>
      <w:rPr>
        <w:rFonts w:ascii="Arial" w:hAnsi="Arial" w:hint="default"/>
      </w:rPr>
    </w:lvl>
    <w:lvl w:ilvl="3" w:tplc="9C028578" w:tentative="1">
      <w:start w:val="1"/>
      <w:numFmt w:val="bullet"/>
      <w:lvlText w:val="•"/>
      <w:lvlJc w:val="left"/>
      <w:pPr>
        <w:tabs>
          <w:tab w:val="num" w:pos="2880"/>
        </w:tabs>
        <w:ind w:left="2880" w:hanging="360"/>
      </w:pPr>
      <w:rPr>
        <w:rFonts w:ascii="Arial" w:hAnsi="Arial" w:hint="default"/>
      </w:rPr>
    </w:lvl>
    <w:lvl w:ilvl="4" w:tplc="ED8813F6" w:tentative="1">
      <w:start w:val="1"/>
      <w:numFmt w:val="bullet"/>
      <w:lvlText w:val="•"/>
      <w:lvlJc w:val="left"/>
      <w:pPr>
        <w:tabs>
          <w:tab w:val="num" w:pos="3600"/>
        </w:tabs>
        <w:ind w:left="3600" w:hanging="360"/>
      </w:pPr>
      <w:rPr>
        <w:rFonts w:ascii="Arial" w:hAnsi="Arial" w:hint="default"/>
      </w:rPr>
    </w:lvl>
    <w:lvl w:ilvl="5" w:tplc="3EB86496" w:tentative="1">
      <w:start w:val="1"/>
      <w:numFmt w:val="bullet"/>
      <w:lvlText w:val="•"/>
      <w:lvlJc w:val="left"/>
      <w:pPr>
        <w:tabs>
          <w:tab w:val="num" w:pos="4320"/>
        </w:tabs>
        <w:ind w:left="4320" w:hanging="360"/>
      </w:pPr>
      <w:rPr>
        <w:rFonts w:ascii="Arial" w:hAnsi="Arial" w:hint="default"/>
      </w:rPr>
    </w:lvl>
    <w:lvl w:ilvl="6" w:tplc="5784C844" w:tentative="1">
      <w:start w:val="1"/>
      <w:numFmt w:val="bullet"/>
      <w:lvlText w:val="•"/>
      <w:lvlJc w:val="left"/>
      <w:pPr>
        <w:tabs>
          <w:tab w:val="num" w:pos="5040"/>
        </w:tabs>
        <w:ind w:left="5040" w:hanging="360"/>
      </w:pPr>
      <w:rPr>
        <w:rFonts w:ascii="Arial" w:hAnsi="Arial" w:hint="default"/>
      </w:rPr>
    </w:lvl>
    <w:lvl w:ilvl="7" w:tplc="4EFA314C" w:tentative="1">
      <w:start w:val="1"/>
      <w:numFmt w:val="bullet"/>
      <w:lvlText w:val="•"/>
      <w:lvlJc w:val="left"/>
      <w:pPr>
        <w:tabs>
          <w:tab w:val="num" w:pos="5760"/>
        </w:tabs>
        <w:ind w:left="5760" w:hanging="360"/>
      </w:pPr>
      <w:rPr>
        <w:rFonts w:ascii="Arial" w:hAnsi="Arial" w:hint="default"/>
      </w:rPr>
    </w:lvl>
    <w:lvl w:ilvl="8" w:tplc="B2F844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6E6B67"/>
    <w:multiLevelType w:val="hybridMultilevel"/>
    <w:tmpl w:val="4EC40630"/>
    <w:lvl w:ilvl="0" w:tplc="A762CEF4">
      <w:start w:val="1"/>
      <w:numFmt w:val="bullet"/>
      <w:lvlText w:val=""/>
      <w:lvlJc w:val="left"/>
      <w:pPr>
        <w:tabs>
          <w:tab w:val="num" w:pos="720"/>
        </w:tabs>
        <w:ind w:left="720" w:hanging="360"/>
      </w:pPr>
      <w:rPr>
        <w:rFonts w:ascii="Wingdings" w:hAnsi="Wingdings" w:hint="default"/>
      </w:rPr>
    </w:lvl>
    <w:lvl w:ilvl="1" w:tplc="093A7B4E" w:tentative="1">
      <w:start w:val="1"/>
      <w:numFmt w:val="bullet"/>
      <w:lvlText w:val=""/>
      <w:lvlJc w:val="left"/>
      <w:pPr>
        <w:tabs>
          <w:tab w:val="num" w:pos="1440"/>
        </w:tabs>
        <w:ind w:left="1440" w:hanging="360"/>
      </w:pPr>
      <w:rPr>
        <w:rFonts w:ascii="Wingdings" w:hAnsi="Wingdings" w:hint="default"/>
      </w:rPr>
    </w:lvl>
    <w:lvl w:ilvl="2" w:tplc="01BC07E6" w:tentative="1">
      <w:start w:val="1"/>
      <w:numFmt w:val="bullet"/>
      <w:lvlText w:val=""/>
      <w:lvlJc w:val="left"/>
      <w:pPr>
        <w:tabs>
          <w:tab w:val="num" w:pos="2160"/>
        </w:tabs>
        <w:ind w:left="2160" w:hanging="360"/>
      </w:pPr>
      <w:rPr>
        <w:rFonts w:ascii="Wingdings" w:hAnsi="Wingdings" w:hint="default"/>
      </w:rPr>
    </w:lvl>
    <w:lvl w:ilvl="3" w:tplc="710687E4" w:tentative="1">
      <w:start w:val="1"/>
      <w:numFmt w:val="bullet"/>
      <w:lvlText w:val=""/>
      <w:lvlJc w:val="left"/>
      <w:pPr>
        <w:tabs>
          <w:tab w:val="num" w:pos="2880"/>
        </w:tabs>
        <w:ind w:left="2880" w:hanging="360"/>
      </w:pPr>
      <w:rPr>
        <w:rFonts w:ascii="Wingdings" w:hAnsi="Wingdings" w:hint="default"/>
      </w:rPr>
    </w:lvl>
    <w:lvl w:ilvl="4" w:tplc="A36A8912" w:tentative="1">
      <w:start w:val="1"/>
      <w:numFmt w:val="bullet"/>
      <w:lvlText w:val=""/>
      <w:lvlJc w:val="left"/>
      <w:pPr>
        <w:tabs>
          <w:tab w:val="num" w:pos="3600"/>
        </w:tabs>
        <w:ind w:left="3600" w:hanging="360"/>
      </w:pPr>
      <w:rPr>
        <w:rFonts w:ascii="Wingdings" w:hAnsi="Wingdings" w:hint="default"/>
      </w:rPr>
    </w:lvl>
    <w:lvl w:ilvl="5" w:tplc="EB1E934A" w:tentative="1">
      <w:start w:val="1"/>
      <w:numFmt w:val="bullet"/>
      <w:lvlText w:val=""/>
      <w:lvlJc w:val="left"/>
      <w:pPr>
        <w:tabs>
          <w:tab w:val="num" w:pos="4320"/>
        </w:tabs>
        <w:ind w:left="4320" w:hanging="360"/>
      </w:pPr>
      <w:rPr>
        <w:rFonts w:ascii="Wingdings" w:hAnsi="Wingdings" w:hint="default"/>
      </w:rPr>
    </w:lvl>
    <w:lvl w:ilvl="6" w:tplc="0B9CD8E4" w:tentative="1">
      <w:start w:val="1"/>
      <w:numFmt w:val="bullet"/>
      <w:lvlText w:val=""/>
      <w:lvlJc w:val="left"/>
      <w:pPr>
        <w:tabs>
          <w:tab w:val="num" w:pos="5040"/>
        </w:tabs>
        <w:ind w:left="5040" w:hanging="360"/>
      </w:pPr>
      <w:rPr>
        <w:rFonts w:ascii="Wingdings" w:hAnsi="Wingdings" w:hint="default"/>
      </w:rPr>
    </w:lvl>
    <w:lvl w:ilvl="7" w:tplc="3FB0BE1E" w:tentative="1">
      <w:start w:val="1"/>
      <w:numFmt w:val="bullet"/>
      <w:lvlText w:val=""/>
      <w:lvlJc w:val="left"/>
      <w:pPr>
        <w:tabs>
          <w:tab w:val="num" w:pos="5760"/>
        </w:tabs>
        <w:ind w:left="5760" w:hanging="360"/>
      </w:pPr>
      <w:rPr>
        <w:rFonts w:ascii="Wingdings" w:hAnsi="Wingdings" w:hint="default"/>
      </w:rPr>
    </w:lvl>
    <w:lvl w:ilvl="8" w:tplc="F7D07C1C"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3"/>
  </w:num>
  <w:num w:numId="4">
    <w:abstractNumId w:val="12"/>
  </w:num>
  <w:num w:numId="5">
    <w:abstractNumId w:val="4"/>
  </w:num>
  <w:num w:numId="6">
    <w:abstractNumId w:val="6"/>
  </w:num>
  <w:num w:numId="7">
    <w:abstractNumId w:val="2"/>
  </w:num>
  <w:num w:numId="8">
    <w:abstractNumId w:val="1"/>
  </w:num>
  <w:num w:numId="9">
    <w:abstractNumId w:val="8"/>
  </w:num>
  <w:num w:numId="10">
    <w:abstractNumId w:val="0"/>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77"/>
    <w:rsid w:val="00020B67"/>
    <w:rsid w:val="000478BE"/>
    <w:rsid w:val="00081DCF"/>
    <w:rsid w:val="00092D36"/>
    <w:rsid w:val="000F205F"/>
    <w:rsid w:val="0015733C"/>
    <w:rsid w:val="00176C19"/>
    <w:rsid w:val="001B5E77"/>
    <w:rsid w:val="001C335E"/>
    <w:rsid w:val="001D44CD"/>
    <w:rsid w:val="00234AFB"/>
    <w:rsid w:val="00254F4F"/>
    <w:rsid w:val="00263B39"/>
    <w:rsid w:val="00286B1F"/>
    <w:rsid w:val="00287A0F"/>
    <w:rsid w:val="00290A03"/>
    <w:rsid w:val="00297861"/>
    <w:rsid w:val="002B4728"/>
    <w:rsid w:val="002C2E40"/>
    <w:rsid w:val="002D73AA"/>
    <w:rsid w:val="002E00B9"/>
    <w:rsid w:val="00305728"/>
    <w:rsid w:val="00316E6F"/>
    <w:rsid w:val="00317D82"/>
    <w:rsid w:val="00317D92"/>
    <w:rsid w:val="0034024F"/>
    <w:rsid w:val="003674F1"/>
    <w:rsid w:val="0037282D"/>
    <w:rsid w:val="003A1E83"/>
    <w:rsid w:val="003B2804"/>
    <w:rsid w:val="00402E16"/>
    <w:rsid w:val="004D404D"/>
    <w:rsid w:val="004E7A48"/>
    <w:rsid w:val="004F0FBC"/>
    <w:rsid w:val="00502996"/>
    <w:rsid w:val="00502A90"/>
    <w:rsid w:val="005505E4"/>
    <w:rsid w:val="005557DB"/>
    <w:rsid w:val="005A6AB7"/>
    <w:rsid w:val="005B3D38"/>
    <w:rsid w:val="005C670E"/>
    <w:rsid w:val="005D2D7E"/>
    <w:rsid w:val="00607C2A"/>
    <w:rsid w:val="00610254"/>
    <w:rsid w:val="0061735E"/>
    <w:rsid w:val="00633EA7"/>
    <w:rsid w:val="00665AE9"/>
    <w:rsid w:val="00670B08"/>
    <w:rsid w:val="006875CB"/>
    <w:rsid w:val="006B04EF"/>
    <w:rsid w:val="006E4E8E"/>
    <w:rsid w:val="006F32C4"/>
    <w:rsid w:val="0072152E"/>
    <w:rsid w:val="00731808"/>
    <w:rsid w:val="007434D2"/>
    <w:rsid w:val="007E1BFA"/>
    <w:rsid w:val="008010F8"/>
    <w:rsid w:val="008032AD"/>
    <w:rsid w:val="008535BD"/>
    <w:rsid w:val="008628A8"/>
    <w:rsid w:val="00874AAB"/>
    <w:rsid w:val="00884E14"/>
    <w:rsid w:val="00886365"/>
    <w:rsid w:val="008877C4"/>
    <w:rsid w:val="00893144"/>
    <w:rsid w:val="008A1ED4"/>
    <w:rsid w:val="008B6195"/>
    <w:rsid w:val="00906FBD"/>
    <w:rsid w:val="00916ECD"/>
    <w:rsid w:val="00920487"/>
    <w:rsid w:val="009425B9"/>
    <w:rsid w:val="00944116"/>
    <w:rsid w:val="00966ABD"/>
    <w:rsid w:val="00984227"/>
    <w:rsid w:val="00997E84"/>
    <w:rsid w:val="009A3A61"/>
    <w:rsid w:val="009A40C6"/>
    <w:rsid w:val="009A4368"/>
    <w:rsid w:val="009B1F24"/>
    <w:rsid w:val="009C0A38"/>
    <w:rsid w:val="009D5AA1"/>
    <w:rsid w:val="00A1764E"/>
    <w:rsid w:val="00A46C0E"/>
    <w:rsid w:val="00A61206"/>
    <w:rsid w:val="00A62D39"/>
    <w:rsid w:val="00A83CE7"/>
    <w:rsid w:val="00A843F8"/>
    <w:rsid w:val="00A93C7E"/>
    <w:rsid w:val="00AB1BBF"/>
    <w:rsid w:val="00AC5613"/>
    <w:rsid w:val="00AE37D8"/>
    <w:rsid w:val="00AE78AF"/>
    <w:rsid w:val="00AF0C32"/>
    <w:rsid w:val="00AF336E"/>
    <w:rsid w:val="00B309A3"/>
    <w:rsid w:val="00B33129"/>
    <w:rsid w:val="00B84A92"/>
    <w:rsid w:val="00B95504"/>
    <w:rsid w:val="00BA5172"/>
    <w:rsid w:val="00BA6953"/>
    <w:rsid w:val="00BF2855"/>
    <w:rsid w:val="00C039AB"/>
    <w:rsid w:val="00C06D47"/>
    <w:rsid w:val="00C07609"/>
    <w:rsid w:val="00C109D4"/>
    <w:rsid w:val="00C203CE"/>
    <w:rsid w:val="00C25481"/>
    <w:rsid w:val="00C35A21"/>
    <w:rsid w:val="00C3725A"/>
    <w:rsid w:val="00C473C2"/>
    <w:rsid w:val="00C86B25"/>
    <w:rsid w:val="00C95EF9"/>
    <w:rsid w:val="00CA313E"/>
    <w:rsid w:val="00CB3E73"/>
    <w:rsid w:val="00CB7D99"/>
    <w:rsid w:val="00CC1A7C"/>
    <w:rsid w:val="00CC4496"/>
    <w:rsid w:val="00CF3CDE"/>
    <w:rsid w:val="00CF4D3E"/>
    <w:rsid w:val="00D620CE"/>
    <w:rsid w:val="00D85525"/>
    <w:rsid w:val="00DA318D"/>
    <w:rsid w:val="00DB3F8D"/>
    <w:rsid w:val="00DC18E1"/>
    <w:rsid w:val="00DD5A0B"/>
    <w:rsid w:val="00DE2A80"/>
    <w:rsid w:val="00DF6F70"/>
    <w:rsid w:val="00E55222"/>
    <w:rsid w:val="00E574A9"/>
    <w:rsid w:val="00E61F11"/>
    <w:rsid w:val="00E63697"/>
    <w:rsid w:val="00E708D3"/>
    <w:rsid w:val="00E8281E"/>
    <w:rsid w:val="00E958BE"/>
    <w:rsid w:val="00E968F8"/>
    <w:rsid w:val="00EB356F"/>
    <w:rsid w:val="00EB684C"/>
    <w:rsid w:val="00EB7A58"/>
    <w:rsid w:val="00EC403D"/>
    <w:rsid w:val="00F021AD"/>
    <w:rsid w:val="00F14657"/>
    <w:rsid w:val="00F21EFC"/>
    <w:rsid w:val="00F439CA"/>
    <w:rsid w:val="00F60EF6"/>
    <w:rsid w:val="00F71011"/>
    <w:rsid w:val="00F7297D"/>
    <w:rsid w:val="00F953BA"/>
    <w:rsid w:val="00F96B63"/>
    <w:rsid w:val="00FA1AC2"/>
    <w:rsid w:val="00FA6374"/>
    <w:rsid w:val="00FD48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B1C4"/>
  <w15:docId w15:val="{135A72F2-9AD7-42D3-B5B0-8CE9539F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A0B"/>
    <w:pPr>
      <w:ind w:left="720"/>
      <w:contextualSpacing/>
    </w:pPr>
  </w:style>
  <w:style w:type="paragraph" w:styleId="NormalWeb">
    <w:name w:val="Normal (Web)"/>
    <w:basedOn w:val="Normal"/>
    <w:uiPriority w:val="99"/>
    <w:semiHidden/>
    <w:unhideWhenUsed/>
    <w:rsid w:val="00CB3E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7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4F1"/>
  </w:style>
  <w:style w:type="paragraph" w:styleId="Footer">
    <w:name w:val="footer"/>
    <w:basedOn w:val="Normal"/>
    <w:link w:val="FooterChar"/>
    <w:uiPriority w:val="99"/>
    <w:unhideWhenUsed/>
    <w:rsid w:val="00367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30839">
      <w:bodyDiv w:val="1"/>
      <w:marLeft w:val="0"/>
      <w:marRight w:val="0"/>
      <w:marTop w:val="0"/>
      <w:marBottom w:val="0"/>
      <w:divBdr>
        <w:top w:val="none" w:sz="0" w:space="0" w:color="auto"/>
        <w:left w:val="none" w:sz="0" w:space="0" w:color="auto"/>
        <w:bottom w:val="none" w:sz="0" w:space="0" w:color="auto"/>
        <w:right w:val="none" w:sz="0" w:space="0" w:color="auto"/>
      </w:divBdr>
      <w:divsChild>
        <w:div w:id="275719030">
          <w:marLeft w:val="446"/>
          <w:marRight w:val="0"/>
          <w:marTop w:val="0"/>
          <w:marBottom w:val="0"/>
          <w:divBdr>
            <w:top w:val="none" w:sz="0" w:space="0" w:color="auto"/>
            <w:left w:val="none" w:sz="0" w:space="0" w:color="auto"/>
            <w:bottom w:val="none" w:sz="0" w:space="0" w:color="auto"/>
            <w:right w:val="none" w:sz="0" w:space="0" w:color="auto"/>
          </w:divBdr>
        </w:div>
        <w:div w:id="1736081050">
          <w:marLeft w:val="274"/>
          <w:marRight w:val="0"/>
          <w:marTop w:val="0"/>
          <w:marBottom w:val="0"/>
          <w:divBdr>
            <w:top w:val="none" w:sz="0" w:space="0" w:color="auto"/>
            <w:left w:val="none" w:sz="0" w:space="0" w:color="auto"/>
            <w:bottom w:val="none" w:sz="0" w:space="0" w:color="auto"/>
            <w:right w:val="none" w:sz="0" w:space="0" w:color="auto"/>
          </w:divBdr>
        </w:div>
      </w:divsChild>
    </w:div>
    <w:div w:id="182981578">
      <w:bodyDiv w:val="1"/>
      <w:marLeft w:val="0"/>
      <w:marRight w:val="0"/>
      <w:marTop w:val="0"/>
      <w:marBottom w:val="0"/>
      <w:divBdr>
        <w:top w:val="none" w:sz="0" w:space="0" w:color="auto"/>
        <w:left w:val="none" w:sz="0" w:space="0" w:color="auto"/>
        <w:bottom w:val="none" w:sz="0" w:space="0" w:color="auto"/>
        <w:right w:val="none" w:sz="0" w:space="0" w:color="auto"/>
      </w:divBdr>
      <w:divsChild>
        <w:div w:id="695891216">
          <w:marLeft w:val="360"/>
          <w:marRight w:val="0"/>
          <w:marTop w:val="200"/>
          <w:marBottom w:val="0"/>
          <w:divBdr>
            <w:top w:val="none" w:sz="0" w:space="0" w:color="auto"/>
            <w:left w:val="none" w:sz="0" w:space="0" w:color="auto"/>
            <w:bottom w:val="none" w:sz="0" w:space="0" w:color="auto"/>
            <w:right w:val="none" w:sz="0" w:space="0" w:color="auto"/>
          </w:divBdr>
        </w:div>
        <w:div w:id="875193111">
          <w:marLeft w:val="360"/>
          <w:marRight w:val="0"/>
          <w:marTop w:val="200"/>
          <w:marBottom w:val="0"/>
          <w:divBdr>
            <w:top w:val="none" w:sz="0" w:space="0" w:color="auto"/>
            <w:left w:val="none" w:sz="0" w:space="0" w:color="auto"/>
            <w:bottom w:val="none" w:sz="0" w:space="0" w:color="auto"/>
            <w:right w:val="none" w:sz="0" w:space="0" w:color="auto"/>
          </w:divBdr>
        </w:div>
        <w:div w:id="1802072222">
          <w:marLeft w:val="360"/>
          <w:marRight w:val="0"/>
          <w:marTop w:val="200"/>
          <w:marBottom w:val="0"/>
          <w:divBdr>
            <w:top w:val="none" w:sz="0" w:space="0" w:color="auto"/>
            <w:left w:val="none" w:sz="0" w:space="0" w:color="auto"/>
            <w:bottom w:val="none" w:sz="0" w:space="0" w:color="auto"/>
            <w:right w:val="none" w:sz="0" w:space="0" w:color="auto"/>
          </w:divBdr>
        </w:div>
        <w:div w:id="1893153213">
          <w:marLeft w:val="360"/>
          <w:marRight w:val="0"/>
          <w:marTop w:val="200"/>
          <w:marBottom w:val="0"/>
          <w:divBdr>
            <w:top w:val="none" w:sz="0" w:space="0" w:color="auto"/>
            <w:left w:val="none" w:sz="0" w:space="0" w:color="auto"/>
            <w:bottom w:val="none" w:sz="0" w:space="0" w:color="auto"/>
            <w:right w:val="none" w:sz="0" w:space="0" w:color="auto"/>
          </w:divBdr>
        </w:div>
        <w:div w:id="2116556839">
          <w:marLeft w:val="360"/>
          <w:marRight w:val="0"/>
          <w:marTop w:val="200"/>
          <w:marBottom w:val="0"/>
          <w:divBdr>
            <w:top w:val="none" w:sz="0" w:space="0" w:color="auto"/>
            <w:left w:val="none" w:sz="0" w:space="0" w:color="auto"/>
            <w:bottom w:val="none" w:sz="0" w:space="0" w:color="auto"/>
            <w:right w:val="none" w:sz="0" w:space="0" w:color="auto"/>
          </w:divBdr>
        </w:div>
      </w:divsChild>
    </w:div>
    <w:div w:id="188182358">
      <w:bodyDiv w:val="1"/>
      <w:marLeft w:val="0"/>
      <w:marRight w:val="0"/>
      <w:marTop w:val="0"/>
      <w:marBottom w:val="0"/>
      <w:divBdr>
        <w:top w:val="none" w:sz="0" w:space="0" w:color="auto"/>
        <w:left w:val="none" w:sz="0" w:space="0" w:color="auto"/>
        <w:bottom w:val="none" w:sz="0" w:space="0" w:color="auto"/>
        <w:right w:val="none" w:sz="0" w:space="0" w:color="auto"/>
      </w:divBdr>
      <w:divsChild>
        <w:div w:id="18748244">
          <w:marLeft w:val="274"/>
          <w:marRight w:val="0"/>
          <w:marTop w:val="0"/>
          <w:marBottom w:val="0"/>
          <w:divBdr>
            <w:top w:val="none" w:sz="0" w:space="0" w:color="auto"/>
            <w:left w:val="none" w:sz="0" w:space="0" w:color="auto"/>
            <w:bottom w:val="none" w:sz="0" w:space="0" w:color="auto"/>
            <w:right w:val="none" w:sz="0" w:space="0" w:color="auto"/>
          </w:divBdr>
        </w:div>
        <w:div w:id="1989822720">
          <w:marLeft w:val="274"/>
          <w:marRight w:val="0"/>
          <w:marTop w:val="0"/>
          <w:marBottom w:val="0"/>
          <w:divBdr>
            <w:top w:val="none" w:sz="0" w:space="0" w:color="auto"/>
            <w:left w:val="none" w:sz="0" w:space="0" w:color="auto"/>
            <w:bottom w:val="none" w:sz="0" w:space="0" w:color="auto"/>
            <w:right w:val="none" w:sz="0" w:space="0" w:color="auto"/>
          </w:divBdr>
        </w:div>
      </w:divsChild>
    </w:div>
    <w:div w:id="635917109">
      <w:bodyDiv w:val="1"/>
      <w:marLeft w:val="0"/>
      <w:marRight w:val="0"/>
      <w:marTop w:val="0"/>
      <w:marBottom w:val="0"/>
      <w:divBdr>
        <w:top w:val="none" w:sz="0" w:space="0" w:color="auto"/>
        <w:left w:val="none" w:sz="0" w:space="0" w:color="auto"/>
        <w:bottom w:val="none" w:sz="0" w:space="0" w:color="auto"/>
        <w:right w:val="none" w:sz="0" w:space="0" w:color="auto"/>
      </w:divBdr>
      <w:divsChild>
        <w:div w:id="38089180">
          <w:marLeft w:val="274"/>
          <w:marRight w:val="0"/>
          <w:marTop w:val="0"/>
          <w:marBottom w:val="0"/>
          <w:divBdr>
            <w:top w:val="none" w:sz="0" w:space="0" w:color="auto"/>
            <w:left w:val="none" w:sz="0" w:space="0" w:color="auto"/>
            <w:bottom w:val="none" w:sz="0" w:space="0" w:color="auto"/>
            <w:right w:val="none" w:sz="0" w:space="0" w:color="auto"/>
          </w:divBdr>
        </w:div>
        <w:div w:id="557865187">
          <w:marLeft w:val="274"/>
          <w:marRight w:val="0"/>
          <w:marTop w:val="0"/>
          <w:marBottom w:val="0"/>
          <w:divBdr>
            <w:top w:val="none" w:sz="0" w:space="0" w:color="auto"/>
            <w:left w:val="none" w:sz="0" w:space="0" w:color="auto"/>
            <w:bottom w:val="none" w:sz="0" w:space="0" w:color="auto"/>
            <w:right w:val="none" w:sz="0" w:space="0" w:color="auto"/>
          </w:divBdr>
        </w:div>
        <w:div w:id="916015304">
          <w:marLeft w:val="274"/>
          <w:marRight w:val="0"/>
          <w:marTop w:val="0"/>
          <w:marBottom w:val="0"/>
          <w:divBdr>
            <w:top w:val="none" w:sz="0" w:space="0" w:color="auto"/>
            <w:left w:val="none" w:sz="0" w:space="0" w:color="auto"/>
            <w:bottom w:val="none" w:sz="0" w:space="0" w:color="auto"/>
            <w:right w:val="none" w:sz="0" w:space="0" w:color="auto"/>
          </w:divBdr>
        </w:div>
        <w:div w:id="1011564195">
          <w:marLeft w:val="274"/>
          <w:marRight w:val="0"/>
          <w:marTop w:val="0"/>
          <w:marBottom w:val="0"/>
          <w:divBdr>
            <w:top w:val="none" w:sz="0" w:space="0" w:color="auto"/>
            <w:left w:val="none" w:sz="0" w:space="0" w:color="auto"/>
            <w:bottom w:val="none" w:sz="0" w:space="0" w:color="auto"/>
            <w:right w:val="none" w:sz="0" w:space="0" w:color="auto"/>
          </w:divBdr>
        </w:div>
        <w:div w:id="1147209527">
          <w:marLeft w:val="274"/>
          <w:marRight w:val="0"/>
          <w:marTop w:val="0"/>
          <w:marBottom w:val="0"/>
          <w:divBdr>
            <w:top w:val="none" w:sz="0" w:space="0" w:color="auto"/>
            <w:left w:val="none" w:sz="0" w:space="0" w:color="auto"/>
            <w:bottom w:val="none" w:sz="0" w:space="0" w:color="auto"/>
            <w:right w:val="none" w:sz="0" w:space="0" w:color="auto"/>
          </w:divBdr>
        </w:div>
        <w:div w:id="1323385044">
          <w:marLeft w:val="274"/>
          <w:marRight w:val="0"/>
          <w:marTop w:val="0"/>
          <w:marBottom w:val="0"/>
          <w:divBdr>
            <w:top w:val="none" w:sz="0" w:space="0" w:color="auto"/>
            <w:left w:val="none" w:sz="0" w:space="0" w:color="auto"/>
            <w:bottom w:val="none" w:sz="0" w:space="0" w:color="auto"/>
            <w:right w:val="none" w:sz="0" w:space="0" w:color="auto"/>
          </w:divBdr>
        </w:div>
        <w:div w:id="1383290241">
          <w:marLeft w:val="274"/>
          <w:marRight w:val="0"/>
          <w:marTop w:val="0"/>
          <w:marBottom w:val="0"/>
          <w:divBdr>
            <w:top w:val="none" w:sz="0" w:space="0" w:color="auto"/>
            <w:left w:val="none" w:sz="0" w:space="0" w:color="auto"/>
            <w:bottom w:val="none" w:sz="0" w:space="0" w:color="auto"/>
            <w:right w:val="none" w:sz="0" w:space="0" w:color="auto"/>
          </w:divBdr>
        </w:div>
        <w:div w:id="1440644908">
          <w:marLeft w:val="274"/>
          <w:marRight w:val="0"/>
          <w:marTop w:val="0"/>
          <w:marBottom w:val="0"/>
          <w:divBdr>
            <w:top w:val="none" w:sz="0" w:space="0" w:color="auto"/>
            <w:left w:val="none" w:sz="0" w:space="0" w:color="auto"/>
            <w:bottom w:val="none" w:sz="0" w:space="0" w:color="auto"/>
            <w:right w:val="none" w:sz="0" w:space="0" w:color="auto"/>
          </w:divBdr>
        </w:div>
        <w:div w:id="1811171151">
          <w:marLeft w:val="274"/>
          <w:marRight w:val="0"/>
          <w:marTop w:val="0"/>
          <w:marBottom w:val="0"/>
          <w:divBdr>
            <w:top w:val="none" w:sz="0" w:space="0" w:color="auto"/>
            <w:left w:val="none" w:sz="0" w:space="0" w:color="auto"/>
            <w:bottom w:val="none" w:sz="0" w:space="0" w:color="auto"/>
            <w:right w:val="none" w:sz="0" w:space="0" w:color="auto"/>
          </w:divBdr>
        </w:div>
        <w:div w:id="1932354801">
          <w:marLeft w:val="274"/>
          <w:marRight w:val="0"/>
          <w:marTop w:val="0"/>
          <w:marBottom w:val="0"/>
          <w:divBdr>
            <w:top w:val="none" w:sz="0" w:space="0" w:color="auto"/>
            <w:left w:val="none" w:sz="0" w:space="0" w:color="auto"/>
            <w:bottom w:val="none" w:sz="0" w:space="0" w:color="auto"/>
            <w:right w:val="none" w:sz="0" w:space="0" w:color="auto"/>
          </w:divBdr>
        </w:div>
      </w:divsChild>
    </w:div>
    <w:div w:id="1393382364">
      <w:bodyDiv w:val="1"/>
      <w:marLeft w:val="0"/>
      <w:marRight w:val="0"/>
      <w:marTop w:val="0"/>
      <w:marBottom w:val="0"/>
      <w:divBdr>
        <w:top w:val="none" w:sz="0" w:space="0" w:color="auto"/>
        <w:left w:val="none" w:sz="0" w:space="0" w:color="auto"/>
        <w:bottom w:val="none" w:sz="0" w:space="0" w:color="auto"/>
        <w:right w:val="none" w:sz="0" w:space="0" w:color="auto"/>
      </w:divBdr>
    </w:div>
    <w:div w:id="1469783619">
      <w:bodyDiv w:val="1"/>
      <w:marLeft w:val="0"/>
      <w:marRight w:val="0"/>
      <w:marTop w:val="0"/>
      <w:marBottom w:val="0"/>
      <w:divBdr>
        <w:top w:val="none" w:sz="0" w:space="0" w:color="auto"/>
        <w:left w:val="none" w:sz="0" w:space="0" w:color="auto"/>
        <w:bottom w:val="none" w:sz="0" w:space="0" w:color="auto"/>
        <w:right w:val="none" w:sz="0" w:space="0" w:color="auto"/>
      </w:divBdr>
    </w:div>
    <w:div w:id="1787699625">
      <w:bodyDiv w:val="1"/>
      <w:marLeft w:val="0"/>
      <w:marRight w:val="0"/>
      <w:marTop w:val="0"/>
      <w:marBottom w:val="0"/>
      <w:divBdr>
        <w:top w:val="none" w:sz="0" w:space="0" w:color="auto"/>
        <w:left w:val="none" w:sz="0" w:space="0" w:color="auto"/>
        <w:bottom w:val="none" w:sz="0" w:space="0" w:color="auto"/>
        <w:right w:val="none" w:sz="0" w:space="0" w:color="auto"/>
      </w:divBdr>
    </w:div>
    <w:div w:id="1985810717">
      <w:bodyDiv w:val="1"/>
      <w:marLeft w:val="0"/>
      <w:marRight w:val="0"/>
      <w:marTop w:val="0"/>
      <w:marBottom w:val="0"/>
      <w:divBdr>
        <w:top w:val="none" w:sz="0" w:space="0" w:color="auto"/>
        <w:left w:val="none" w:sz="0" w:space="0" w:color="auto"/>
        <w:bottom w:val="none" w:sz="0" w:space="0" w:color="auto"/>
        <w:right w:val="none" w:sz="0" w:space="0" w:color="auto"/>
      </w:divBdr>
      <w:divsChild>
        <w:div w:id="86658372">
          <w:marLeft w:val="274"/>
          <w:marRight w:val="0"/>
          <w:marTop w:val="60"/>
          <w:marBottom w:val="0"/>
          <w:divBdr>
            <w:top w:val="none" w:sz="0" w:space="0" w:color="auto"/>
            <w:left w:val="none" w:sz="0" w:space="0" w:color="auto"/>
            <w:bottom w:val="none" w:sz="0" w:space="0" w:color="auto"/>
            <w:right w:val="none" w:sz="0" w:space="0" w:color="auto"/>
          </w:divBdr>
        </w:div>
        <w:div w:id="333802425">
          <w:marLeft w:val="274"/>
          <w:marRight w:val="0"/>
          <w:marTop w:val="0"/>
          <w:marBottom w:val="0"/>
          <w:divBdr>
            <w:top w:val="none" w:sz="0" w:space="0" w:color="auto"/>
            <w:left w:val="none" w:sz="0" w:space="0" w:color="auto"/>
            <w:bottom w:val="none" w:sz="0" w:space="0" w:color="auto"/>
            <w:right w:val="none" w:sz="0" w:space="0" w:color="auto"/>
          </w:divBdr>
        </w:div>
        <w:div w:id="334038013">
          <w:marLeft w:val="274"/>
          <w:marRight w:val="0"/>
          <w:marTop w:val="60"/>
          <w:marBottom w:val="0"/>
          <w:divBdr>
            <w:top w:val="none" w:sz="0" w:space="0" w:color="auto"/>
            <w:left w:val="none" w:sz="0" w:space="0" w:color="auto"/>
            <w:bottom w:val="none" w:sz="0" w:space="0" w:color="auto"/>
            <w:right w:val="none" w:sz="0" w:space="0" w:color="auto"/>
          </w:divBdr>
        </w:div>
        <w:div w:id="1090932445">
          <w:marLeft w:val="274"/>
          <w:marRight w:val="0"/>
          <w:marTop w:val="60"/>
          <w:marBottom w:val="0"/>
          <w:divBdr>
            <w:top w:val="none" w:sz="0" w:space="0" w:color="auto"/>
            <w:left w:val="none" w:sz="0" w:space="0" w:color="auto"/>
            <w:bottom w:val="none" w:sz="0" w:space="0" w:color="auto"/>
            <w:right w:val="none" w:sz="0" w:space="0" w:color="auto"/>
          </w:divBdr>
        </w:div>
        <w:div w:id="1575816430">
          <w:marLeft w:val="274"/>
          <w:marRight w:val="0"/>
          <w:marTop w:val="60"/>
          <w:marBottom w:val="0"/>
          <w:divBdr>
            <w:top w:val="none" w:sz="0" w:space="0" w:color="auto"/>
            <w:left w:val="none" w:sz="0" w:space="0" w:color="auto"/>
            <w:bottom w:val="none" w:sz="0" w:space="0" w:color="auto"/>
            <w:right w:val="none" w:sz="0" w:space="0" w:color="auto"/>
          </w:divBdr>
        </w:div>
        <w:div w:id="1830563129">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3D2EDB8D4B91CE4DA685A9A8B8258D7B" ma:contentTypeVersion="44" ma:contentTypeDescription="Shell Document Content Type" ma:contentTypeScope="" ma:versionID="dee1902fa1672943a2d00b613e86b955">
  <xsd:schema xmlns:xsd="http://www.w3.org/2001/XMLSchema" xmlns:xs="http://www.w3.org/2001/XMLSchema" xmlns:p="http://schemas.microsoft.com/office/2006/metadata/properties" xmlns:ns1="http://schemas.microsoft.com/sharepoint/v3" xmlns:ns2="e09b858f-2e20-478d-bedb-39f17d1e74fe" xmlns:ns4="http://schemas.microsoft.com/sharepoint/v4" targetNamespace="http://schemas.microsoft.com/office/2006/metadata/properties" ma:root="true" ma:fieldsID="eb363529a716c9f8f0eedea963ef6ef5" ns1:_="" ns2:_="" ns4:_="">
    <xsd:import namespace="http://schemas.microsoft.com/sharepoint/v3"/>
    <xsd:import namespace="e09b858f-2e20-478d-bedb-39f17d1e74fe"/>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1:Shell_x0020_SharePoint_x0020_SAEF_x0020_AssetIdentifier" minOccurs="0"/>
                <xsd:element ref="ns2:_dlc_DocId" minOccurs="0"/>
                <xsd:element ref="ns2:_dlc_DocIdPersistId" minOccurs="0"/>
                <xsd:element ref="ns1:Shell_x0020_SharePoint_x0020_SAEF_x0020_FilePlanRecordType" minOccurs="0"/>
                <xsd:element ref="ns1:Shell_x0020_SharePoint_x0020_SAEF_x0020_RecordStatus" minOccurs="0"/>
                <xsd:element ref="ns1:Shell_x0020_SharePoint_x0020_SAEF_x0020_Declarer"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ma:taxonomy="true" ma:internalName="Shell_x0020_SharePoint_x0020_SAEF_x0020_ExportControlClassificationTaxHTField0" ma:taxonomyFieldName="Shell_x0020_SharePoint_x0020_SAEF_x0020_ExportControlClassification" ma:displayName="Export Control" ma:default="9;#Non-US content - Non Controlled|2ac8835e-0587-4096-a6e2-1f68da1e6cb3"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7" ma:taxonomy="true" ma:internalName="Shell_x0020_SharePoint_x0020_SAEF_x0020_DocumentStatusTaxHTField0" ma:taxonomyFieldName="Shell_x0020_SharePoint_x0020_SAEF_x0020_DocumentStatus" ma:displayName="Document Status" ma:default="11;#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9" ma:taxonomy="true" ma:internalName="Shell_x0020_SharePoint_x0020_SAEF_x0020_DocumentTypeTaxHTField0" ma:taxonomyFieldName="Shell_x0020_SharePoint_x0020_SAEF_x0020_DocumentType" ma:displayName="Document Type" ma:default="" ma:fieldId="{566fdc14-b4fa-46ee-a88e-e2aac7ad2eac}" ma:sspId="b9f46dd1-24cc-42ee-81c0-d22fe755409c" ma:termSetId="c44bbaaa-530b-481e-814c-1a89fe9de40e" ma:anchorId="352dd3f6-c8ee-4c48-93af-e62c944275c3" ma:open="false" ma:isKeyword="false">
      <xsd:complexType>
        <xsd:sequence>
          <xsd:element ref="pc:Terms" minOccurs="0" maxOccurs="1"/>
        </xsd:sequence>
      </xsd:complexType>
    </xsd:element>
    <xsd:element name="Shell_x0020_SharePoint_x0020_SAEF_x0020_Owner" ma:index="12" nillable="true" ma:displayName="Owner" ma:internalName="Shell_x0020_SharePoint_x0020_SAEF_x0020_Owner">
      <xsd:simpleType>
        <xsd:restriction base="dms:Text"/>
      </xsd:simpleType>
    </xsd:element>
    <xsd:element name="Shell_x0020_SharePoint_x0020_SAEF_x0020_BusinessTaxHTField0" ma:index="13" ma:taxonomy="true" ma:internalName="Shell_x0020_SharePoint_x0020_SAEF_x0020_BusinessTaxHTField0" ma:taxonomyFieldName="Shell_x0020_SharePoint_x0020_SAEF_x0020_Business" ma:displayName="Business" ma:default="1;#Upstream International|dabf15d9-4f75-4ed1-b8a1-a0c3e2a85888"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5" ma:taxonomy="true" ma:internalName="Shell_x0020_SharePoint_x0020_SAEF_x0020_BusinessUnitRegionTaxHTField0" ma:taxonomyFieldName="Shell_x0020_SharePoint_x0020_SAEF_x0020_BusinessUnitRegion" ma:displayName="Business Unit/Region" ma:default="2;#Sub-Saharan Africa|9d13514c-804d-40ff-8e8a-f6825f62fb70"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7"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9" nillable="true" ma:taxonomy="true" ma:internalName="Shell_x0020_SharePoint_x0020_SAEF_x0020_BusinessProcessTaxHTField0" ma:taxonomyFieldName="Shell_x0020_SharePoint_x0020_SAEF_x0020_BusinessProcess" ma:displayName="Business Process" ma:default="10;#All - Records Management|1f68a0f2-47ab-4887-8df5-7c0616d5ad90"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21" ma:taxonomy="true" ma:internalName="Shell_x0020_SharePoint_x0020_SAEF_x0020_LegalEntityTaxHTField0" ma:taxonomyFieldName="Shell_x0020_SharePoint_x0020_SAEF_x0020_LegalEntity" ma:displayName="Legal Entity" ma:default="4;#The Shell Petroleum Development Company Of Nigeria Limited|b482a97d-f8dd-41c8-ab1c-99b8408fd22e"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23" ma:taxonomy="true" ma:internalName="Shell_x0020_SharePoint_x0020_SAEF_x0020_WorkgroupIDTaxHTField0" ma:taxonomyFieldName="Shell_x0020_SharePoint_x0020_SAEF_x0020_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SiteCollectionName" ma:index="25" ma:displayName="Site Collection Name" ma:default="Asset Land 6 East" ma:hidden="true" ma:internalName="Shell_x0020_SharePoint_x0020_SAEF_x0020_SiteCollectionName">
      <xsd:simpleType>
        <xsd:restriction base="dms:Text"/>
      </xsd:simpleType>
    </xsd:element>
    <xsd:element name="Shell_x0020_SharePoint_x0020_SAEF_x0020_SiteOwner" ma:index="26" ma:displayName="Site Owner" ma:default="i:0#.w|africa-me\bisi.t.banigbe" ma:hidden="true" ma:internalName="Shell_x0020_SharePoint_x0020_SAEF_x0020_SiteOwner">
      <xsd:simpleType>
        <xsd:restriction base="dms:Text"/>
      </xsd:simpleType>
    </xsd:element>
    <xsd:element name="Shell_x0020_SharePoint_x0020_SAEF_x0020_LanguageTaxHTField0" ma:index="27" ma:taxonomy="true" ma:internalName="Shell_x0020_SharePoint_x0020_SAEF_x0020_LanguageTaxHTField0" ma:taxonomyFieldName="Shell_x0020_SharePoint_x0020_SAEF_x0020_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9" ma:taxonomy="true" ma:internalName="Shell_x0020_SharePoint_x0020_SAEF_x0020_CountryOfJurisdictionTaxHTField0" ma:taxonomyFieldName="Shell_x0020_SharePoint_x0020_SAEF_x0020_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31" ma:displayName="Collection" ma:default="0" ma:hidden="true" ma:internalName="Shell_x0020_SharePoint_x0020_SAEF_x0020_Collection">
      <xsd:simpleType>
        <xsd:restriction base="dms:Boolean"/>
      </xsd:simpleType>
    </xsd:element>
    <xsd:element name="Shell_x0020_SharePoint_x0020_SAEF_x0020_KeepFileLocal" ma:index="32" ma:displayName="Keep File Local" ma:default="0" ma:hidden="true" ma:internalName="Shell_x0020_SharePoint_x0020_SAEF_x0020_KeepFileLocal" ma:readOnly="false">
      <xsd:simpleType>
        <xsd:restriction base="dms:Boolean"/>
      </xsd:simpleType>
    </xsd:element>
    <xsd:element name="Shell_x0020_SharePoint_x0020_SAEF_x0020_AssetIdentifier" ma:index="33" nillable="true" ma:displayName="Asset Identifier" ma:hidden="true" ma:internalName="Shell_x0020_SharePoint_x0020_SAEF_x0020_AssetIdentifier">
      <xsd:simpleType>
        <xsd:restriction base="dms:Text"/>
      </xsd:simpleType>
    </xsd:element>
    <xsd:element name="Shell_x0020_SharePoint_x0020_SAEF_x0020_FilePlanRecordType" ma:index="42" nillable="true" ma:displayName="File Plan Record Type" ma:hidden="true" ma:internalName="Shell_x0020_SharePoint_x0020_SAEF_x0020_FilePlanRecordType">
      <xsd:simpleType>
        <xsd:restriction base="dms:Text"/>
      </xsd:simpleType>
    </xsd:element>
    <xsd:element name="Shell_x0020_SharePoint_x0020_SAEF_x0020_RecordStatus" ma:index="43" nillable="true" ma:displayName="Record Status" ma:hidden="true" ma:internalName="Shell_x0020_SharePoint_x0020_SAEF_x0020_RecordStatus">
      <xsd:simpleType>
        <xsd:restriction base="dms:Text"/>
      </xsd:simpleType>
    </xsd:element>
    <xsd:element name="Shell_x0020_SharePoint_x0020_SAEF_x0020_Declarer" ma:index="44" nillable="true" ma:displayName="Declarer" ma:hidden="true" ma:internalName="Shell_x0020_SharePoint_x0020_SAEF_x0020_Declarer">
      <xsd:simpleType>
        <xsd:restriction base="dms:Text"/>
      </xsd:simpleType>
    </xsd:element>
    <xsd:element name="Shell_x0020_SharePoint_x0020_SAEF_x0020_IsRecord" ma:index="45" nillable="true" ma:displayName="Is Record" ma:hidden="true" ma:internalName="Shell_x0020_SharePoint_x0020_SAEF_x0020_IsRecord">
      <xsd:simpleType>
        <xsd:restriction base="dms:Text"/>
      </xsd:simpleType>
    </xsd:element>
    <xsd:element name="Shell_x0020_SharePoint_x0020_SAEF_x0020_TRIMRecordNumber" ma:index="46" nillable="true" ma:displayName="TRIM Record Number" ma:hidden="true" ma:internalName="Shell_x0020_SharePoint_x0020_SAEF_x0020_TRIMRecordNumber">
      <xsd:simpleType>
        <xsd:restriction base="dms:Text"/>
      </xsd:simpleType>
    </xsd:element>
    <xsd:element name="_dlc_Exempt" ma:index="47" nillable="true" ma:displayName="Exempt from Policy" ma:hidden="true" ma:internalName="_dlc_Exempt" ma:readOnly="true">
      <xsd:simpleType>
        <xsd:restriction base="dms:Unknown"/>
      </xsd:simpleType>
    </xsd:element>
    <xsd:element name="_dlc_ExpireDateSaved" ma:index="48" nillable="true" ma:displayName="Original Expiration Date" ma:hidden="true" ma:internalName="_dlc_ExpireDateSaved" ma:readOnly="true">
      <xsd:simpleType>
        <xsd:restriction base="dms:DateTime"/>
      </xsd:simpleType>
    </xsd:element>
    <xsd:element name="_dlc_ExpireDate" ma:index="49"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09b858f-2e20-478d-bedb-39f17d1e74fe"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TaxCatchAll" ma:index="50" nillable="true" ma:displayName="Taxonomy Catch All Column" ma:hidden="true" ma:list="{127edd8c-f3a1-4987-b606-c543ff978c9b}" ma:internalName="TaxCatchAll" ma:showField="CatchAllData" ma:web="e09b858f-2e20-478d-bedb-39f17d1e74fe">
      <xsd:complexType>
        <xsd:complexContent>
          <xsd:extension base="dms:MultiChoiceLookup">
            <xsd:sequence>
              <xsd:element name="Value" type="dms:Lookup" maxOccurs="unbounded" minOccurs="0" nillable="true"/>
            </xsd:sequence>
          </xsd:extension>
        </xsd:complexContent>
      </xsd:complexType>
    </xsd:element>
    <xsd:element name="TaxCatchAllLabel" ma:index="51" nillable="true" ma:displayName="Taxonomy Catch All Column1" ma:hidden="true" ma:list="{127edd8c-f3a1-4987-b606-c543ff978c9b}" ma:internalName="TaxCatchAllLabel" ma:readOnly="true" ma:showField="CatchAllDataLabel" ma:web="e09b858f-2e20-478d-bedb-39f17d1e7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Shell Document Base</p:Name>
  <p:Description/>
  <p:Statement/>
  <p:PolicyItems/>
</p:Policy>
</file>

<file path=customXml/item3.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The Shell Petroleum Development Company Of Nigeria Limited</TermName>
          <TermId xmlns="http://schemas.microsoft.com/office/infopath/2007/PartnerControls">b482a97d-f8dd-41c8-ab1c-99b8408fd22e</TermId>
        </TermInfo>
      </Terms>
    </Shell_x0020_SharePoint_x0020_SAEF_x0020_LegalEntity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NIGERIA</TermName>
          <TermId xmlns="http://schemas.microsoft.com/office/infopath/2007/PartnerControls">973e3eb3-a5f9-4712-a628-787e048af9f3</TermId>
        </TermInfo>
      </Terms>
    </Shell_x0020_SharePoint_x0020_SAEF_x0020_CountryOfJurisdict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Upstream International</TermName>
          <TermId xmlns="http://schemas.microsoft.com/office/infopath/2007/PartnerControls">dabf15d9-4f75-4ed1-b8a1-a0c3e2a85888</TermId>
        </TermInfo>
      </Terms>
    </Shell_x0020_SharePoint_x0020_SAEF_x0020_BusinessTaxHTField0>
    <Shell_x0020_SharePoint_x0020_SAEF_x0020_Collection xmlns="http://schemas.microsoft.com/sharepoint/v3">false</Shell_x0020_SharePoint_x0020_SAEF_x0020_Collection>
    <Shell_x0020_SharePoint_x0020_SAEF_x0020_RecordStatus xmlns="http://schemas.microsoft.com/sharepoint/v3" xsi:nil="true"/>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Shell_x0020_SharePoint_x0020_SAEF_x0020_WorkgroupIDTaxHTField0 xmlns="http://schemas.microsoft.com/sharepoint/v3">
      <Terms xmlns="http://schemas.microsoft.com/office/infopath/2007/PartnerControls">
        <TermInfo xmlns="http://schemas.microsoft.com/office/infopath/2007/PartnerControls">
          <TermName xmlns="http://schemas.microsoft.com/office/infopath/2007/PartnerControls">Upstream _ Single File Plan - 22022</TermName>
          <TermId xmlns="http://schemas.microsoft.com/office/infopath/2007/PartnerControls">d3ed65c1-761d-4a84-a678-924ffd6ed182</TermId>
        </TermInfo>
      </Terms>
    </Shell_x0020_SharePoint_x0020_SAEF_x0020_WorkgroupIDTaxHTField0>
    <IconOverlay xmlns="http://schemas.microsoft.com/sharepoint/v4" xsi:nil="true"/>
    <Shell_x0020_SharePoint_x0020_SAEF_x0020_FilePlanRecordType xmlns="http://schemas.microsoft.com/sharepoint/v3" xsi:nil="true"/>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Sub-Saharan Africa</TermName>
          <TermId xmlns="http://schemas.microsoft.com/office/infopath/2007/PartnerControls">9d13514c-804d-40ff-8e8a-f6825f62fb70</TermId>
        </TermInfo>
      </Terms>
    </Shell_x0020_SharePoint_x0020_SAEF_x0020_BusinessUnitRegion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All - Records Management</TermName>
          <TermId xmlns="http://schemas.microsoft.com/office/infopath/2007/PartnerControls">1f68a0f2-47ab-4887-8df5-7c0616d5ad90</TermId>
        </TermInfo>
      </Terms>
    </Shell_x0020_SharePoint_x0020_SAEF_x0020_BusinessProcessTaxHTField0>
    <Shell_x0020_SharePoint_x0020_SAEF_x0020_KeepFileLocal xmlns="http://schemas.microsoft.com/sharepoint/v3">false</Shell_x0020_SharePoint_x0020_SAEF_x0020_KeepFileLocal>
    <Shell_x0020_SharePoint_x0020_SAEF_x0020_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hell_x0020_SharePoint_x0020_SAEF_x0020_DocumentStatusTaxHTField0>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SiteOwner xmlns="http://schemas.microsoft.com/sharepoint/v3">i:0#.w|africa-me\bisi.t.banigbe</Shell_x0020_SharePoint_x0020_SAEF_x0020_SiteOwner>
    <Shell_x0020_SharePoint_x0020_SAEF_x0020_TRIMRecordNumber xmlns="http://schemas.microsoft.com/sharepoint/v3" xsi:nil="true"/>
    <Shell_x0020_SharePoint_x0020_SAEF_x0020_IsRecord xmlns="http://schemas.microsoft.com/sharepoint/v3" xsi:nil="true"/>
    <Shell_x0020_SharePoint_x0020_SAEF_x0020_DocumentTypeTaxHTField0 xmlns="http://schemas.microsoft.com/sharepoint/v3">
      <Terms xmlns="http://schemas.microsoft.com/office/infopath/2007/PartnerControls">
        <TermInfo xmlns="http://schemas.microsoft.com/office/infopath/2007/PartnerControls">
          <TermName xmlns="http://schemas.microsoft.com/office/infopath/2007/PartnerControls">Facility Files [ARM]</TermName>
          <TermId xmlns="http://schemas.microsoft.com/office/infopath/2007/PartnerControls">23f43de1-c19a-4be5-82c2-941fea63e63c</TermId>
        </TermInfo>
      </Terms>
    </Shell_x0020_SharePoint_x0020_SAEF_x0020_DocumentTypeTaxHTField0>
    <Shell_x0020_SharePoint_x0020_SAEF_x0020_SiteCollectionName xmlns="http://schemas.microsoft.com/sharepoint/v3">Asset Land 6 East</Shell_x0020_SharePoint_x0020_SAEF_x0020_SiteCollectionName>
    <Shell_x0020_SharePoint_x0020_SAEF_x0020_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hell_x0020_SharePoint_x0020_SAEF_x0020_SecurityClassificationTaxHTField0>
    <Shell_x0020_SharePoint_x0020_SAEF_x0020_Owner xmlns="http://schemas.microsoft.com/sharepoint/v3" xsi:nil="true"/>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hell_x0020_SharePoint_x0020_SAEF_x0020_GlobalFunctionTaxHTField0>
    <Shell_x0020_SharePoint_x0020_SAEF_x0020_Declarer xmlns="http://schemas.microsoft.com/sharepoint/v3" xsi:nil="true"/>
    <Shell_x0020_SharePoint_x0020_SAEF_x0020_AssetIdentifier xmlns="http://schemas.microsoft.com/sharepoint/v3" xsi:nil="true"/>
    <TaxCatchAll xmlns="e09b858f-2e20-478d-bedb-39f17d1e74fe">
      <Value>5</Value>
      <Value>11</Value>
      <Value>10</Value>
      <Value>9</Value>
      <Value>8</Value>
      <Value>7</Value>
      <Value>6</Value>
      <Value>25</Value>
      <Value>4</Value>
      <Value>3</Value>
      <Value>2</Value>
      <Value>1</Value>
    </TaxCatchAll>
    <_dlc_DocId xmlns="e09b858f-2e20-478d-bedb-39f17d1e74fe">AFFAA0434-2131818093-283</_dlc_DocId>
    <_dlc_DocIdUrl xmlns="e09b858f-2e20-478d-bedb-39f17d1e74fe">
      <Url>https://nga001-sp.shell.com/sites/AFFAA0434/Soku people/_layouts/15/DocIdRedir.aspx?ID=AFFAA0434-2131818093-283</Url>
      <Description>AFFAA0434-2131818093-283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4112-6961-4480-8819-458E30353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09b858f-2e20-478d-bedb-39f17d1e74f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8CBEA-8E50-457C-A0D7-C99AA6008748}">
  <ds:schemaRefs>
    <ds:schemaRef ds:uri="office.server.policy"/>
  </ds:schemaRefs>
</ds:datastoreItem>
</file>

<file path=customXml/itemProps3.xml><?xml version="1.0" encoding="utf-8"?>
<ds:datastoreItem xmlns:ds="http://schemas.openxmlformats.org/officeDocument/2006/customXml" ds:itemID="{85A635DE-F1FC-4F9A-88B5-E6B7A97FE464}">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e09b858f-2e20-478d-bedb-39f17d1e74fe"/>
  </ds:schemaRefs>
</ds:datastoreItem>
</file>

<file path=customXml/itemProps4.xml><?xml version="1.0" encoding="utf-8"?>
<ds:datastoreItem xmlns:ds="http://schemas.openxmlformats.org/officeDocument/2006/customXml" ds:itemID="{A696388A-4A82-442C-91D5-76A130D9F310}">
  <ds:schemaRefs>
    <ds:schemaRef ds:uri="http://schemas.microsoft.com/sharepoint/events"/>
  </ds:schemaRefs>
</ds:datastoreItem>
</file>

<file path=customXml/itemProps5.xml><?xml version="1.0" encoding="utf-8"?>
<ds:datastoreItem xmlns:ds="http://schemas.openxmlformats.org/officeDocument/2006/customXml" ds:itemID="{E219D93C-1823-4FEA-8881-27E9AFE8C135}">
  <ds:schemaRefs>
    <ds:schemaRef ds:uri="http://schemas.microsoft.com/sharepoint/v3/contenttype/forms"/>
  </ds:schemaRefs>
</ds:datastoreItem>
</file>

<file path=customXml/itemProps6.xml><?xml version="1.0" encoding="utf-8"?>
<ds:datastoreItem xmlns:ds="http://schemas.openxmlformats.org/officeDocument/2006/customXml" ds:itemID="{B6E5A957-0399-47E0-89B0-C47BF0ED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Charter Template (Materials recoup project)</vt:lpstr>
    </vt:vector>
  </TitlesOfParts>
  <Company>Shell</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Template (Materials recoup project)</dc:title>
  <dc:creator>Okopido, Sunday A SPDC-UPO/G/PNES1</dc:creator>
  <cp:lastModifiedBy>Odinaka, Chikezie J SPDC-UPO/G/PE</cp:lastModifiedBy>
  <cp:revision>2</cp:revision>
  <cp:lastPrinted>2017-11-09T13:48:00Z</cp:lastPrinted>
  <dcterms:created xsi:type="dcterms:W3CDTF">2017-12-15T01:04:00Z</dcterms:created>
  <dcterms:modified xsi:type="dcterms:W3CDTF">2017-12-15T01:04:00Z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0x0101006F0A470EEB1140E7AA14F4CE8A50B54C0001CB1477F4DD432AA86DD56CC3887AF4003D2EDB8D4B91CE4DA685A9A8B8258D7B</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e46e45a3-ea83-4b6a-b8f7-9c795562e818</vt:lpwstr>
  </property>
  <property fmtid="{D5CDD505-2E9C-101B-9397-08002B2CF9AE}" pid="6" name="Shell SharePoint SAEF BusinessProcess">
    <vt:lpwstr>10;#All - Records Management|1f68a0f2-47ab-4887-8df5-7c0616d5ad90</vt:lpwstr>
  </property>
  <property fmtid="{D5CDD505-2E9C-101B-9397-08002B2CF9AE}" pid="7" name="Shell SharePoint SAEF SecurityClassification">
    <vt:lpwstr>8;#Restricted|21aa7f98-4035-4019-a764-107acb7269af</vt:lpwstr>
  </property>
  <property fmtid="{D5CDD505-2E9C-101B-9397-08002B2CF9AE}" pid="8" name="Shell SharePoint SAEF DocumentType">
    <vt:lpwstr>25;#Facility Files [ARM]|23f43de1-c19a-4be5-82c2-941fea63e63c</vt:lpwstr>
  </property>
  <property fmtid="{D5CDD505-2E9C-101B-9397-08002B2CF9AE}" pid="9" name="Shell SharePoint SAEF LegalEntity">
    <vt:lpwstr>4;#The Shell Petroleum Development Company Of Nigeria Limited|b482a97d-f8dd-41c8-ab1c-99b8408fd22e</vt:lpwstr>
  </property>
  <property fmtid="{D5CDD505-2E9C-101B-9397-08002B2CF9AE}" pid="10" name="Shell SharePoint SAEF BusinessUnitRegion">
    <vt:lpwstr>2;#Sub-Saharan Africa|9d13514c-804d-40ff-8e8a-f6825f62fb70</vt:lpwstr>
  </property>
  <property fmtid="{D5CDD505-2E9C-101B-9397-08002B2CF9AE}" pid="11" name="Shell SharePoint SAEF GlobalFunction">
    <vt:lpwstr>3;#Not Applicable|ddce64fb-3cb8-4cd9-8e3d-0fe554247fd1</vt:lpwstr>
  </property>
  <property fmtid="{D5CDD505-2E9C-101B-9397-08002B2CF9AE}" pid="12" name="Shell SharePoint SAEF WorkgroupID">
    <vt:lpwstr>5;#Upstream _ Single File Plan - 22022|d3ed65c1-761d-4a84-a678-924ffd6ed182</vt:lpwstr>
  </property>
  <property fmtid="{D5CDD505-2E9C-101B-9397-08002B2CF9AE}" pid="13" name="Shell SharePoint SAEF CountryOfJurisdiction">
    <vt:lpwstr>7;#NIGERIA|973e3eb3-a5f9-4712-a628-787e048af9f3</vt:lpwstr>
  </property>
  <property fmtid="{D5CDD505-2E9C-101B-9397-08002B2CF9AE}" pid="14" name="Shell SharePoint SAEF ExportControlClassification">
    <vt:lpwstr>9;#Non-US content - Non Controlled|2ac8835e-0587-4096-a6e2-1f68da1e6cb3</vt:lpwstr>
  </property>
  <property fmtid="{D5CDD505-2E9C-101B-9397-08002B2CF9AE}" pid="15" name="Shell SharePoint SAEF DocumentStatus">
    <vt:lpwstr>11;#Draft|1c86f377-7d91-4c95-bd5b-c18c83fe0aa5</vt:lpwstr>
  </property>
  <property fmtid="{D5CDD505-2E9C-101B-9397-08002B2CF9AE}" pid="16" name="Shell SharePoint SAEF Language">
    <vt:lpwstr>6;#English|bd3ad5ee-f0c3-40aa-8cc8-36ef09940af3</vt:lpwstr>
  </property>
  <property fmtid="{D5CDD505-2E9C-101B-9397-08002B2CF9AE}" pid="17" name="Shell SharePoint SAEF Business">
    <vt:lpwstr>1;#Upstream International|dabf15d9-4f75-4ed1-b8a1-a0c3e2a85888</vt:lpwstr>
  </property>
</Properties>
</file>