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713" w:rsidRPr="00917713" w:rsidRDefault="00917713" w:rsidP="00917713">
      <w:pPr>
        <w:rPr>
          <w:b/>
          <w:sz w:val="24"/>
          <w:u w:val="single"/>
        </w:rPr>
      </w:pPr>
      <w:r w:rsidRPr="00917713">
        <w:rPr>
          <w:b/>
          <w:sz w:val="24"/>
          <w:u w:val="single"/>
        </w:rPr>
        <w:t>FOCUS OF CADENCE</w:t>
      </w:r>
      <w:r>
        <w:rPr>
          <w:b/>
          <w:sz w:val="24"/>
          <w:u w:val="single"/>
        </w:rPr>
        <w:t xml:space="preserve"> ON WAVE NUMBER 16414</w:t>
      </w:r>
      <w:r w:rsidRPr="00917713">
        <w:rPr>
          <w:b/>
          <w:sz w:val="24"/>
          <w:u w:val="single"/>
        </w:rPr>
        <w:t>:</w:t>
      </w:r>
      <w:bookmarkStart w:id="0" w:name="_GoBack"/>
      <w:bookmarkEnd w:id="0"/>
    </w:p>
    <w:p w:rsidR="00917713" w:rsidRDefault="00917713" w:rsidP="00917713"/>
    <w:p w:rsidR="00917713" w:rsidRDefault="00917713" w:rsidP="00917713">
      <w:r>
        <w:t>Reduction in Berthing delay.</w:t>
      </w:r>
    </w:p>
    <w:p w:rsidR="00917713" w:rsidRDefault="00917713" w:rsidP="00917713">
      <w:r>
        <w:t>- berth preparations by underwater team to commences 24 hours ahead of loading----- Wonu Nobel/ Marine</w:t>
      </w:r>
    </w:p>
    <w:p w:rsidR="00917713" w:rsidRDefault="00917713" w:rsidP="00917713">
      <w:r>
        <w:t>-Replacement of cactus spike to avoid entanglement by U/W team. PR/</w:t>
      </w:r>
      <w:proofErr w:type="gramStart"/>
      <w:r>
        <w:t>PO?----</w:t>
      </w:r>
      <w:proofErr w:type="gramEnd"/>
      <w:r>
        <w:t xml:space="preserve"> Wonu Nobel/ Marine</w:t>
      </w:r>
    </w:p>
    <w:p w:rsidR="00917713" w:rsidRDefault="00917713" w:rsidP="00917713"/>
    <w:p w:rsidR="00917713" w:rsidRDefault="00917713" w:rsidP="00917713">
      <w:r>
        <w:t>Improved Shore readiness.</w:t>
      </w:r>
    </w:p>
    <w:p w:rsidR="00917713" w:rsidRDefault="00917713" w:rsidP="00917713">
      <w:r>
        <w:t>-Pump readiness check ---- elect/mech/ops</w:t>
      </w:r>
    </w:p>
    <w:p w:rsidR="00917713" w:rsidRDefault="00917713" w:rsidP="00917713">
      <w:r>
        <w:t>-Repair of Booster pump----- elect/mech</w:t>
      </w:r>
    </w:p>
    <w:p w:rsidR="00917713" w:rsidRDefault="00917713" w:rsidP="00917713">
      <w:r>
        <w:t xml:space="preserve">-Proactive </w:t>
      </w:r>
      <w:proofErr w:type="spellStart"/>
      <w:r>
        <w:t>fiscalisation</w:t>
      </w:r>
      <w:proofErr w:type="spellEnd"/>
      <w:r>
        <w:t xml:space="preserve"> engagement with DPR, Lab</w:t>
      </w:r>
    </w:p>
    <w:p w:rsidR="00917713" w:rsidRDefault="00917713" w:rsidP="00917713">
      <w:r>
        <w:t>-Unit 14 improvement initiative to reduce draining turnaround time via produce water process efficiency. (Unit 11 next)</w:t>
      </w:r>
    </w:p>
    <w:p w:rsidR="00917713" w:rsidRDefault="00917713" w:rsidP="00917713">
      <w:r>
        <w:t>-Tank rehab program- accelerate implementation via driving OA.</w:t>
      </w:r>
    </w:p>
    <w:p w:rsidR="00917713" w:rsidRDefault="00917713" w:rsidP="00917713">
      <w:r>
        <w:t>-Readiness check by Metering team 24 hours ahead.</w:t>
      </w:r>
    </w:p>
    <w:p w:rsidR="00917713" w:rsidRDefault="00917713" w:rsidP="00917713"/>
    <w:p w:rsidR="00917713" w:rsidRDefault="00917713" w:rsidP="00917713">
      <w:r>
        <w:t>Near zero Ship/shore volume difference</w:t>
      </w:r>
    </w:p>
    <w:p w:rsidR="00917713" w:rsidRDefault="00917713" w:rsidP="00917713">
      <w:r>
        <w:t xml:space="preserve">- Ship/shore SI Signed off </w:t>
      </w:r>
    </w:p>
    <w:p w:rsidR="00917713" w:rsidRDefault="00917713" w:rsidP="00917713">
      <w:r>
        <w:t>-Monitor Ship/shore volume difference to ensure compliance and reduce delay from back-and-forth dispute and checks. We must now challenge ourselves to achieve this with every loading.</w:t>
      </w:r>
    </w:p>
    <w:p w:rsidR="00917713" w:rsidRDefault="00917713" w:rsidP="00917713">
      <w:r>
        <w:t>-AAR after every loading. For learning and compliance to Signed off SI</w:t>
      </w:r>
    </w:p>
    <w:p w:rsidR="00917713" w:rsidRDefault="00917713" w:rsidP="00917713"/>
    <w:p w:rsidR="00917713" w:rsidRDefault="00917713" w:rsidP="00917713">
      <w:r>
        <w:t>Reduction of Cargo delay.</w:t>
      </w:r>
    </w:p>
    <w:p w:rsidR="00917713" w:rsidRDefault="00917713" w:rsidP="00917713">
      <w:r>
        <w:t>-Weekly engagement with DPR, NNPC and others on planned loading.</w:t>
      </w:r>
    </w:p>
    <w:p w:rsidR="00917713" w:rsidRDefault="00917713" w:rsidP="00917713">
      <w:r>
        <w:t>- Close collaboration between Shipping &amp; Export Team and the Assets- Engagement with Shipping &amp;Export for ship availability, parcel advise</w:t>
      </w:r>
    </w:p>
    <w:p w:rsidR="00756AA2" w:rsidRDefault="00917713" w:rsidP="00917713">
      <w:r>
        <w:t>- Continuous engagement with DPR during build up to loading to ensure all clearance issue are resolved and to optimize loading program where this is not so.</w:t>
      </w:r>
    </w:p>
    <w:sectPr w:rsidR="00756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713"/>
    <w:rsid w:val="000E42E5"/>
    <w:rsid w:val="00223BB2"/>
    <w:rsid w:val="00917713"/>
    <w:rsid w:val="00A3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C2E46"/>
  <w15:chartTrackingRefBased/>
  <w15:docId w15:val="{2EDB8D3D-2BBF-432F-811D-A2A15B797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Adeleye, Olabode E SNEPCO-UPO/G/WD</dc:creator>
  <cp:keywords/>
  <dc:description/>
  <cp:lastModifiedBy>Adeleye, Olabode E SNEPCO-UPO/G/WD</cp:lastModifiedBy>
  <cp:revision>1</cp:revision>
  <dcterms:created xsi:type="dcterms:W3CDTF">2019-03-21T07:43:00Z</dcterms:created>
  <dcterms:modified xsi:type="dcterms:W3CDTF">2019-03-21T07:44:00Z</dcterms:modified>
</cp:coreProperties>
</file>