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DC766E" w:rsidRDefault="0017795E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3F7BD5EB" w14:textId="2788F7B7" w:rsidR="00936F10" w:rsidRPr="00C85D5C" w:rsidRDefault="00DC766E" w:rsidP="00E9040B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DC766E">
              <w:rPr>
                <w:rFonts w:ascii="Arial" w:hAnsi="Arial" w:cs="Arial"/>
              </w:rPr>
              <w:t>Отображение предначи</w:t>
            </w:r>
            <w:r>
              <w:rPr>
                <w:rFonts w:ascii="Arial" w:hAnsi="Arial" w:cs="Arial"/>
              </w:rPr>
              <w:t>сленных бонусов в течение 3-х рабочих дней</w:t>
            </w:r>
            <w:r w:rsidRPr="00DC766E">
              <w:rPr>
                <w:rFonts w:ascii="Arial" w:hAnsi="Arial" w:cs="Arial"/>
              </w:rPr>
              <w:t xml:space="preserve"> с момента транзакции</w:t>
            </w:r>
            <w:r>
              <w:rPr>
                <w:rFonts w:ascii="Arial" w:hAnsi="Arial" w:cs="Arial"/>
              </w:rPr>
              <w:t xml:space="preserve"> </w:t>
            </w:r>
            <w:r w:rsidRPr="00DC766E">
              <w:rPr>
                <w:rFonts w:ascii="Arial" w:hAnsi="Arial" w:cs="Arial"/>
              </w:rPr>
              <w:t>BR-7036</w:t>
            </w: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6844EE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5FC514DB" w:rsidR="00936F10" w:rsidRPr="00DC766E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E9040B">
              <w:rPr>
                <w:rFonts w:ascii="Arial" w:hAnsi="Arial" w:cs="Arial"/>
              </w:rPr>
              <w:t>2</w:t>
            </w:r>
          </w:p>
        </w:tc>
      </w:tr>
    </w:tbl>
    <w:p w14:paraId="650C833A" w14:textId="3AFC72E5" w:rsidR="000C5FFB" w:rsidRPr="009232A4" w:rsidRDefault="000C5FFB" w:rsidP="00E7179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Pr="00E7179B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083EA80F" w:rsidR="000C5FFB" w:rsidRPr="0017795E" w:rsidRDefault="007A2D41" w:rsidP="00B235B4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235B4">
              <w:rPr>
                <w:rFonts w:ascii="Arial" w:hAnsi="Arial" w:cs="Arial"/>
                <w:sz w:val="20"/>
                <w:szCs w:val="20"/>
              </w:rPr>
              <w:t>2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3B3B0F1B" w:rsidR="000C5FFB" w:rsidRPr="0017795E" w:rsidRDefault="000C5FFB" w:rsidP="003042E2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</w:t>
            </w:r>
            <w:r w:rsidR="003042E2">
              <w:rPr>
                <w:rFonts w:ascii="Arial" w:hAnsi="Arial" w:cs="Arial"/>
                <w:sz w:val="20"/>
                <w:szCs w:val="20"/>
              </w:rPr>
              <w:t xml:space="preserve"> версия спецификации.</w:t>
            </w:r>
          </w:p>
        </w:tc>
      </w:tr>
      <w:tr w:rsidR="00E9040B" w:rsidRPr="000C5FFB" w14:paraId="269D4D9A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6819411F" w14:textId="7BB6E309" w:rsidR="00E9040B" w:rsidRPr="0017795E" w:rsidRDefault="00E9040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2BE4240B" w14:textId="14087729" w:rsidR="00E9040B" w:rsidRDefault="00E9040B" w:rsidP="00B235B4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02.07.2014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6A479568" w14:textId="01B7875A" w:rsidR="00E9040B" w:rsidRPr="00E9040B" w:rsidRDefault="00E9040B" w:rsidP="0017795E">
            <w:pPr>
              <w:spacing w:after="0" w:line="264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573BA7B2" w14:textId="64925A27" w:rsidR="00E9040B" w:rsidRPr="0017795E" w:rsidRDefault="00E9040B" w:rsidP="003042E2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Версия спецификации после дополнения концепции требованиями по расширенной выписке</w:t>
            </w:r>
          </w:p>
        </w:tc>
      </w:tr>
    </w:tbl>
    <w:p w14:paraId="47866670" w14:textId="07A70FFC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Content>
        <w:p w14:paraId="34BEF4B9" w14:textId="1B125F26" w:rsidR="00936F10" w:rsidRPr="004F0730" w:rsidRDefault="00936F10" w:rsidP="00936F10">
          <w:pPr>
            <w:pStyle w:val="af3"/>
            <w:spacing w:after="240"/>
            <w:rPr>
              <w:rFonts w:ascii="Arial" w:hAnsi="Arial" w:cs="Arial"/>
              <w:sz w:val="20"/>
              <w:szCs w:val="20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03F5E6B6" w14:textId="77777777" w:rsidR="004F0730" w:rsidRPr="004F0730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r w:rsidRPr="004F0730">
            <w:rPr>
              <w:rFonts w:ascii="Arial" w:hAnsi="Arial" w:cs="Arial"/>
              <w:sz w:val="20"/>
              <w:szCs w:val="20"/>
            </w:rPr>
            <w:fldChar w:fldCharType="begin"/>
          </w:r>
          <w:r w:rsidRPr="004F073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4F073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8514549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Глоссарий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_Toc388514549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4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A08101" w14:textId="77777777" w:rsidR="004F0730" w:rsidRPr="004F0730" w:rsidRDefault="001D22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0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сведения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_Toc388514550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4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81AF46" w14:textId="77777777" w:rsidR="004F0730" w:rsidRPr="004F0730" w:rsidRDefault="001D224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1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документа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_Toc388514551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4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2DD4D7" w14:textId="77777777" w:rsidR="004F0730" w:rsidRPr="004F0730" w:rsidRDefault="001D224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2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Связанные документы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_Toc388514552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4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4B0FBA" w14:textId="77777777" w:rsidR="004F0730" w:rsidRPr="004F0730" w:rsidRDefault="001D22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3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функций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_Toc388514553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5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A72151" w14:textId="77777777" w:rsidR="004F0730" w:rsidRPr="004F0730" w:rsidRDefault="001D224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4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требования к доработкам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_Toc388514554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5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B61CF4" w14:textId="77777777" w:rsidR="004F0730" w:rsidRPr="004F0730" w:rsidRDefault="001D224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5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Доработка реестрового взаимодействия  </w:t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  <w:lang w:val="en-US"/>
              </w:rPr>
              <w:t>c</w:t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 ИС Банка по начислению бонусов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_Toc388514555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5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81B87E" w14:textId="77777777" w:rsidR="004F0730" w:rsidRPr="004F0730" w:rsidRDefault="001D224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6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3.3.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Доработка раздела личного кабинета «Выписка»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_Toc388514556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6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8FC3A5" w14:textId="77777777" w:rsidR="004F0730" w:rsidRPr="004F0730" w:rsidRDefault="001D22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7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Материалы, необходимые от ВТБ24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_Toc388514557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7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514CCF" w14:textId="77777777" w:rsidR="004F0730" w:rsidRPr="004F0730" w:rsidRDefault="001D224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88514558" w:history="1"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5.</w:t>
            </w:r>
            <w:r w:rsidR="004F0730" w:rsidRPr="004F0730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4F0730" w:rsidRPr="004F0730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Доработки, необходимые от ИС Банка</w:t>
            </w:r>
            <w:r w:rsidR="004F0730" w:rsidRPr="004F0730">
              <w:rPr>
                <w:noProof/>
                <w:webHidden/>
                <w:sz w:val="20"/>
                <w:szCs w:val="20"/>
              </w:rPr>
              <w:tab/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begin"/>
            </w:r>
            <w:r w:rsidR="004F0730" w:rsidRPr="004F0730">
              <w:rPr>
                <w:noProof/>
                <w:webHidden/>
                <w:sz w:val="20"/>
                <w:szCs w:val="20"/>
              </w:rPr>
              <w:instrText xml:space="preserve"> PAGEREF _Toc388514558 \h </w:instrText>
            </w:r>
            <w:r w:rsidR="004F0730" w:rsidRPr="004F0730">
              <w:rPr>
                <w:noProof/>
                <w:webHidden/>
                <w:sz w:val="20"/>
                <w:szCs w:val="20"/>
              </w:rPr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4F0730" w:rsidRPr="004F0730">
              <w:rPr>
                <w:noProof/>
                <w:webHidden/>
                <w:sz w:val="20"/>
                <w:szCs w:val="20"/>
              </w:rPr>
              <w:t>7</w:t>
            </w:r>
            <w:r w:rsidR="004F0730" w:rsidRPr="004F073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4F07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</w:p>
    <w:p w14:paraId="5DB828B9" w14:textId="6629FA13" w:rsidR="00D03B86" w:rsidRDefault="00D03B86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2" w:name="_Toc388514549"/>
      <w:bookmarkStart w:id="23" w:name="_Toc374704571"/>
      <w:bookmarkStart w:id="24" w:name="_Toc385528818"/>
      <w:r>
        <w:rPr>
          <w:rFonts w:ascii="Arial" w:hAnsi="Arial" w:cs="Arial"/>
        </w:rPr>
        <w:lastRenderedPageBreak/>
        <w:t>Глоссарий</w:t>
      </w:r>
      <w:bookmarkEnd w:id="22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9B2B86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68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6844EE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6844EE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6844EE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6844EE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6844EE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AC703D" w:rsidRPr="00BE3218" w14:paraId="1849EDFB" w14:textId="77777777" w:rsidTr="006844EE">
        <w:trPr>
          <w:jc w:val="center"/>
        </w:trPr>
        <w:tc>
          <w:tcPr>
            <w:tcW w:w="2660" w:type="dxa"/>
          </w:tcPr>
          <w:p w14:paraId="052F788B" w14:textId="673B86CE" w:rsidR="00AC703D" w:rsidRDefault="00AC703D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Выписка</w:t>
            </w:r>
          </w:p>
        </w:tc>
        <w:tc>
          <w:tcPr>
            <w:tcW w:w="6979" w:type="dxa"/>
          </w:tcPr>
          <w:p w14:paraId="09302D63" w14:textId="0B822723" w:rsidR="00AC703D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Отчет</w:t>
            </w:r>
            <w:r w:rsidR="00596E7A">
              <w:rPr>
                <w:rFonts w:ascii="Arial" w:eastAsiaTheme="minorHAnsi" w:hAnsi="Arial" w:cs="Arial"/>
                <w:lang w:eastAsia="en-US"/>
              </w:rPr>
              <w:t xml:space="preserve"> в ЛК клиента</w:t>
            </w:r>
            <w:r w:rsidRPr="00AC703D">
              <w:rPr>
                <w:rFonts w:ascii="Arial" w:eastAsiaTheme="minorHAnsi" w:hAnsi="Arial" w:cs="Arial"/>
                <w:lang w:eastAsia="en-US"/>
              </w:rPr>
              <w:t>, содержащий историю операций участника по начислению и списанию баллов.</w:t>
            </w:r>
          </w:p>
        </w:tc>
      </w:tr>
      <w:tr w:rsidR="00B924D7" w:rsidRPr="00BE3218" w14:paraId="71D326A0" w14:textId="77777777" w:rsidTr="006844EE">
        <w:trPr>
          <w:jc w:val="center"/>
        </w:trPr>
        <w:tc>
          <w:tcPr>
            <w:tcW w:w="2660" w:type="dxa"/>
          </w:tcPr>
          <w:p w14:paraId="22CAB1CD" w14:textId="4C7DC568" w:rsidR="00B924D7" w:rsidRDefault="00B924D7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</w:t>
            </w:r>
          </w:p>
        </w:tc>
        <w:tc>
          <w:tcPr>
            <w:tcW w:w="6979" w:type="dxa"/>
          </w:tcPr>
          <w:p w14:paraId="35128CA6" w14:textId="77777777" w:rsidR="00B924D7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Бонусы, предполагаемые к реальному начислению Банком в течение 21 дня </w:t>
            </w:r>
            <w:proofErr w:type="gramStart"/>
            <w:r>
              <w:rPr>
                <w:rFonts w:ascii="Arial" w:hAnsi="Arial" w:cs="Arial"/>
              </w:rPr>
              <w:t>с даты обработки</w:t>
            </w:r>
            <w:proofErr w:type="gramEnd"/>
            <w:r>
              <w:rPr>
                <w:rFonts w:ascii="Arial" w:hAnsi="Arial" w:cs="Arial"/>
              </w:rPr>
              <w:t xml:space="preserve"> транзакции.</w:t>
            </w:r>
          </w:p>
          <w:p w14:paraId="5513C0AA" w14:textId="75A8A0C4" w:rsidR="00B924D7" w:rsidRPr="00AC703D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Предначисленные бонусы отображаются в Выписке у Клиента приблизительно спустя 3 рабочих дня </w:t>
            </w:r>
            <w:proofErr w:type="gramStart"/>
            <w:r>
              <w:rPr>
                <w:rFonts w:ascii="Arial" w:hAnsi="Arial" w:cs="Arial"/>
              </w:rPr>
              <w:t>с даты совершения</w:t>
            </w:r>
            <w:proofErr w:type="gramEnd"/>
            <w:r>
              <w:rPr>
                <w:rFonts w:ascii="Arial" w:hAnsi="Arial" w:cs="Arial"/>
              </w:rPr>
              <w:t xml:space="preserve"> транзакции.</w:t>
            </w:r>
          </w:p>
        </w:tc>
      </w:tr>
    </w:tbl>
    <w:p w14:paraId="37CD5360" w14:textId="1A3185EF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5" w:name="_Toc388514550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5"/>
    </w:p>
    <w:p w14:paraId="5B0448BD" w14:textId="77777777" w:rsidR="00EC33DF" w:rsidRPr="009232A4" w:rsidRDefault="00EC33DF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6" w:name="_Toc363146658"/>
      <w:bookmarkStart w:id="27" w:name="_Toc374704572"/>
      <w:bookmarkStart w:id="28" w:name="_Toc385528819"/>
      <w:bookmarkStart w:id="29" w:name="_Toc388514551"/>
      <w:r w:rsidRPr="009232A4">
        <w:rPr>
          <w:rFonts w:ascii="Arial" w:hAnsi="Arial" w:cs="Arial"/>
        </w:rPr>
        <w:t>Назначение документа</w:t>
      </w:r>
      <w:bookmarkEnd w:id="26"/>
      <w:bookmarkEnd w:id="27"/>
      <w:bookmarkEnd w:id="28"/>
      <w:bookmarkEnd w:id="29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0" w:name="_Toc343798090"/>
      <w:bookmarkStart w:id="31" w:name="_Toc363146659"/>
      <w:bookmarkStart w:id="32" w:name="_Toc374704573"/>
      <w:bookmarkStart w:id="33" w:name="_Toc380756640"/>
      <w:bookmarkStart w:id="34" w:name="_Toc388514552"/>
      <w:r w:rsidRPr="00E47785">
        <w:rPr>
          <w:rFonts w:ascii="Arial" w:hAnsi="Arial" w:cs="Arial"/>
        </w:rPr>
        <w:t>Связанные документы</w:t>
      </w:r>
      <w:bookmarkEnd w:id="30"/>
      <w:bookmarkEnd w:id="31"/>
      <w:bookmarkEnd w:id="32"/>
      <w:bookmarkEnd w:id="33"/>
      <w:bookmarkEnd w:id="34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r w:rsidR="00597903">
        <w:fldChar w:fldCharType="begin"/>
      </w:r>
      <w:r w:rsidR="00597903">
        <w:instrText xml:space="preserve"> SEQ Таблица \* ARABIC </w:instrText>
      </w:r>
      <w:r w:rsidR="00597903">
        <w:fldChar w:fldCharType="separate"/>
      </w:r>
      <w:r w:rsidR="009B2B86">
        <w:rPr>
          <w:noProof/>
        </w:rPr>
        <w:t>2</w:t>
      </w:r>
      <w:r w:rsidR="00597903">
        <w:rPr>
          <w:noProof/>
        </w:rPr>
        <w:fldChar w:fldCharType="end"/>
      </w:r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5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5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7777777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6" w:name="_Toc374704575"/>
      <w:bookmarkStart w:id="37" w:name="_Toc385528824"/>
      <w:bookmarkStart w:id="38" w:name="_Toc388514553"/>
      <w:r w:rsidRPr="009232A4">
        <w:rPr>
          <w:rFonts w:ascii="Arial" w:hAnsi="Arial" w:cs="Arial"/>
        </w:rPr>
        <w:lastRenderedPageBreak/>
        <w:t>Описание функций</w:t>
      </w:r>
      <w:bookmarkEnd w:id="36"/>
      <w:bookmarkEnd w:id="37"/>
      <w:bookmarkEnd w:id="38"/>
    </w:p>
    <w:p w14:paraId="34925AA0" w14:textId="7DC2B1CB" w:rsidR="00210B29" w:rsidRPr="00EC33DF" w:rsidRDefault="008D7A8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9" w:name="_Toc388514554"/>
      <w:r w:rsidRPr="00EC33DF">
        <w:rPr>
          <w:rFonts w:ascii="Arial" w:hAnsi="Arial" w:cs="Arial"/>
        </w:rPr>
        <w:t>Общие требования</w:t>
      </w:r>
      <w:r w:rsidR="00210B29" w:rsidRPr="00EC33DF">
        <w:rPr>
          <w:rFonts w:ascii="Arial" w:hAnsi="Arial" w:cs="Arial"/>
        </w:rPr>
        <w:t xml:space="preserve"> к доработкам</w:t>
      </w:r>
      <w:bookmarkEnd w:id="39"/>
    </w:p>
    <w:p w14:paraId="593D90CC" w14:textId="6FEFA8C0" w:rsidR="005325DA" w:rsidRPr="005325DA" w:rsidRDefault="005325DA" w:rsidP="005325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по перевода бонусов другому клиенту Программы необходимо:</w:t>
      </w:r>
    </w:p>
    <w:p w14:paraId="1BB58207" w14:textId="537774B2" w:rsidR="00322995" w:rsidRDefault="00900788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322995">
        <w:rPr>
          <w:rFonts w:ascii="Arial" w:hAnsi="Arial" w:cs="Arial"/>
          <w:sz w:val="20"/>
          <w:szCs w:val="20"/>
        </w:rPr>
        <w:t xml:space="preserve">Доработать взаимодействие с ИС Банка </w:t>
      </w:r>
      <w:r w:rsidR="00322995">
        <w:rPr>
          <w:rFonts w:ascii="Arial" w:hAnsi="Arial" w:cs="Arial"/>
          <w:sz w:val="20"/>
          <w:szCs w:val="20"/>
        </w:rPr>
        <w:t>«</w:t>
      </w:r>
      <w:r w:rsidR="00322995" w:rsidRPr="00322995">
        <w:rPr>
          <w:rFonts w:ascii="Arial" w:hAnsi="Arial" w:cs="Arial"/>
          <w:i/>
          <w:sz w:val="20"/>
          <w:szCs w:val="20"/>
        </w:rPr>
        <w:t xml:space="preserve">3.6 </w:t>
      </w:r>
      <w:bookmarkStart w:id="40" w:name="_Toc384052567"/>
      <w:r w:rsidR="00322995" w:rsidRPr="00322995">
        <w:rPr>
          <w:rFonts w:ascii="Arial" w:hAnsi="Arial" w:cs="Arial"/>
          <w:i/>
          <w:sz w:val="20"/>
          <w:szCs w:val="20"/>
        </w:rPr>
        <w:t>Начисление бонусов на бонусные счета клиентов</w:t>
      </w:r>
      <w:bookmarkEnd w:id="40"/>
      <w:r w:rsidR="00322995">
        <w:rPr>
          <w:rFonts w:ascii="Arial" w:hAnsi="Arial" w:cs="Arial"/>
          <w:sz w:val="20"/>
          <w:szCs w:val="20"/>
        </w:rPr>
        <w:t>»</w:t>
      </w:r>
      <w:r w:rsidR="00600CE2">
        <w:rPr>
          <w:rFonts w:ascii="Arial" w:hAnsi="Arial" w:cs="Arial"/>
          <w:sz w:val="20"/>
          <w:szCs w:val="20"/>
        </w:rPr>
        <w:t xml:space="preserve"> для предоставления возможности начисления клиентам «предначисленных бонусов».</w:t>
      </w:r>
    </w:p>
    <w:p w14:paraId="0D7B6FAA" w14:textId="25CDD76B" w:rsidR="00600CE2" w:rsidRDefault="00600CE2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Доработать раздел ЛК «Выписка» для отображения в Выписке таблицы с предполагаемыми к начислению бонусами.</w:t>
      </w:r>
    </w:p>
    <w:p w14:paraId="054D3366" w14:textId="534ACF4F" w:rsidR="00DC6347" w:rsidRDefault="00DC6347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 функционал заказа клиентом расширенной Выписки на Сайте.</w:t>
      </w:r>
    </w:p>
    <w:p w14:paraId="3D69D1BC" w14:textId="1F9FE607" w:rsidR="0098336E" w:rsidRDefault="0098336E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 интерфейс просмотра истории запросов расширенной выписки клиентом на Сайте.</w:t>
      </w:r>
    </w:p>
    <w:p w14:paraId="7DB9930A" w14:textId="77FFDA18" w:rsidR="00DC6347" w:rsidRDefault="00DC6347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 новое взаимодействие с ИС Банка по запросу расширенной Выписки для клиентов.</w:t>
      </w:r>
    </w:p>
    <w:p w14:paraId="2D5EC71A" w14:textId="6FDF97DE" w:rsidR="00DC6347" w:rsidRPr="00322995" w:rsidRDefault="00DC6347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Разработать функционал доставки расширенной Выписки клиенту в ЛК (раздел Сообщения), на </w:t>
      </w:r>
      <w:r>
        <w:rPr>
          <w:rFonts w:ascii="Arial" w:hAnsi="Arial" w:cs="Arial"/>
          <w:sz w:val="20"/>
          <w:szCs w:val="20"/>
          <w:lang w:val="en-US"/>
        </w:rPr>
        <w:t>e</w:t>
      </w:r>
      <w:r w:rsidRPr="00DC6347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en-US"/>
        </w:rPr>
        <w:t>mail</w:t>
      </w:r>
      <w:r>
        <w:rPr>
          <w:rFonts w:ascii="Arial" w:hAnsi="Arial" w:cs="Arial"/>
          <w:sz w:val="20"/>
          <w:szCs w:val="20"/>
        </w:rPr>
        <w:t>.</w:t>
      </w:r>
    </w:p>
    <w:p w14:paraId="557C45A0" w14:textId="0F635B9C" w:rsidR="00F54142" w:rsidRPr="00EC33DF" w:rsidRDefault="00600CE2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1" w:name="_Toc388514555"/>
      <w:r>
        <w:rPr>
          <w:rFonts w:ascii="Arial" w:hAnsi="Arial" w:cs="Arial"/>
        </w:rPr>
        <w:t xml:space="preserve">Доработка реестрового взаимодействия  </w:t>
      </w:r>
      <w:r w:rsidR="00511C0F">
        <w:rPr>
          <w:rFonts w:ascii="Arial" w:hAnsi="Arial" w:cs="Arial"/>
          <w:lang w:val="en-US"/>
        </w:rPr>
        <w:t>c</w:t>
      </w:r>
      <w:r w:rsidR="00511C0F" w:rsidRPr="00511C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ИС Банка по начислению бонусов</w:t>
      </w:r>
      <w:bookmarkEnd w:id="41"/>
    </w:p>
    <w:p w14:paraId="157BAFD9" w14:textId="31826F88" w:rsidR="00600CE2" w:rsidRDefault="00600CE2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доработать </w:t>
      </w:r>
      <w:r w:rsidR="0016595B">
        <w:rPr>
          <w:rFonts w:ascii="Arial" w:hAnsi="Arial" w:cs="Arial"/>
          <w:sz w:val="20"/>
          <w:szCs w:val="20"/>
        </w:rPr>
        <w:t>взаимодействие с ИС Банка</w:t>
      </w:r>
      <w:r>
        <w:rPr>
          <w:rFonts w:ascii="Arial" w:hAnsi="Arial" w:cs="Arial"/>
          <w:sz w:val="20"/>
          <w:szCs w:val="20"/>
        </w:rPr>
        <w:t xml:space="preserve"> «</w:t>
      </w:r>
      <w:r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>
        <w:rPr>
          <w:rFonts w:ascii="Arial" w:hAnsi="Arial" w:cs="Arial"/>
          <w:sz w:val="20"/>
          <w:szCs w:val="20"/>
        </w:rPr>
        <w:t xml:space="preserve">» таким образом, чтобы Банк мог производить не только  реальные начисления бонусов, но и </w:t>
      </w:r>
      <w:r w:rsidR="00B924D7">
        <w:rPr>
          <w:rFonts w:ascii="Arial" w:hAnsi="Arial" w:cs="Arial"/>
          <w:sz w:val="20"/>
          <w:szCs w:val="20"/>
        </w:rPr>
        <w:t>нач</w:t>
      </w:r>
      <w:r w:rsidR="0016595B">
        <w:rPr>
          <w:rFonts w:ascii="Arial" w:hAnsi="Arial" w:cs="Arial"/>
          <w:sz w:val="20"/>
          <w:szCs w:val="20"/>
        </w:rPr>
        <w:t>исления предначисленных бонусов.</w:t>
      </w:r>
    </w:p>
    <w:p w14:paraId="1830BC20" w14:textId="339E8DD6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Формат реестра начисления </w:t>
      </w:r>
      <w:r w:rsidR="00195D20">
        <w:rPr>
          <w:rFonts w:ascii="Arial" w:hAnsi="Arial" w:cs="Arial"/>
          <w:sz w:val="20"/>
          <w:szCs w:val="20"/>
        </w:rPr>
        <w:t>от ИС Банка долж</w:t>
      </w:r>
      <w:r>
        <w:rPr>
          <w:rFonts w:ascii="Arial" w:hAnsi="Arial" w:cs="Arial"/>
          <w:sz w:val="20"/>
          <w:szCs w:val="20"/>
        </w:rPr>
        <w:t>е</w:t>
      </w:r>
      <w:r w:rsidR="00195D20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 xml:space="preserve"> выглядеть следующим образом:</w:t>
      </w:r>
    </w:p>
    <w:p w14:paraId="2F525465" w14:textId="53D5E2DC" w:rsidR="00195D20" w:rsidRDefault="00195D20" w:rsidP="00195D20">
      <w:pPr>
        <w:pStyle w:val="af8"/>
        <w:keepNext/>
        <w:spacing w:before="240"/>
        <w:jc w:val="right"/>
      </w:pPr>
      <w:r>
        <w:t xml:space="preserve">Таблица </w:t>
      </w:r>
      <w:r w:rsidR="00597903">
        <w:fldChar w:fldCharType="begin"/>
      </w:r>
      <w:r w:rsidR="00597903">
        <w:instrText xml:space="preserve"> SEQ Таблица \* ARABIC </w:instrText>
      </w:r>
      <w:r w:rsidR="00597903">
        <w:fldChar w:fldCharType="separate"/>
      </w:r>
      <w:r w:rsidR="009B2B86">
        <w:rPr>
          <w:noProof/>
        </w:rPr>
        <w:t>3</w:t>
      </w:r>
      <w:r w:rsidR="00597903">
        <w:rPr>
          <w:noProof/>
        </w:rPr>
        <w:fldChar w:fldCharType="end"/>
      </w:r>
      <w:r>
        <w:t xml:space="preserve">. </w:t>
      </w:r>
      <w:r w:rsidRPr="00997985">
        <w:t xml:space="preserve">Формат реестра начисления </w:t>
      </w:r>
      <w:r>
        <w:t xml:space="preserve">бонусов </w:t>
      </w:r>
      <w:r w:rsidRPr="00997985">
        <w:t>от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195D20" w14:paraId="61F590EF" w14:textId="77777777" w:rsidTr="00403A10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F198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E1EEC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5213F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3BBD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195D20" w14:paraId="3C9C10B2" w14:textId="77777777" w:rsidTr="00403A1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60169" w14:textId="77777777" w:rsidR="00195D20" w:rsidRPr="004F575C" w:rsidRDefault="00195D20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D1CA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1882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2232B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5A756A" w14:paraId="705363D6" w14:textId="77777777" w:rsidTr="00403A10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620B" w14:textId="12F1BDD7" w:rsidR="005A756A" w:rsidRPr="005A756A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BonusTransactionId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109F" w14:textId="190A363D" w:rsidR="005A756A" w:rsidRPr="004F575C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6852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BF358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5A756A" w14:paraId="5AFE2AE0" w14:textId="77777777" w:rsidTr="00403A1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A0606" w14:textId="77777777" w:rsidR="005A756A" w:rsidRPr="005A756A" w:rsidRDefault="005A756A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E2A1" w14:textId="30D172F6" w:rsidR="005A756A" w:rsidRPr="00195D20" w:rsidRDefault="005A756A" w:rsidP="00F24B62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начисленных</w:t>
            </w:r>
            <w:proofErr w:type="spellEnd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41B26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406B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  <w:proofErr w:type="spellEnd"/>
          </w:p>
        </w:tc>
      </w:tr>
      <w:tr w:rsidR="005A756A" w14:paraId="5D5E3C4C" w14:textId="77777777" w:rsidTr="00403A10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C3B1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41DB" w14:textId="5465615D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1 -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2 - отложенное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3 - отмена отложенного начисления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23F42" w14:textId="7777777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19281" w14:textId="3C2AAE17" w:rsidR="005A756A" w:rsidRPr="00195D20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5A756A" w14:paraId="5431A773" w14:textId="77777777" w:rsidTr="00403A1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C1CDC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D0F4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00DB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97E5D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5A756A" w14:paraId="627E8860" w14:textId="77777777" w:rsidTr="00403A10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D5AD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FABB" w14:textId="6AAE4773" w:rsidR="005A756A" w:rsidRPr="004C5D33" w:rsidRDefault="005A756A" w:rsidP="004C5D33">
            <w:pPr>
              <w:spacing w:after="0" w:line="240" w:lineRule="auto"/>
              <w:rPr>
                <w:rFonts w:ascii="Calibri" w:hAnsi="Calibri"/>
              </w:rPr>
            </w:pPr>
            <w:r w:rsidRPr="004C5D33">
              <w:rPr>
                <w:rFonts w:ascii="Arial" w:hAnsi="Arial" w:cs="Arial"/>
                <w:sz w:val="20"/>
                <w:szCs w:val="20"/>
              </w:rPr>
              <w:t>Описание типа начисления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(публикуется в таблице Выписки, колонка «Описание»).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5AA35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77AA" w14:textId="77777777" w:rsidR="005A756A" w:rsidRDefault="005A756A" w:rsidP="00195D20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не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более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500 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символов</w:t>
            </w:r>
            <w:proofErr w:type="spellEnd"/>
          </w:p>
        </w:tc>
      </w:tr>
    </w:tbl>
    <w:p w14:paraId="3029AEF2" w14:textId="77777777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A39551" w14:textId="794EC43C" w:rsidR="00F24B62" w:rsidRPr="00F24B62" w:rsidRDefault="00F24B62" w:rsidP="00F24B62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образом:</w:t>
      </w:r>
    </w:p>
    <w:p w14:paraId="7790F34A" w14:textId="205334C8" w:rsidR="00F24B62" w:rsidRDefault="00F24B62" w:rsidP="00140FFD">
      <w:pPr>
        <w:pStyle w:val="a3"/>
        <w:numPr>
          <w:ilvl w:val="0"/>
          <w:numId w:val="8"/>
        </w:numPr>
        <w:spacing w:after="120"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должна появиться операция/действие (например, </w:t>
      </w:r>
      <w:r w:rsidRPr="00F24B62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</w:t>
      </w:r>
      <w:proofErr w:type="spellStart"/>
      <w:r w:rsidRPr="00F24B62">
        <w:rPr>
          <w:rFonts w:ascii="Arial" w:hAnsi="Arial" w:cs="Arial"/>
          <w:b/>
          <w:bCs/>
          <w:i/>
          <w:iCs/>
          <w:sz w:val="20"/>
          <w:szCs w:val="20"/>
        </w:rPr>
        <w:t>peration</w:t>
      </w:r>
      <w:proofErr w:type="spellEnd"/>
      <w:r w:rsidRPr="00F24B62">
        <w:rPr>
          <w:rFonts w:ascii="Arial" w:hAnsi="Arial" w:cs="Arial"/>
          <w:sz w:val="20"/>
          <w:szCs w:val="20"/>
        </w:rPr>
        <w:t>):</w:t>
      </w:r>
    </w:p>
    <w:p w14:paraId="0ED2522D" w14:textId="77777777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начисления реальных бонусов (</w:t>
      </w:r>
      <w:proofErr w:type="spellStart"/>
      <w:r>
        <w:rPr>
          <w:rFonts w:ascii="Arial" w:hAnsi="Arial" w:cs="Arial"/>
          <w:sz w:val="20"/>
          <w:szCs w:val="20"/>
        </w:rPr>
        <w:t>deposit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35A7383A" w14:textId="19633281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начисления предначисленных бонусов (</w:t>
      </w:r>
      <w:proofErr w:type="spellStart"/>
      <w:r>
        <w:rPr>
          <w:rFonts w:ascii="Arial" w:hAnsi="Arial" w:cs="Arial"/>
          <w:sz w:val="20"/>
          <w:szCs w:val="20"/>
        </w:rPr>
        <w:t>hold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6B24E588" w14:textId="0ED47430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удаления начисленных ранее предначисленных бонусов (</w:t>
      </w:r>
      <w:r>
        <w:rPr>
          <w:rFonts w:ascii="Arial" w:hAnsi="Arial" w:cs="Arial"/>
          <w:sz w:val="20"/>
          <w:szCs w:val="20"/>
          <w:lang w:val="en-US"/>
        </w:rPr>
        <w:t>cancel</w:t>
      </w:r>
      <w:r>
        <w:rPr>
          <w:rFonts w:ascii="Arial" w:hAnsi="Arial" w:cs="Arial"/>
          <w:sz w:val="20"/>
          <w:szCs w:val="20"/>
        </w:rPr>
        <w:t>).</w:t>
      </w:r>
    </w:p>
    <w:p w14:paraId="1DC83511" w14:textId="40238619" w:rsidR="00F24B62" w:rsidRPr="00215236" w:rsidRDefault="00F24B62" w:rsidP="00215236">
      <w:pPr>
        <w:pStyle w:val="a3"/>
        <w:numPr>
          <w:ilvl w:val="0"/>
          <w:numId w:val="8"/>
        </w:numPr>
        <w:spacing w:before="120" w:after="120" w:line="240" w:lineRule="auto"/>
        <w:ind w:left="714" w:hanging="357"/>
      </w:pPr>
      <w:r w:rsidRPr="00F24B62">
        <w:rPr>
          <w:rFonts w:ascii="Arial" w:hAnsi="Arial" w:cs="Arial"/>
          <w:sz w:val="20"/>
          <w:szCs w:val="20"/>
        </w:rPr>
        <w:lastRenderedPageBreak/>
        <w:t xml:space="preserve">У начислений должен появиться </w:t>
      </w:r>
      <w:proofErr w:type="spellStart"/>
      <w:r w:rsidR="00787F44" w:rsidRPr="00787F44">
        <w:rPr>
          <w:rFonts w:ascii="Arial" w:hAnsi="Arial" w:cs="Arial"/>
          <w:b/>
          <w:i/>
          <w:sz w:val="20"/>
          <w:szCs w:val="20"/>
        </w:rPr>
        <w:t>BonusTransactionId</w:t>
      </w:r>
      <w:proofErr w:type="spellEnd"/>
      <w:r w:rsidR="00787F44" w:rsidRPr="00F24B62">
        <w:rPr>
          <w:rFonts w:ascii="Arial" w:hAnsi="Arial" w:cs="Arial"/>
          <w:sz w:val="20"/>
          <w:szCs w:val="20"/>
        </w:rPr>
        <w:t xml:space="preserve"> </w:t>
      </w:r>
      <w:r w:rsidRPr="00F24B62">
        <w:rPr>
          <w:rFonts w:ascii="Arial" w:hAnsi="Arial" w:cs="Arial"/>
          <w:sz w:val="20"/>
          <w:szCs w:val="20"/>
        </w:rPr>
        <w:t xml:space="preserve">для того, чтобы </w:t>
      </w:r>
      <w:r>
        <w:rPr>
          <w:rFonts w:ascii="Arial" w:hAnsi="Arial" w:cs="Arial"/>
          <w:sz w:val="20"/>
          <w:szCs w:val="20"/>
        </w:rPr>
        <w:t>Система и ИС Банка</w:t>
      </w:r>
      <w:r w:rsidRPr="00F24B62">
        <w:rPr>
          <w:rFonts w:ascii="Arial" w:hAnsi="Arial" w:cs="Arial"/>
          <w:sz w:val="20"/>
          <w:szCs w:val="20"/>
        </w:rPr>
        <w:t xml:space="preserve"> могли оперировать </w:t>
      </w:r>
      <w:r>
        <w:rPr>
          <w:rFonts w:ascii="Arial" w:hAnsi="Arial" w:cs="Arial"/>
          <w:sz w:val="20"/>
          <w:szCs w:val="20"/>
        </w:rPr>
        <w:t>транзакциями предначисленных начислений</w:t>
      </w:r>
      <w:r w:rsidRPr="00F24B62">
        <w:rPr>
          <w:rFonts w:ascii="Arial" w:hAnsi="Arial" w:cs="Arial"/>
          <w:sz w:val="20"/>
          <w:szCs w:val="20"/>
        </w:rPr>
        <w:t xml:space="preserve"> (активировать или удалять бонусы).</w:t>
      </w:r>
    </w:p>
    <w:p w14:paraId="70A1353A" w14:textId="206E9143" w:rsidR="00F24B62" w:rsidRPr="00FA5B60" w:rsidRDefault="00F24B62" w:rsidP="00215236">
      <w:pPr>
        <w:pStyle w:val="a3"/>
        <w:numPr>
          <w:ilvl w:val="0"/>
          <w:numId w:val="8"/>
        </w:numPr>
        <w:spacing w:before="120" w:after="120" w:line="240" w:lineRule="auto"/>
      </w:pPr>
      <w:r w:rsidRPr="00F24B62">
        <w:rPr>
          <w:rFonts w:ascii="Arial" w:hAnsi="Arial" w:cs="Arial"/>
          <w:b/>
          <w:i/>
          <w:iCs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 xml:space="preserve"> у </w:t>
      </w:r>
      <w:r>
        <w:rPr>
          <w:rFonts w:ascii="Arial" w:hAnsi="Arial" w:cs="Arial"/>
          <w:sz w:val="20"/>
          <w:szCs w:val="20"/>
        </w:rPr>
        <w:t>предначисленных</w:t>
      </w:r>
      <w:r w:rsidRPr="00F24B62">
        <w:rPr>
          <w:rFonts w:ascii="Arial" w:hAnsi="Arial" w:cs="Arial"/>
          <w:sz w:val="20"/>
          <w:szCs w:val="20"/>
        </w:rPr>
        <w:t xml:space="preserve"> начислений может быть любой (из имеющихся в ИС Банка), т.е. на подобные начисления не будет заводиться какой-либо уникальный </w:t>
      </w:r>
      <w:r w:rsidRPr="00F24B62">
        <w:rPr>
          <w:rFonts w:ascii="Arial" w:hAnsi="Arial" w:cs="Arial"/>
          <w:i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>.</w:t>
      </w:r>
    </w:p>
    <w:p w14:paraId="11602A44" w14:textId="2102F207" w:rsidR="00F24B62" w:rsidRDefault="00D76C7D" w:rsidP="00F24B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Соответственно формат ответного файла от Системы в ИС Банка</w:t>
      </w:r>
      <w:r w:rsidRPr="00D76C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должен выглядеть следующим образом:</w:t>
      </w:r>
    </w:p>
    <w:p w14:paraId="01658D77" w14:textId="10CC7DAA" w:rsidR="009B2B86" w:rsidRDefault="009B2B86" w:rsidP="009B2B86">
      <w:pPr>
        <w:pStyle w:val="af8"/>
        <w:keepNext/>
        <w:spacing w:before="240"/>
        <w:jc w:val="right"/>
      </w:pPr>
      <w:r>
        <w:t xml:space="preserve">Таблица </w:t>
      </w:r>
      <w:r w:rsidR="00597903">
        <w:fldChar w:fldCharType="begin"/>
      </w:r>
      <w:r w:rsidR="00597903">
        <w:instrText xml:space="preserve"> SEQ Таблица \* ARABIC </w:instrText>
      </w:r>
      <w:r w:rsidR="00597903">
        <w:fldChar w:fldCharType="separate"/>
      </w:r>
      <w:r>
        <w:rPr>
          <w:noProof/>
        </w:rPr>
        <w:t>4</w:t>
      </w:r>
      <w:r w:rsidR="00597903">
        <w:rPr>
          <w:noProof/>
        </w:rPr>
        <w:fldChar w:fldCharType="end"/>
      </w:r>
      <w:r>
        <w:t xml:space="preserve">. </w:t>
      </w:r>
      <w:r w:rsidRPr="007779FE">
        <w:t xml:space="preserve">Формат </w:t>
      </w:r>
      <w:r>
        <w:t xml:space="preserve">ответного </w:t>
      </w:r>
      <w:r w:rsidRPr="007779FE">
        <w:t xml:space="preserve">реестра </w:t>
      </w:r>
      <w:r>
        <w:t>Системы в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FB3E0C" w14:paraId="2DF151DC" w14:textId="77777777" w:rsidTr="00940DEC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65824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1DAB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F2A0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C53C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940DEC" w14:paraId="370C145A" w14:textId="77777777" w:rsidTr="00215236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E2E34" w14:textId="77777777" w:rsidR="009B2B86" w:rsidRPr="00B80A88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F4D17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6124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909A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B80A88" w14:paraId="73C83CD2" w14:textId="77777777" w:rsidTr="00215236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8135" w14:textId="613A07BA" w:rsidR="00403A10" w:rsidRPr="00403A10" w:rsidRDefault="00B80A88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BonusOperationDateTime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B727" w14:textId="446694DD" w:rsidR="00B80A88" w:rsidRDefault="00B80A88" w:rsidP="002152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Дата</w:t>
            </w:r>
            <w:r w:rsidR="00403A10">
              <w:rPr>
                <w:rFonts w:ascii="Arial" w:hAnsi="Arial" w:cs="Arial"/>
                <w:sz w:val="20"/>
                <w:szCs w:val="20"/>
              </w:rPr>
              <w:t xml:space="preserve"> и время</w:t>
            </w:r>
            <w:r w:rsidRPr="00B80A88">
              <w:rPr>
                <w:rFonts w:ascii="Arial" w:hAnsi="Arial" w:cs="Arial"/>
                <w:sz w:val="20"/>
                <w:szCs w:val="20"/>
              </w:rPr>
              <w:t xml:space="preserve"> (во временной зоне Системы лояльности) начисления баллов на бонусный счет клиента в Системе лояльности.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13866" w14:textId="7FD681E0" w:rsidR="00B80A88" w:rsidRPr="00B80A88" w:rsidRDefault="00B80A88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0A88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63BE" w14:textId="2E69B1A3" w:rsidR="00B80A88" w:rsidRPr="00B80A88" w:rsidRDefault="00D304D1" w:rsidP="00D304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 w:rsidR="00403A10">
              <w:rPr>
                <w:rFonts w:ascii="Arial" w:hAnsi="Arial" w:cs="Arial"/>
                <w:sz w:val="20"/>
                <w:szCs w:val="20"/>
              </w:rPr>
              <w:t xml:space="preserve"> и время</w:t>
            </w:r>
          </w:p>
        </w:tc>
      </w:tr>
      <w:tr w:rsidR="009B2B86" w14:paraId="293ABE49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33F5" w14:textId="33EE9A48" w:rsidR="009B2B86" w:rsidRPr="00B80A88" w:rsidRDefault="00B80A88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BonusTransactionId</w:t>
            </w:r>
            <w:proofErr w:type="spellEnd"/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E6E9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47F98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A2F1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</w:p>
        </w:tc>
      </w:tr>
      <w:tr w:rsidR="00940DEC" w14:paraId="1170D67C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17068" w14:textId="01BAB45E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0DCD9" w14:textId="62D890EC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начисления.</w:t>
            </w:r>
          </w:p>
          <w:p w14:paraId="07584E98" w14:textId="77777777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2A62BAC" w14:textId="5E553ED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Принимает одно из следующих значений:</w:t>
            </w:r>
          </w:p>
          <w:p w14:paraId="6BE66829" w14:textId="52C9A3C0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 w:rsidR="00777D64">
              <w:rPr>
                <w:rFonts w:ascii="Arial" w:hAnsi="Arial" w:cs="Arial"/>
                <w:sz w:val="20"/>
                <w:szCs w:val="20"/>
              </w:rPr>
              <w:t>операция произведена успешно</w:t>
            </w:r>
            <w:r w:rsidRPr="00940DEC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136D546" w14:textId="4588881A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 w:rsidR="00777D64"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некорректный формат количества баллов к начислению (Банк должен исправить указанный столбец и выгрузить начисление повторно);</w:t>
            </w:r>
          </w:p>
          <w:p w14:paraId="2FA092F5" w14:textId="57BE40A2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3 – </w:t>
            </w:r>
            <w:r w:rsidR="00777D64">
              <w:rPr>
                <w:rFonts w:ascii="Arial" w:hAnsi="Arial" w:cs="Arial"/>
                <w:sz w:val="20"/>
                <w:szCs w:val="20"/>
              </w:rPr>
              <w:t>операция не произведена</w:t>
            </w:r>
            <w:r w:rsidRPr="00940DEC">
              <w:rPr>
                <w:rFonts w:ascii="Arial" w:hAnsi="Arial" w:cs="Arial"/>
                <w:sz w:val="20"/>
                <w:szCs w:val="20"/>
              </w:rPr>
              <w:t>, количество баллов к начислению превышает допустимое (Банк должен исправить указанный столбец и выгрузить начисление повторно);</w:t>
            </w:r>
          </w:p>
          <w:p w14:paraId="2AD203D3" w14:textId="3E32812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4 – неизвестная ошибка.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786A" w14:textId="32913A01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D4E46" w14:textId="086AF429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14:paraId="4D491043" w14:textId="50F4A269" w:rsidR="0080354C" w:rsidRPr="0080354C" w:rsidRDefault="0080354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2" w:name="_Toc388514556"/>
      <w:r w:rsidRPr="0080354C">
        <w:rPr>
          <w:rFonts w:ascii="Arial" w:hAnsi="Arial" w:cs="Arial"/>
        </w:rPr>
        <w:t>Доработка раздела личного кабинета «Выписка»</w:t>
      </w:r>
      <w:bookmarkEnd w:id="42"/>
    </w:p>
    <w:p w14:paraId="0BA05CC7" w14:textId="32733CE5" w:rsidR="00EB63EB" w:rsidRDefault="006844EE" w:rsidP="004F07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 w:rsidR="00EB63EB">
        <w:rPr>
          <w:rFonts w:ascii="Arial" w:hAnsi="Arial" w:cs="Arial"/>
          <w:sz w:val="20"/>
          <w:szCs w:val="20"/>
        </w:rPr>
        <w:t xml:space="preserve">На 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begin"/>
      </w:r>
      <w:r w:rsidR="00EB63EB" w:rsidRPr="00EB63EB">
        <w:rPr>
          <w:rFonts w:ascii="Arial" w:hAnsi="Arial" w:cs="Arial"/>
          <w:color w:val="0070C0"/>
          <w:sz w:val="20"/>
          <w:szCs w:val="20"/>
        </w:rPr>
        <w:instrText xml:space="preserve"> REF _Ref388451703 \h  \* MERGEFORMAT </w:instrText>
      </w:r>
      <w:r w:rsidR="00EB63EB" w:rsidRPr="00EB63EB">
        <w:rPr>
          <w:rFonts w:ascii="Arial" w:hAnsi="Arial" w:cs="Arial"/>
          <w:color w:val="0070C0"/>
          <w:sz w:val="20"/>
          <w:szCs w:val="20"/>
        </w:rPr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EB63EB" w:rsidRPr="00EB63EB">
        <w:rPr>
          <w:rFonts w:ascii="Arial" w:hAnsi="Arial" w:cs="Arial"/>
          <w:color w:val="0070C0"/>
          <w:sz w:val="20"/>
          <w:szCs w:val="20"/>
        </w:rPr>
        <w:t>Рис 1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end"/>
      </w:r>
      <w:r w:rsidR="00EB63EB">
        <w:rPr>
          <w:rFonts w:ascii="Arial" w:hAnsi="Arial" w:cs="Arial"/>
          <w:sz w:val="20"/>
          <w:szCs w:val="20"/>
        </w:rPr>
        <w:t xml:space="preserve"> ниже представлен прототип доработанного раздела «Выписка»: таблицы и поля этих таблиц.</w:t>
      </w:r>
    </w:p>
    <w:tbl>
      <w:tblPr>
        <w:tblW w:w="9300" w:type="dxa"/>
        <w:tblInd w:w="108" w:type="dxa"/>
        <w:tblLook w:val="04A0" w:firstRow="1" w:lastRow="0" w:firstColumn="1" w:lastColumn="0" w:noHBand="0" w:noVBand="1"/>
      </w:tblPr>
      <w:tblGrid>
        <w:gridCol w:w="1900"/>
        <w:gridCol w:w="1900"/>
        <w:gridCol w:w="5500"/>
      </w:tblGrid>
      <w:tr w:rsidR="00B235B4" w:rsidRPr="00B235B4" w14:paraId="03CE8D59" w14:textId="77777777" w:rsidTr="00B235B4">
        <w:trPr>
          <w:trHeight w:val="495"/>
        </w:trPr>
        <w:tc>
          <w:tcPr>
            <w:tcW w:w="9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63791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bookmarkStart w:id="43" w:name="RANGE!B2:D15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Бонусы начисляются в течение 21 дня </w:t>
            </w:r>
            <w:proofErr w:type="gram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обработки</w:t>
            </w:r>
            <w:proofErr w:type="gramEnd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транзакции. Дата обработки транзакции в среднем производится в течение 3 дней </w:t>
            </w:r>
            <w:proofErr w:type="gram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совершения</w:t>
            </w:r>
            <w:proofErr w:type="gramEnd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транзакции, но может варьироваться.</w:t>
            </w:r>
            <w:bookmarkEnd w:id="43"/>
          </w:p>
        </w:tc>
      </w:tr>
      <w:tr w:rsidR="00B235B4" w:rsidRPr="00B235B4" w14:paraId="29FD2FD7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13061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9B0AF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C134C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235B4" w:rsidRPr="00B235B4" w14:paraId="1C1AF18D" w14:textId="77777777" w:rsidTr="00B235B4">
        <w:trPr>
          <w:trHeight w:val="300"/>
        </w:trPr>
        <w:tc>
          <w:tcPr>
            <w:tcW w:w="930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bottom"/>
            <w:hideMark/>
          </w:tcPr>
          <w:p w14:paraId="71210DCA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ru-RU"/>
              </w:rPr>
              <w:t>Операции по счету</w:t>
            </w:r>
          </w:p>
        </w:tc>
      </w:tr>
      <w:tr w:rsidR="00B235B4" w:rsidRPr="00B235B4" w14:paraId="1E866F29" w14:textId="77777777" w:rsidTr="00B235B4">
        <w:trPr>
          <w:trHeight w:val="45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50B168BE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Дата списания </w:t>
            </w:r>
            <w:proofErr w:type="gramStart"/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«-</w:t>
            </w:r>
            <w:proofErr w:type="gramEnd"/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» / начисления «+»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95B3D7"/>
            <w:vAlign w:val="center"/>
            <w:hideMark/>
          </w:tcPr>
          <w:p w14:paraId="410C158B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Бонусы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07A34B25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B235B4" w:rsidRPr="00B235B4" w14:paraId="49E4ECDC" w14:textId="77777777" w:rsidTr="004F0730">
        <w:trPr>
          <w:trHeight w:val="291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6632B86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13.05.2014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5896CED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424913F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Начисление от ВТБ24 за вход в </w:t>
            </w:r>
            <w:proofErr w:type="spell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Телебанк</w:t>
            </w:r>
            <w:proofErr w:type="spellEnd"/>
          </w:p>
        </w:tc>
      </w:tr>
      <w:tr w:rsidR="00B235B4" w:rsidRPr="00B235B4" w14:paraId="1714670C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E5F9EFE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10.04.2014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656365C4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  <w:t>-1500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143F4D5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Списание на вознаграждение по каталогу</w:t>
            </w:r>
          </w:p>
        </w:tc>
      </w:tr>
      <w:tr w:rsidR="00B235B4" w:rsidRPr="00B235B4" w14:paraId="711B57B7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4C1FEC5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lastRenderedPageBreak/>
              <w:t>31.03.2014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1578304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549F3D1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по акции "Приведи друга"</w:t>
            </w:r>
          </w:p>
        </w:tc>
      </w:tr>
      <w:tr w:rsidR="00B235B4" w:rsidRPr="00B235B4" w14:paraId="32E09266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100E990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5B0D0A4F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E51601A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транзакции по карте</w:t>
            </w:r>
          </w:p>
        </w:tc>
      </w:tr>
      <w:tr w:rsidR="00B235B4" w:rsidRPr="00B235B4" w14:paraId="7B5EE4B2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C5D1B6F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AF25CFF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EE67D39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Начисление дополнительных бонусов по акции </w:t>
            </w:r>
            <w:proofErr w:type="gram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</w:t>
            </w:r>
            <w:proofErr w:type="gramEnd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Шоколадница</w:t>
            </w:r>
          </w:p>
        </w:tc>
      </w:tr>
      <w:tr w:rsidR="00B235B4" w:rsidRPr="00B235B4" w14:paraId="0357E7E9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2787D93" w14:textId="77777777" w:rsidR="00B235B4" w:rsidRPr="004F0730" w:rsidRDefault="00B235B4" w:rsidP="004F073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ru-RU"/>
              </w:rPr>
            </w:pPr>
            <w:r w:rsidRPr="004F0730">
              <w:rPr>
                <w:rFonts w:ascii="Arial" w:hAnsi="Arial" w:cs="Arial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3761C15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5204DDD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Начисление базовых бонусов </w:t>
            </w:r>
            <w:proofErr w:type="gramStart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</w:t>
            </w:r>
            <w:proofErr w:type="gramEnd"/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Шоколадница</w:t>
            </w:r>
          </w:p>
        </w:tc>
      </w:tr>
      <w:tr w:rsidR="00B235B4" w:rsidRPr="00B235B4" w14:paraId="41DC8F83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14:paraId="5E689A34" w14:textId="77777777" w:rsidR="00B235B4" w:rsidRPr="00B235B4" w:rsidRDefault="00B235B4" w:rsidP="004F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14:paraId="6DF09E72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+250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DCE6F1"/>
            <w:vAlign w:val="bottom"/>
            <w:hideMark/>
          </w:tcPr>
          <w:p w14:paraId="42FB6849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35B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235B4" w:rsidRPr="00B235B4" w14:paraId="41EAD7C9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A6A02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1AB44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40FB1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235B4" w:rsidRPr="00B235B4" w14:paraId="65FF8D5C" w14:textId="77777777" w:rsidTr="00B235B4">
        <w:trPr>
          <w:trHeight w:val="300"/>
        </w:trPr>
        <w:tc>
          <w:tcPr>
            <w:tcW w:w="930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bottom"/>
            <w:hideMark/>
          </w:tcPr>
          <w:p w14:paraId="696515BB" w14:textId="77777777" w:rsidR="00B235B4" w:rsidRPr="00B235B4" w:rsidRDefault="00B235B4" w:rsidP="004F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ru-RU"/>
              </w:rPr>
              <w:t>Предполагаемые к начислению бонусы</w:t>
            </w:r>
          </w:p>
        </w:tc>
      </w:tr>
      <w:tr w:rsidR="00B235B4" w:rsidRPr="00B235B4" w14:paraId="18097057" w14:textId="77777777" w:rsidTr="00B235B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17DEE7E1" w14:textId="77777777" w:rsidR="00B235B4" w:rsidRPr="00B235B4" w:rsidRDefault="00B235B4" w:rsidP="004F07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5D7253F7" w14:textId="77777777" w:rsidR="00B235B4" w:rsidRPr="00B235B4" w:rsidRDefault="00B235B4" w:rsidP="004F07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6933C"/>
                <w:lang w:eastAsia="ru-RU"/>
              </w:rPr>
            </w:pPr>
            <w:r w:rsidRPr="00B235B4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+900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060C1189" w14:textId="77777777" w:rsidR="00B235B4" w:rsidRPr="00B235B4" w:rsidRDefault="00B235B4" w:rsidP="004F07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6933C"/>
                <w:lang w:eastAsia="ru-RU"/>
              </w:rPr>
            </w:pPr>
            <w:r w:rsidRPr="00B235B4">
              <w:rPr>
                <w:rFonts w:ascii="Calibri" w:eastAsia="Times New Roman" w:hAnsi="Calibri" w:cs="Times New Roman"/>
                <w:b/>
                <w:bCs/>
                <w:color w:val="76933C"/>
                <w:lang w:eastAsia="ru-RU"/>
              </w:rPr>
              <w:t> </w:t>
            </w:r>
          </w:p>
        </w:tc>
      </w:tr>
    </w:tbl>
    <w:p w14:paraId="3B3D9548" w14:textId="0398A6DB" w:rsidR="0080354C" w:rsidRPr="00EB63EB" w:rsidRDefault="00EB63EB" w:rsidP="00EB63EB">
      <w:pPr>
        <w:pStyle w:val="af8"/>
        <w:spacing w:before="120" w:after="240"/>
        <w:jc w:val="center"/>
        <w:rPr>
          <w:rFonts w:ascii="Arial" w:hAnsi="Arial" w:cs="Arial"/>
          <w:szCs w:val="20"/>
        </w:rPr>
      </w:pPr>
      <w:bookmarkStart w:id="44" w:name="_Ref388451703"/>
      <w:r>
        <w:t xml:space="preserve">Рис </w:t>
      </w:r>
      <w:r w:rsidR="00597903">
        <w:fldChar w:fldCharType="begin"/>
      </w:r>
      <w:r w:rsidR="00597903">
        <w:instrText xml:space="preserve"> SEQ Рис \* ARABIC </w:instrText>
      </w:r>
      <w:r w:rsidR="00597903">
        <w:fldChar w:fldCharType="separate"/>
      </w:r>
      <w:r>
        <w:rPr>
          <w:noProof/>
        </w:rPr>
        <w:t>1</w:t>
      </w:r>
      <w:r w:rsidR="00597903">
        <w:rPr>
          <w:noProof/>
        </w:rPr>
        <w:fldChar w:fldCharType="end"/>
      </w:r>
      <w:bookmarkEnd w:id="44"/>
      <w:r>
        <w:t>. Таблицы и п</w:t>
      </w:r>
      <w:r w:rsidRPr="0084701D">
        <w:t>оля доработанного раздела Выписка</w:t>
      </w:r>
    </w:p>
    <w:p w14:paraId="09B4DBA9" w14:textId="77777777" w:rsidR="00C6486E" w:rsidRDefault="00C6486E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494BEC7" w14:textId="2BC34CF6" w:rsidR="0080354C" w:rsidRDefault="00755CB7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раздела «Выписка» включают в себя:</w:t>
      </w:r>
    </w:p>
    <w:p w14:paraId="4FDCC18D" w14:textId="72F056F2" w:rsidR="00F2512D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Публикацию в разделе второй таблицы с операциями по предначисленным бонусам клиента «</w:t>
      </w:r>
      <w:r w:rsidRPr="00755CB7">
        <w:rPr>
          <w:rFonts w:ascii="Arial" w:hAnsi="Arial" w:cs="Arial"/>
          <w:sz w:val="20"/>
          <w:szCs w:val="20"/>
        </w:rPr>
        <w:t>Предполагаемые к начислению бонусы</w:t>
      </w:r>
      <w:r w:rsidR="00B235B4">
        <w:rPr>
          <w:rFonts w:ascii="Arial" w:hAnsi="Arial" w:cs="Arial"/>
          <w:sz w:val="20"/>
          <w:szCs w:val="20"/>
        </w:rPr>
        <w:t>. В ней должна отражаться сумма всех предначисленных бонусов клиента.</w:t>
      </w:r>
    </w:p>
    <w:p w14:paraId="336C6AA4" w14:textId="77777777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Добавление в </w:t>
      </w:r>
      <w:proofErr w:type="gramStart"/>
      <w:r w:rsidRPr="00755CB7">
        <w:rPr>
          <w:rFonts w:ascii="Arial" w:hAnsi="Arial" w:cs="Arial"/>
          <w:sz w:val="20"/>
          <w:szCs w:val="20"/>
        </w:rPr>
        <w:t>обоих</w:t>
      </w:r>
      <w:proofErr w:type="gramEnd"/>
      <w:r w:rsidRPr="00755CB7">
        <w:rPr>
          <w:rFonts w:ascii="Arial" w:hAnsi="Arial" w:cs="Arial"/>
          <w:sz w:val="20"/>
          <w:szCs w:val="20"/>
        </w:rPr>
        <w:t xml:space="preserve"> таблицах колонки «Дата транзакции». </w:t>
      </w:r>
    </w:p>
    <w:p w14:paraId="55C453F2" w14:textId="6143F69C" w:rsidR="00755CB7" w:rsidRPr="00755CB7" w:rsidRDefault="00755CB7" w:rsidP="00755CB7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>Данные для этой колонки поступают от ИС Банка в реестре начисления. Для операций списания данное поле заполняться не должно.</w:t>
      </w:r>
    </w:p>
    <w:p w14:paraId="1FE0546C" w14:textId="55311323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Переименование существующей колонки «Дата» в </w:t>
      </w:r>
      <w:r>
        <w:rPr>
          <w:rFonts w:ascii="Arial" w:hAnsi="Arial" w:cs="Arial"/>
          <w:sz w:val="20"/>
          <w:szCs w:val="20"/>
        </w:rPr>
        <w:t>«</w:t>
      </w:r>
      <w:r w:rsidRPr="00755CB7">
        <w:rPr>
          <w:rFonts w:ascii="Arial" w:hAnsi="Arial" w:cs="Arial"/>
          <w:sz w:val="20"/>
          <w:szCs w:val="20"/>
        </w:rPr>
        <w:t xml:space="preserve">Дата списания </w:t>
      </w:r>
      <w:proofErr w:type="gramStart"/>
      <w:r w:rsidRPr="00755CB7">
        <w:rPr>
          <w:rFonts w:ascii="Arial" w:hAnsi="Arial" w:cs="Arial"/>
          <w:sz w:val="20"/>
          <w:szCs w:val="20"/>
        </w:rPr>
        <w:t>«-</w:t>
      </w:r>
      <w:proofErr w:type="gramEnd"/>
      <w:r w:rsidRPr="00755CB7">
        <w:rPr>
          <w:rFonts w:ascii="Arial" w:hAnsi="Arial" w:cs="Arial"/>
          <w:sz w:val="20"/>
          <w:szCs w:val="20"/>
        </w:rPr>
        <w:t xml:space="preserve">» / </w:t>
      </w:r>
      <w:r>
        <w:rPr>
          <w:rFonts w:ascii="Arial" w:hAnsi="Arial" w:cs="Arial"/>
          <w:sz w:val="20"/>
          <w:szCs w:val="20"/>
        </w:rPr>
        <w:t>н</w:t>
      </w:r>
      <w:r w:rsidRPr="00755CB7">
        <w:rPr>
          <w:rFonts w:ascii="Arial" w:hAnsi="Arial" w:cs="Arial"/>
          <w:sz w:val="20"/>
          <w:szCs w:val="20"/>
        </w:rPr>
        <w:t>ачисления «+»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66A0B56" w14:textId="5315CB8C" w:rsidR="00110F0E" w:rsidRPr="00110F0E" w:rsidRDefault="00110F0E" w:rsidP="00B44432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5" w:name="_Toc388514557"/>
      <w:r w:rsidRPr="00110F0E">
        <w:rPr>
          <w:rFonts w:ascii="Arial" w:hAnsi="Arial" w:cs="Arial"/>
        </w:rPr>
        <w:t>Разработка</w:t>
      </w:r>
      <w:r>
        <w:rPr>
          <w:rFonts w:ascii="Arial" w:hAnsi="Arial" w:cs="Arial"/>
        </w:rPr>
        <w:t xml:space="preserve"> </w:t>
      </w:r>
      <w:r w:rsidRPr="00110F0E">
        <w:rPr>
          <w:rFonts w:ascii="Arial" w:hAnsi="Arial" w:cs="Arial"/>
        </w:rPr>
        <w:t>функционал</w:t>
      </w:r>
      <w:r>
        <w:rPr>
          <w:rFonts w:ascii="Arial" w:hAnsi="Arial" w:cs="Arial"/>
        </w:rPr>
        <w:t>а</w:t>
      </w:r>
      <w:r w:rsidRPr="00110F0E">
        <w:rPr>
          <w:rFonts w:ascii="Arial" w:hAnsi="Arial" w:cs="Arial"/>
        </w:rPr>
        <w:t xml:space="preserve"> заказа клиентом расширенной Выписки на Сайте</w:t>
      </w:r>
    </w:p>
    <w:p w14:paraId="22DB7AFE" w14:textId="390C6283" w:rsidR="00110F0E" w:rsidRDefault="00B44432" w:rsidP="00B44432">
      <w:pPr>
        <w:spacing w:before="120" w:after="120" w:line="240" w:lineRule="auto"/>
        <w:rPr>
          <w:rFonts w:ascii="Arial" w:hAnsi="Arial"/>
          <w:sz w:val="20"/>
        </w:rPr>
      </w:pPr>
      <w:r w:rsidRPr="00B44432">
        <w:rPr>
          <w:rFonts w:ascii="Arial" w:hAnsi="Arial"/>
          <w:sz w:val="20"/>
        </w:rPr>
        <w:t>Необходимо в</w:t>
      </w:r>
      <w:r>
        <w:rPr>
          <w:rFonts w:ascii="Arial" w:hAnsi="Arial"/>
          <w:sz w:val="20"/>
        </w:rPr>
        <w:t xml:space="preserve"> разделе «Выписка» ЛК клиента добавить кнопку «</w:t>
      </w:r>
      <w:commentRangeStart w:id="46"/>
      <w:r w:rsidRPr="00B44432">
        <w:rPr>
          <w:rFonts w:ascii="Arial" w:hAnsi="Arial"/>
          <w:sz w:val="20"/>
        </w:rPr>
        <w:t>Заказ расширенной выписки</w:t>
      </w:r>
      <w:commentRangeEnd w:id="46"/>
      <w:r w:rsidR="00324332">
        <w:rPr>
          <w:rStyle w:val="ac"/>
        </w:rPr>
        <w:commentReference w:id="46"/>
      </w:r>
      <w:r>
        <w:rPr>
          <w:rFonts w:ascii="Arial" w:hAnsi="Arial"/>
          <w:sz w:val="20"/>
        </w:rPr>
        <w:t>». При нажатии на данную кнопку клиенту необходимо заполнить форму со следующими полями:</w:t>
      </w:r>
    </w:p>
    <w:p w14:paraId="38DAB2DC" w14:textId="78A9CD2F" w:rsidR="00B44432" w:rsidRDefault="00B44432" w:rsidP="00B44432">
      <w:pPr>
        <w:pStyle w:val="a3"/>
        <w:numPr>
          <w:ilvl w:val="0"/>
          <w:numId w:val="14"/>
        </w:numPr>
        <w:spacing w:before="120" w:after="120" w:line="240" w:lineRule="auto"/>
        <w:contextualSpacing w:val="0"/>
        <w:rPr>
          <w:rFonts w:ascii="Arial" w:hAnsi="Arial"/>
          <w:sz w:val="20"/>
        </w:rPr>
      </w:pPr>
      <w:r w:rsidRPr="00B44432">
        <w:rPr>
          <w:rFonts w:ascii="Arial" w:hAnsi="Arial"/>
          <w:b/>
          <w:sz w:val="20"/>
        </w:rPr>
        <w:t>Период формирования Выписки</w:t>
      </w:r>
      <w:r w:rsidRPr="00B44432">
        <w:rPr>
          <w:rFonts w:ascii="Arial" w:hAnsi="Arial"/>
          <w:sz w:val="20"/>
        </w:rPr>
        <w:t xml:space="preserve"> – </w:t>
      </w:r>
      <w:r>
        <w:rPr>
          <w:rFonts w:ascii="Arial" w:hAnsi="Arial"/>
          <w:sz w:val="20"/>
        </w:rPr>
        <w:t xml:space="preserve">клиенту </w:t>
      </w:r>
      <w:r w:rsidRPr="00B44432">
        <w:rPr>
          <w:rFonts w:ascii="Arial" w:hAnsi="Arial"/>
          <w:sz w:val="20"/>
        </w:rPr>
        <w:t xml:space="preserve">необходимо заполнить </w:t>
      </w:r>
      <w:r>
        <w:rPr>
          <w:rFonts w:ascii="Arial" w:hAnsi="Arial"/>
          <w:sz w:val="20"/>
        </w:rPr>
        <w:t xml:space="preserve">датами </w:t>
      </w:r>
      <w:r w:rsidRPr="00B44432">
        <w:rPr>
          <w:rFonts w:ascii="Arial" w:hAnsi="Arial"/>
          <w:sz w:val="20"/>
        </w:rPr>
        <w:t xml:space="preserve">два поля «От» и «До» </w:t>
      </w:r>
      <w:r>
        <w:rPr>
          <w:rFonts w:ascii="Arial" w:hAnsi="Arial"/>
          <w:sz w:val="20"/>
        </w:rPr>
        <w:t>(</w:t>
      </w:r>
      <w:proofErr w:type="gramStart"/>
      <w:r>
        <w:rPr>
          <w:rFonts w:ascii="Arial" w:hAnsi="Arial"/>
          <w:sz w:val="20"/>
        </w:rPr>
        <w:t>заполнение</w:t>
      </w:r>
      <w:proofErr w:type="gramEnd"/>
      <w:r>
        <w:rPr>
          <w:rFonts w:ascii="Arial" w:hAnsi="Arial"/>
          <w:sz w:val="20"/>
        </w:rPr>
        <w:t xml:space="preserve"> как посредством календаря, так и вручную).</w:t>
      </w:r>
    </w:p>
    <w:p w14:paraId="6D03A1C5" w14:textId="2C35EC13" w:rsidR="00B44432" w:rsidRPr="00B44432" w:rsidRDefault="00B44432" w:rsidP="00B44432">
      <w:pPr>
        <w:pStyle w:val="a3"/>
        <w:spacing w:before="120" w:after="120" w:line="240" w:lineRule="auto"/>
        <w:contextualSpacing w:val="0"/>
        <w:rPr>
          <w:rFonts w:ascii="Arial" w:hAnsi="Arial"/>
          <w:sz w:val="20"/>
        </w:rPr>
      </w:pPr>
      <w:r w:rsidRPr="00B44432">
        <w:rPr>
          <w:rFonts w:ascii="Arial" w:hAnsi="Arial"/>
          <w:sz w:val="20"/>
          <w:u w:val="single"/>
        </w:rPr>
        <w:t>Ограничение на ввод даты:</w:t>
      </w:r>
      <w:r>
        <w:rPr>
          <w:rFonts w:ascii="Arial" w:hAnsi="Arial"/>
          <w:sz w:val="20"/>
        </w:rPr>
        <w:t xml:space="preserve"> </w:t>
      </w:r>
      <w:r w:rsidRPr="00B44432">
        <w:rPr>
          <w:rFonts w:ascii="Arial" w:hAnsi="Arial"/>
          <w:sz w:val="20"/>
        </w:rPr>
        <w:t>возможен заказ выписки только за последние три года и до предыдущего дня относительно дня запроса</w:t>
      </w:r>
      <w:r>
        <w:rPr>
          <w:rFonts w:ascii="Arial" w:hAnsi="Arial"/>
          <w:sz w:val="20"/>
        </w:rPr>
        <w:t>.</w:t>
      </w:r>
    </w:p>
    <w:p w14:paraId="1E1FF46A" w14:textId="1EC5976B" w:rsidR="00B44432" w:rsidRDefault="00B44432" w:rsidP="00B44432">
      <w:pPr>
        <w:pStyle w:val="a3"/>
        <w:numPr>
          <w:ilvl w:val="0"/>
          <w:numId w:val="14"/>
        </w:numPr>
        <w:spacing w:after="0" w:line="240" w:lineRule="auto"/>
        <w:ind w:left="714" w:hanging="357"/>
        <w:contextualSpacing w:val="0"/>
        <w:rPr>
          <w:rFonts w:ascii="Arial" w:hAnsi="Arial"/>
          <w:sz w:val="20"/>
        </w:rPr>
      </w:pPr>
      <w:r w:rsidRPr="00B44432">
        <w:rPr>
          <w:rFonts w:ascii="Arial" w:hAnsi="Arial"/>
          <w:b/>
          <w:sz w:val="20"/>
        </w:rPr>
        <w:t>Способ получения выписки</w:t>
      </w:r>
      <w:r>
        <w:rPr>
          <w:rFonts w:ascii="Arial" w:hAnsi="Arial"/>
          <w:sz w:val="20"/>
        </w:rPr>
        <w:t xml:space="preserve"> – клиенту необходимо выбрать один из двух способов</w:t>
      </w:r>
      <w:r w:rsidR="00251544">
        <w:rPr>
          <w:rFonts w:ascii="Arial" w:hAnsi="Arial"/>
          <w:sz w:val="20"/>
        </w:rPr>
        <w:t>:</w:t>
      </w:r>
    </w:p>
    <w:p w14:paraId="177280D8" w14:textId="20A7DEE5" w:rsidR="00251544" w:rsidRDefault="00251544" w:rsidP="00251544">
      <w:pPr>
        <w:pStyle w:val="a3"/>
        <w:numPr>
          <w:ilvl w:val="0"/>
          <w:numId w:val="15"/>
        </w:numPr>
        <w:spacing w:after="0" w:line="240" w:lineRule="auto"/>
        <w:contextualSpacing w:val="0"/>
        <w:rPr>
          <w:rFonts w:ascii="Arial" w:hAnsi="Arial"/>
          <w:sz w:val="20"/>
        </w:rPr>
      </w:pPr>
      <w:r w:rsidRPr="00346CA3">
        <w:rPr>
          <w:rFonts w:ascii="Arial" w:hAnsi="Arial"/>
          <w:i/>
          <w:sz w:val="20"/>
        </w:rPr>
        <w:t xml:space="preserve">Отправка на </w:t>
      </w:r>
      <w:r w:rsidRPr="00346CA3">
        <w:rPr>
          <w:rFonts w:ascii="Arial" w:hAnsi="Arial"/>
          <w:i/>
          <w:sz w:val="20"/>
          <w:lang w:val="en-US"/>
        </w:rPr>
        <w:t>e</w:t>
      </w:r>
      <w:r w:rsidRPr="00346CA3">
        <w:rPr>
          <w:rFonts w:ascii="Arial" w:hAnsi="Arial"/>
          <w:i/>
          <w:sz w:val="20"/>
        </w:rPr>
        <w:t>-</w:t>
      </w:r>
      <w:r w:rsidRPr="00346CA3">
        <w:rPr>
          <w:rFonts w:ascii="Arial" w:hAnsi="Arial"/>
          <w:i/>
          <w:sz w:val="20"/>
          <w:lang w:val="en-US"/>
        </w:rPr>
        <w:t>mail</w:t>
      </w:r>
      <w:r w:rsidRPr="00346CA3">
        <w:rPr>
          <w:rFonts w:ascii="Arial" w:hAnsi="Arial"/>
          <w:i/>
          <w:sz w:val="20"/>
        </w:rPr>
        <w:t xml:space="preserve"> клиента</w:t>
      </w:r>
      <w:r w:rsidR="00346CA3">
        <w:rPr>
          <w:rFonts w:ascii="Arial" w:hAnsi="Arial"/>
          <w:sz w:val="20"/>
        </w:rPr>
        <w:t xml:space="preserve">. При выборе данного варианта необходимо обязательно указать дополнительное поле с </w:t>
      </w:r>
      <w:r w:rsidR="00346CA3">
        <w:rPr>
          <w:rFonts w:ascii="Arial" w:hAnsi="Arial"/>
          <w:sz w:val="20"/>
          <w:lang w:val="en-US"/>
        </w:rPr>
        <w:t>e</w:t>
      </w:r>
      <w:r w:rsidR="00346CA3" w:rsidRPr="00346CA3">
        <w:rPr>
          <w:rFonts w:ascii="Arial" w:hAnsi="Arial"/>
          <w:sz w:val="20"/>
        </w:rPr>
        <w:t>-</w:t>
      </w:r>
      <w:r w:rsidR="00346CA3">
        <w:rPr>
          <w:rFonts w:ascii="Arial" w:hAnsi="Arial"/>
          <w:sz w:val="20"/>
          <w:lang w:val="en-US"/>
        </w:rPr>
        <w:t>mail</w:t>
      </w:r>
      <w:r w:rsidR="00346CA3">
        <w:rPr>
          <w:rFonts w:ascii="Arial" w:hAnsi="Arial"/>
          <w:sz w:val="20"/>
        </w:rPr>
        <w:t xml:space="preserve"> (по умолчанию поле </w:t>
      </w:r>
      <w:proofErr w:type="spellStart"/>
      <w:r w:rsidR="00346CA3">
        <w:rPr>
          <w:rFonts w:ascii="Arial" w:hAnsi="Arial"/>
          <w:sz w:val="20"/>
        </w:rPr>
        <w:t>предзаполнено</w:t>
      </w:r>
      <w:proofErr w:type="spellEnd"/>
      <w:r w:rsidR="00346CA3">
        <w:rPr>
          <w:rFonts w:ascii="Arial" w:hAnsi="Arial"/>
          <w:sz w:val="20"/>
        </w:rPr>
        <w:t xml:space="preserve"> </w:t>
      </w:r>
      <w:r w:rsidR="00346CA3">
        <w:rPr>
          <w:rFonts w:ascii="Arial" w:hAnsi="Arial"/>
          <w:sz w:val="20"/>
          <w:lang w:val="en-US"/>
        </w:rPr>
        <w:t>e</w:t>
      </w:r>
      <w:r w:rsidR="00346CA3" w:rsidRPr="00346CA3">
        <w:rPr>
          <w:rFonts w:ascii="Arial" w:hAnsi="Arial"/>
          <w:sz w:val="20"/>
        </w:rPr>
        <w:t>-</w:t>
      </w:r>
      <w:r w:rsidR="00346CA3">
        <w:rPr>
          <w:rFonts w:ascii="Arial" w:hAnsi="Arial"/>
          <w:sz w:val="20"/>
          <w:lang w:val="en-US"/>
        </w:rPr>
        <w:t>mail</w:t>
      </w:r>
      <w:r w:rsidR="00346CA3" w:rsidRPr="00346CA3">
        <w:rPr>
          <w:rFonts w:ascii="Arial" w:hAnsi="Arial"/>
          <w:sz w:val="20"/>
        </w:rPr>
        <w:t xml:space="preserve"> </w:t>
      </w:r>
      <w:r w:rsidR="00346CA3">
        <w:rPr>
          <w:rFonts w:ascii="Arial" w:hAnsi="Arial"/>
          <w:sz w:val="20"/>
        </w:rPr>
        <w:t>клиента из профиля, если у него он указан).</w:t>
      </w:r>
    </w:p>
    <w:p w14:paraId="659E1E0B" w14:textId="631EC989" w:rsidR="00251544" w:rsidRPr="00251544" w:rsidRDefault="00251544" w:rsidP="00251544">
      <w:pPr>
        <w:pStyle w:val="a3"/>
        <w:numPr>
          <w:ilvl w:val="0"/>
          <w:numId w:val="15"/>
        </w:numPr>
        <w:spacing w:after="0" w:line="240" w:lineRule="auto"/>
        <w:contextualSpacing w:val="0"/>
        <w:rPr>
          <w:rFonts w:ascii="Arial" w:hAnsi="Arial"/>
          <w:sz w:val="20"/>
        </w:rPr>
      </w:pPr>
      <w:r w:rsidRPr="00346CA3">
        <w:rPr>
          <w:rFonts w:ascii="Arial" w:hAnsi="Arial"/>
          <w:i/>
          <w:sz w:val="20"/>
        </w:rPr>
        <w:t>Отправка в сообщения личного кабинета клиента сайта «Коллекция»</w:t>
      </w:r>
      <w:r w:rsidR="00346CA3">
        <w:rPr>
          <w:rFonts w:ascii="Arial" w:hAnsi="Arial"/>
          <w:sz w:val="20"/>
        </w:rPr>
        <w:t>.</w:t>
      </w:r>
    </w:p>
    <w:p w14:paraId="4B8D2A22" w14:textId="77777777" w:rsidR="00B44432" w:rsidRDefault="00B44432" w:rsidP="00B44432">
      <w:pPr>
        <w:spacing w:after="0" w:line="240" w:lineRule="auto"/>
        <w:rPr>
          <w:rFonts w:ascii="Arial" w:hAnsi="Arial"/>
          <w:sz w:val="20"/>
        </w:rPr>
      </w:pPr>
    </w:p>
    <w:p w14:paraId="25C98843" w14:textId="77777777" w:rsidR="005E4B9A" w:rsidRDefault="005E4B9A" w:rsidP="00B44432">
      <w:pPr>
        <w:spacing w:after="0" w:line="240" w:lineRule="auto"/>
        <w:rPr>
          <w:rFonts w:ascii="Arial" w:hAnsi="Arial"/>
          <w:sz w:val="20"/>
        </w:rPr>
      </w:pPr>
    </w:p>
    <w:p w14:paraId="4A34BAE3" w14:textId="77777777" w:rsidR="00346CA3" w:rsidRDefault="00B44432" w:rsidP="00B44432">
      <w:pPr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Запрос выписки </w:t>
      </w:r>
      <w:r w:rsidR="00346CA3">
        <w:rPr>
          <w:rFonts w:ascii="Arial" w:hAnsi="Arial"/>
          <w:sz w:val="20"/>
        </w:rPr>
        <w:t>клиент может производить не чаще</w:t>
      </w:r>
      <w:r>
        <w:rPr>
          <w:rFonts w:ascii="Arial" w:hAnsi="Arial"/>
          <w:sz w:val="20"/>
        </w:rPr>
        <w:t xml:space="preserve"> 1 раза в день.</w:t>
      </w:r>
      <w:r w:rsidR="00346CA3">
        <w:rPr>
          <w:rFonts w:ascii="Arial" w:hAnsi="Arial"/>
          <w:sz w:val="20"/>
        </w:rPr>
        <w:t xml:space="preserve"> Соответственно после выполнения запроса</w:t>
      </w:r>
    </w:p>
    <w:p w14:paraId="77B50913" w14:textId="1847F8A1" w:rsidR="00B44432" w:rsidRDefault="00346CA3" w:rsidP="00346CA3">
      <w:pPr>
        <w:pStyle w:val="a3"/>
        <w:numPr>
          <w:ilvl w:val="0"/>
          <w:numId w:val="16"/>
        </w:numPr>
        <w:spacing w:after="0" w:line="240" w:lineRule="auto"/>
        <w:rPr>
          <w:rFonts w:ascii="Arial" w:hAnsi="Arial"/>
          <w:sz w:val="20"/>
        </w:rPr>
      </w:pPr>
      <w:r w:rsidRPr="00346CA3">
        <w:rPr>
          <w:rFonts w:ascii="Arial" w:hAnsi="Arial"/>
          <w:sz w:val="20"/>
        </w:rPr>
        <w:t>кнопка «Заказ расширенной выписки» должна стать неактивной,</w:t>
      </w:r>
    </w:p>
    <w:p w14:paraId="1B6E1A51" w14:textId="0DDE44FB" w:rsidR="00346CA3" w:rsidRPr="00346CA3" w:rsidRDefault="00346CA3" w:rsidP="00346CA3">
      <w:pPr>
        <w:pStyle w:val="a3"/>
        <w:numPr>
          <w:ilvl w:val="0"/>
          <w:numId w:val="16"/>
        </w:numPr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должно появиться сообщение вида «</w:t>
      </w:r>
      <w:r w:rsidRPr="00346CA3">
        <w:rPr>
          <w:rFonts w:ascii="Arial" w:hAnsi="Arial"/>
          <w:sz w:val="20"/>
        </w:rPr>
        <w:t>Заказ расширенной выписки невозможен. Данная операция доступна один раз в сутки».</w:t>
      </w:r>
    </w:p>
    <w:p w14:paraId="7380B9B6" w14:textId="74AB9DAC" w:rsidR="007250B0" w:rsidRPr="00791D13" w:rsidRDefault="007250B0" w:rsidP="00791D13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r w:rsidRPr="00791D13">
        <w:rPr>
          <w:rFonts w:ascii="Arial" w:hAnsi="Arial" w:cs="Arial"/>
        </w:rPr>
        <w:t xml:space="preserve">Разработка </w:t>
      </w:r>
      <w:proofErr w:type="gramStart"/>
      <w:r w:rsidRPr="00791D13">
        <w:rPr>
          <w:rFonts w:ascii="Arial" w:hAnsi="Arial" w:cs="Arial"/>
        </w:rPr>
        <w:t>интерфейс</w:t>
      </w:r>
      <w:r w:rsidR="00791D13">
        <w:rPr>
          <w:rFonts w:ascii="Arial" w:hAnsi="Arial" w:cs="Arial"/>
        </w:rPr>
        <w:t>а</w:t>
      </w:r>
      <w:r w:rsidRPr="00791D13">
        <w:rPr>
          <w:rFonts w:ascii="Arial" w:hAnsi="Arial" w:cs="Arial"/>
        </w:rPr>
        <w:t xml:space="preserve"> просмотра истории запросов расширенной выписки</w:t>
      </w:r>
      <w:proofErr w:type="gramEnd"/>
      <w:r w:rsidRPr="00791D13">
        <w:rPr>
          <w:rFonts w:ascii="Arial" w:hAnsi="Arial" w:cs="Arial"/>
        </w:rPr>
        <w:t xml:space="preserve"> клиентом на Сайте</w:t>
      </w:r>
    </w:p>
    <w:p w14:paraId="490E81DA" w14:textId="77777777" w:rsidR="00C53E63" w:rsidRPr="00324332" w:rsidRDefault="00C53E63" w:rsidP="00324332">
      <w:pPr>
        <w:spacing w:after="0" w:line="240" w:lineRule="auto"/>
        <w:rPr>
          <w:rFonts w:ascii="Arial" w:hAnsi="Arial"/>
          <w:sz w:val="20"/>
        </w:rPr>
      </w:pPr>
      <w:r w:rsidRPr="00324332">
        <w:rPr>
          <w:rFonts w:ascii="Arial" w:hAnsi="Arial"/>
          <w:sz w:val="20"/>
        </w:rPr>
        <w:t xml:space="preserve">На Сайте необходимо отображать </w:t>
      </w:r>
      <w:commentRangeStart w:id="47"/>
      <w:r w:rsidRPr="00324332">
        <w:rPr>
          <w:rFonts w:ascii="Arial" w:hAnsi="Arial"/>
          <w:sz w:val="20"/>
        </w:rPr>
        <w:t xml:space="preserve">статус выполнения запроса </w:t>
      </w:r>
      <w:commentRangeEnd w:id="47"/>
      <w:r w:rsidR="00161E06">
        <w:rPr>
          <w:rStyle w:val="ac"/>
        </w:rPr>
        <w:commentReference w:id="47"/>
      </w:r>
      <w:r w:rsidRPr="00324332">
        <w:rPr>
          <w:rFonts w:ascii="Arial" w:hAnsi="Arial"/>
          <w:sz w:val="20"/>
        </w:rPr>
        <w:t xml:space="preserve">заказа расширенной выписки. </w:t>
      </w:r>
    </w:p>
    <w:p w14:paraId="1512DFDD" w14:textId="77777777" w:rsidR="00C53E63" w:rsidRDefault="00C53E63" w:rsidP="00791D13">
      <w:pPr>
        <w:spacing w:after="0" w:line="240" w:lineRule="auto"/>
        <w:rPr>
          <w:rFonts w:ascii="Arial" w:hAnsi="Arial"/>
          <w:sz w:val="20"/>
        </w:rPr>
      </w:pPr>
    </w:p>
    <w:p w14:paraId="1022CBB3" w14:textId="77777777" w:rsidR="00C53E63" w:rsidRDefault="00C53E63" w:rsidP="00791D13">
      <w:pPr>
        <w:spacing w:after="0" w:line="240" w:lineRule="auto"/>
        <w:rPr>
          <w:rFonts w:ascii="Arial" w:hAnsi="Arial"/>
          <w:sz w:val="20"/>
        </w:rPr>
      </w:pPr>
    </w:p>
    <w:p w14:paraId="34B850C4" w14:textId="42EC0C96" w:rsidR="00791D13" w:rsidRPr="00161E06" w:rsidRDefault="00791D13" w:rsidP="00161E06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r w:rsidRPr="00161E06">
        <w:rPr>
          <w:rFonts w:ascii="Arial" w:hAnsi="Arial" w:cs="Arial"/>
        </w:rPr>
        <w:lastRenderedPageBreak/>
        <w:t xml:space="preserve">Разработка нового реестрового взаимодействия с ИС Банка по запросу </w:t>
      </w:r>
      <w:r w:rsidR="00161E06">
        <w:rPr>
          <w:rFonts w:ascii="Arial" w:hAnsi="Arial" w:cs="Arial"/>
        </w:rPr>
        <w:t>расширенной выписки для клиента</w:t>
      </w:r>
    </w:p>
    <w:p w14:paraId="229E79ED" w14:textId="63C5DF1D" w:rsidR="00791D13" w:rsidRDefault="003B2125" w:rsidP="007250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Запросы клиентов на регулярной основе (2 раза в день) должны выгружаться системой в ИС Банка.</w:t>
      </w:r>
      <w:r w:rsidR="00B7174A">
        <w:rPr>
          <w:rFonts w:ascii="Arial" w:hAnsi="Arial" w:cs="Arial"/>
          <w:sz w:val="20"/>
          <w:szCs w:val="20"/>
        </w:rPr>
        <w:t xml:space="preserve"> Для этого необходимо разработать новое реестровое взаимодействие с ИС Банка.</w:t>
      </w:r>
    </w:p>
    <w:p w14:paraId="235CBFE4" w14:textId="63F8E844" w:rsidR="00B7174A" w:rsidRDefault="00B7174A" w:rsidP="00B7174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Формат реестра с запросами клиентов в ИС Банка должен выглядеть следующим образом:</w:t>
      </w:r>
    </w:p>
    <w:p w14:paraId="383A63C6" w14:textId="55661AF2" w:rsidR="00B7174A" w:rsidRDefault="00B7174A" w:rsidP="00B7174A">
      <w:pPr>
        <w:pStyle w:val="af8"/>
        <w:keepNext/>
        <w:spacing w:before="240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A7C6F">
        <w:rPr>
          <w:noProof/>
        </w:rPr>
        <w:t>5</w:t>
      </w:r>
      <w:r>
        <w:rPr>
          <w:noProof/>
        </w:rPr>
        <w:fldChar w:fldCharType="end"/>
      </w:r>
      <w:r>
        <w:t xml:space="preserve">. </w:t>
      </w:r>
      <w:r w:rsidRPr="00997985">
        <w:t xml:space="preserve">Формат реестра </w:t>
      </w:r>
      <w:r>
        <w:t>с запросами</w:t>
      </w:r>
      <w:r w:rsidRPr="00997985">
        <w:t xml:space="preserve"> </w:t>
      </w:r>
      <w:r>
        <w:t>расширенной Выписки</w:t>
      </w:r>
      <w:r w:rsidRPr="00997985">
        <w:t xml:space="preserve"> </w:t>
      </w:r>
      <w:r>
        <w:t xml:space="preserve">в </w:t>
      </w:r>
      <w:r w:rsidRPr="00997985">
        <w:t>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B7174A" w14:paraId="7C03EB2D" w14:textId="77777777" w:rsidTr="001D2241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26385" w14:textId="77777777" w:rsidR="00B7174A" w:rsidRDefault="00B7174A" w:rsidP="001D224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0AED2" w14:textId="77777777" w:rsidR="00B7174A" w:rsidRDefault="00B7174A" w:rsidP="001D224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F8F65" w14:textId="77777777" w:rsidR="00B7174A" w:rsidRDefault="00B7174A" w:rsidP="001D224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CFF1F" w14:textId="77777777" w:rsidR="00B7174A" w:rsidRDefault="00B7174A" w:rsidP="001D224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B7174A" w14:paraId="259D3AE8" w14:textId="77777777" w:rsidTr="00403DA5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20FEA" w14:textId="77777777" w:rsidR="00B7174A" w:rsidRPr="004F575C" w:rsidRDefault="00B7174A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96A6F" w14:textId="77777777" w:rsidR="00B7174A" w:rsidRDefault="00B7174A" w:rsidP="001D224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509C6" w14:textId="77777777" w:rsidR="00B7174A" w:rsidRDefault="00B7174A" w:rsidP="001D2241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4EEE3" w14:textId="77777777" w:rsidR="00B7174A" w:rsidRDefault="00B7174A" w:rsidP="001D224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B7174A" w14:paraId="7585AFEE" w14:textId="77777777" w:rsidTr="00403DA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91DA" w14:textId="055D86A2" w:rsidR="00B7174A" w:rsidRPr="005A756A" w:rsidRDefault="00B7174A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48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commentRangeEnd w:id="48"/>
            <w:r w:rsidR="00552824">
              <w:rPr>
                <w:rStyle w:val="ac"/>
              </w:rPr>
              <w:commentReference w:id="48"/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1B2E" w14:textId="6F592113" w:rsidR="00B7174A" w:rsidRPr="004F575C" w:rsidRDefault="009066B3" w:rsidP="009066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запроса клиента, присвоенный запросу в Системе лояльности.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89C63" w14:textId="77777777" w:rsidR="00B7174A" w:rsidRPr="00195D20" w:rsidRDefault="00B7174A" w:rsidP="001D2241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45249" w14:textId="77777777" w:rsidR="00B7174A" w:rsidRPr="00195D20" w:rsidRDefault="00B7174A" w:rsidP="001D2241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E232D8" w14:paraId="08820BC0" w14:textId="77777777" w:rsidTr="00403DA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B2F81" w14:textId="563C4083" w:rsidR="00E232D8" w:rsidRPr="005A756A" w:rsidRDefault="00E232D8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FromDate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A2CDF" w14:textId="3E55587D" w:rsidR="00E232D8" w:rsidRPr="00195D20" w:rsidRDefault="00E232D8" w:rsidP="0046668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Начальная дата транзакций </w:t>
            </w:r>
            <w:r w:rsidR="00466688">
              <w:rPr>
                <w:rFonts w:ascii="Arial" w:hAnsi="Arial" w:cs="Arial"/>
                <w:sz w:val="20"/>
                <w:szCs w:val="20"/>
              </w:rPr>
              <w:t xml:space="preserve">периода для формирования </w:t>
            </w:r>
            <w:r>
              <w:rPr>
                <w:rFonts w:ascii="Arial" w:hAnsi="Arial" w:cs="Arial"/>
                <w:sz w:val="20"/>
                <w:szCs w:val="20"/>
              </w:rPr>
              <w:t xml:space="preserve">расширенной выписки 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84C04" w14:textId="0DFB10BC" w:rsidR="00E232D8" w:rsidRPr="00195D20" w:rsidRDefault="00E232D8" w:rsidP="001D2241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90999" w14:textId="62B10552" w:rsidR="00E232D8" w:rsidRPr="00E232D8" w:rsidRDefault="00E232D8" w:rsidP="00E232D8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Дата</w:t>
            </w:r>
          </w:p>
        </w:tc>
      </w:tr>
      <w:tr w:rsidR="00E232D8" w14:paraId="12BC4B3F" w14:textId="77777777" w:rsidTr="00403DA5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97E13" w14:textId="3708B6D2" w:rsidR="00E232D8" w:rsidRPr="00195D20" w:rsidRDefault="00E232D8" w:rsidP="001D2241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ToDate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650A9" w14:textId="5CAB67EE" w:rsidR="00E232D8" w:rsidRPr="00195D20" w:rsidRDefault="00466688" w:rsidP="001D224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Конечная дата транзакций периода для формирования расширенной выписки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107E3" w14:textId="72148677" w:rsidR="00E232D8" w:rsidRPr="00195D20" w:rsidRDefault="00E232D8" w:rsidP="001D2241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86235" w14:textId="378A9E15" w:rsidR="00E232D8" w:rsidRPr="00195D20" w:rsidRDefault="00E232D8" w:rsidP="001D224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</w:tbl>
    <w:p w14:paraId="563D50F1" w14:textId="77777777" w:rsidR="00AA7C6F" w:rsidRDefault="00AA7C6F" w:rsidP="00AA7C6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75AEFD" w14:textId="77777777" w:rsidR="001D2241" w:rsidRPr="001D2241" w:rsidRDefault="001D2241" w:rsidP="00AA7C6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4A6B77" w14:textId="2DA7443F" w:rsidR="00AA7C6F" w:rsidRDefault="00AA7C6F" w:rsidP="00AA7C6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Соответственно формат ответного файла от ИС Банка</w:t>
      </w:r>
      <w:r w:rsidRPr="00D76C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должен выглядеть следующим образом:</w:t>
      </w:r>
    </w:p>
    <w:p w14:paraId="6509B867" w14:textId="2C3475AC" w:rsidR="00AA7C6F" w:rsidRDefault="00AA7C6F" w:rsidP="00AA7C6F">
      <w:pPr>
        <w:pStyle w:val="af8"/>
        <w:keepNext/>
        <w:spacing w:before="240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r w:rsidRPr="007779FE">
        <w:t xml:space="preserve">Формат </w:t>
      </w:r>
      <w:r>
        <w:t xml:space="preserve">ответного </w:t>
      </w:r>
      <w:r w:rsidRPr="007779FE">
        <w:t xml:space="preserve">реестра </w:t>
      </w:r>
      <w:r>
        <w:t>Банка в Систему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3123"/>
        <w:gridCol w:w="1857"/>
        <w:gridCol w:w="1507"/>
      </w:tblGrid>
      <w:tr w:rsidR="001D2241" w14:paraId="577A3DC1" w14:textId="77777777" w:rsidTr="00A176E2">
        <w:trPr>
          <w:tblHeader/>
        </w:trPr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43124" w14:textId="77777777" w:rsidR="00AA7C6F" w:rsidRDefault="00AA7C6F" w:rsidP="001D224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E173B" w14:textId="77777777" w:rsidR="00AA7C6F" w:rsidRDefault="00AA7C6F" w:rsidP="001D224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E1483" w14:textId="77777777" w:rsidR="00AA7C6F" w:rsidRDefault="00AA7C6F" w:rsidP="001D224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5DCF4" w14:textId="77777777" w:rsidR="00AA7C6F" w:rsidRDefault="00AA7C6F" w:rsidP="001D224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1D2241" w14:paraId="5FE819C0" w14:textId="77777777" w:rsidTr="00A176E2"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FE909" w14:textId="77777777" w:rsidR="00AA7C6F" w:rsidRPr="00B80A88" w:rsidRDefault="00AA7C6F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0A88"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BC288" w14:textId="77777777" w:rsidR="00AA7C6F" w:rsidRDefault="00AA7C6F" w:rsidP="001D224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2A116" w14:textId="77777777" w:rsidR="00AA7C6F" w:rsidRDefault="00AA7C6F" w:rsidP="001D2241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AC659" w14:textId="77777777" w:rsidR="00AA7C6F" w:rsidRDefault="00AA7C6F" w:rsidP="001D224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1D2241" w14:paraId="1BC1A822" w14:textId="77777777" w:rsidTr="00A176E2"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0B749" w14:textId="62F2AFA9" w:rsidR="005B4CB8" w:rsidRPr="00403A10" w:rsidRDefault="005B4CB8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49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commentRangeEnd w:id="49"/>
            <w:r>
              <w:rPr>
                <w:rStyle w:val="ac"/>
              </w:rPr>
              <w:commentReference w:id="49"/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451DE" w14:textId="135A21B1" w:rsidR="005B4CB8" w:rsidRDefault="005B4CB8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запроса клиента, присвоенный запросу в Системе лояльности.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B67F" w14:textId="03CB3548" w:rsidR="005B4CB8" w:rsidRPr="00B80A88" w:rsidRDefault="005B4CB8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701ED" w14:textId="25C7C48E" w:rsidR="005B4CB8" w:rsidRPr="00B80A88" w:rsidRDefault="005B4CB8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3E6F84" w14:paraId="55259975" w14:textId="77777777" w:rsidTr="00A176E2"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AA527" w14:textId="6683C021" w:rsidR="003E6F84" w:rsidRPr="004D55EA" w:rsidRDefault="003E6F84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83A6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</w:t>
            </w:r>
            <w:proofErr w:type="spellStart"/>
            <w:r w:rsidRPr="00683A60">
              <w:rPr>
                <w:rFonts w:ascii="Arial" w:hAnsi="Arial" w:cs="Arial"/>
                <w:color w:val="000000"/>
                <w:sz w:val="20"/>
                <w:szCs w:val="20"/>
              </w:rPr>
              <w:t>ransactionDate</w:t>
            </w:r>
            <w:proofErr w:type="spellEnd"/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EAE66" w14:textId="56A22511" w:rsidR="003E6F84" w:rsidRDefault="003E6F84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3A60">
              <w:rPr>
                <w:rFonts w:ascii="Arial" w:hAnsi="Arial" w:cs="Arial"/>
                <w:sz w:val="20"/>
                <w:szCs w:val="20"/>
              </w:rPr>
              <w:t>Дата совершения транзакции</w:t>
            </w:r>
            <w:r w:rsidR="001D2241">
              <w:rPr>
                <w:rFonts w:ascii="Arial" w:hAnsi="Arial" w:cs="Arial"/>
                <w:sz w:val="20"/>
                <w:szCs w:val="20"/>
              </w:rPr>
              <w:t xml:space="preserve"> по карте.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541BD" w14:textId="3A8BBB10" w:rsidR="003E6F84" w:rsidRPr="005A756A" w:rsidRDefault="003E6F84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  <w:r w:rsidR="008617A5">
              <w:rPr>
                <w:rFonts w:ascii="Arial" w:hAnsi="Arial" w:cs="Arial"/>
                <w:sz w:val="20"/>
                <w:szCs w:val="20"/>
              </w:rPr>
              <w:t xml:space="preserve"> (для операций начисления)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7E2D3" w14:textId="0B64A856" w:rsidR="003E6F84" w:rsidRPr="005A756A" w:rsidRDefault="003E6F84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3E6F84" w14:paraId="4F34F469" w14:textId="77777777" w:rsidTr="00A176E2"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69F4" w14:textId="2F9AA576" w:rsidR="003E6F84" w:rsidRPr="004D55EA" w:rsidRDefault="003E6F84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0"/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AccrualDate</w:t>
            </w:r>
            <w:commentRangeEnd w:id="50"/>
            <w:proofErr w:type="spellEnd"/>
            <w:r>
              <w:rPr>
                <w:rStyle w:val="ac"/>
              </w:rPr>
              <w:commentReference w:id="50"/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484EA" w14:textId="2AAE4772" w:rsidR="003E6F84" w:rsidRDefault="003E6F84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Pr="00B503C5">
              <w:rPr>
                <w:rFonts w:ascii="Arial" w:hAnsi="Arial" w:cs="Arial"/>
                <w:sz w:val="20"/>
                <w:szCs w:val="20"/>
              </w:rPr>
              <w:t xml:space="preserve">ата списания </w:t>
            </w:r>
            <w:proofErr w:type="gramStart"/>
            <w:r w:rsidRPr="00B503C5">
              <w:rPr>
                <w:rFonts w:ascii="Arial" w:hAnsi="Arial" w:cs="Arial"/>
                <w:sz w:val="20"/>
                <w:szCs w:val="20"/>
              </w:rPr>
              <w:t>«-</w:t>
            </w:r>
            <w:proofErr w:type="gramEnd"/>
            <w:r w:rsidRPr="00B503C5">
              <w:rPr>
                <w:rFonts w:ascii="Arial" w:hAnsi="Arial" w:cs="Arial"/>
                <w:sz w:val="20"/>
                <w:szCs w:val="20"/>
              </w:rPr>
              <w:t>» / начисления «+»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BE598" w14:textId="7AF7A21F" w:rsidR="003E6F84" w:rsidRPr="005A756A" w:rsidRDefault="003E6F84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3B0DE" w14:textId="09138AEF" w:rsidR="003E6F84" w:rsidRPr="005A756A" w:rsidRDefault="003E6F84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1D2241" w14:paraId="57DAABAD" w14:textId="77777777" w:rsidTr="00A176E2"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DB51" w14:textId="4DC5961D" w:rsidR="003E6F84" w:rsidRPr="00B80A88" w:rsidRDefault="003E6F84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proofErr w:type="spellEnd"/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B0C2" w14:textId="48435C4B" w:rsidR="003E6F84" w:rsidRPr="003E6F84" w:rsidRDefault="003E6F84" w:rsidP="003E6F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r>
              <w:rPr>
                <w:rFonts w:ascii="Arial" w:hAnsi="Arial" w:cs="Arial"/>
                <w:sz w:val="20"/>
                <w:szCs w:val="20"/>
              </w:rPr>
              <w:t>бонусов, начисленных или списанных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BF64" w14:textId="5AD49FF2" w:rsidR="003E6F84" w:rsidRPr="00195D20" w:rsidRDefault="003E6F84" w:rsidP="001D2241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15305" w14:textId="2A08F74F" w:rsidR="003E6F84" w:rsidRPr="00195D20" w:rsidRDefault="003E6F84" w:rsidP="001D2241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  <w:proofErr w:type="spellEnd"/>
          </w:p>
        </w:tc>
      </w:tr>
      <w:tr w:rsidR="001D2241" w14:paraId="7FD2D4DE" w14:textId="77777777" w:rsidTr="00A176E2"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E2E9" w14:textId="65BEF53E" w:rsidR="003E6F84" w:rsidRPr="00940DEC" w:rsidRDefault="009C7FD3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51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  <w:commentRangeEnd w:id="51"/>
            <w:r>
              <w:rPr>
                <w:rStyle w:val="ac"/>
              </w:rPr>
              <w:commentReference w:id="51"/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B725" w14:textId="77777777" w:rsidR="003E6F84" w:rsidRDefault="009C7FD3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Два типа операции:</w:t>
            </w:r>
          </w:p>
          <w:p w14:paraId="338703FE" w14:textId="775CF194" w:rsidR="009C7FD3" w:rsidRPr="009C7FD3" w:rsidRDefault="009C7FD3" w:rsidP="009C7FD3">
            <w:pPr>
              <w:pStyle w:val="a3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52"/>
            <w:r w:rsidRPr="009C7FD3">
              <w:rPr>
                <w:rFonts w:ascii="Arial" w:hAnsi="Arial" w:cs="Arial"/>
                <w:sz w:val="20"/>
                <w:szCs w:val="20"/>
              </w:rPr>
              <w:t>Начисление</w:t>
            </w:r>
          </w:p>
          <w:p w14:paraId="74CF9607" w14:textId="4E18E68D" w:rsidR="009C7FD3" w:rsidRPr="009C7FD3" w:rsidRDefault="009C7FD3" w:rsidP="009C7FD3">
            <w:pPr>
              <w:pStyle w:val="a3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C7FD3">
              <w:rPr>
                <w:rFonts w:ascii="Arial" w:hAnsi="Arial" w:cs="Arial"/>
                <w:sz w:val="20"/>
                <w:szCs w:val="20"/>
              </w:rPr>
              <w:t>Списание</w:t>
            </w:r>
            <w:commentRangeEnd w:id="52"/>
            <w:r>
              <w:rPr>
                <w:rStyle w:val="ac"/>
              </w:rPr>
              <w:commentReference w:id="52"/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B6FFF" w14:textId="0E93D8F8" w:rsidR="003E6F84" w:rsidRPr="00940DEC" w:rsidRDefault="009C7FD3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4613A" w14:textId="232440A4" w:rsidR="003E6F84" w:rsidRPr="00940DEC" w:rsidRDefault="009C7FD3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  <w:proofErr w:type="spellEnd"/>
          </w:p>
        </w:tc>
      </w:tr>
      <w:tr w:rsidR="00A176E2" w14:paraId="64C5B9BE" w14:textId="77777777" w:rsidTr="00A176E2"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E611" w14:textId="1AC19807" w:rsidR="00A176E2" w:rsidRPr="00A176E2" w:rsidRDefault="00A176E2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53"/>
            <w:proofErr w:type="spellStart"/>
            <w:r w:rsidRPr="00A176E2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80971" w14:textId="0FF20AC1" w:rsidR="00A176E2" w:rsidRDefault="00A176E2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76E2"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2A22" w14:textId="53934928" w:rsidR="00A176E2" w:rsidRPr="00A176E2" w:rsidRDefault="00A176E2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76E2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64BF" w14:textId="546A6277" w:rsidR="00A176E2" w:rsidRPr="00A176E2" w:rsidRDefault="00A176E2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76E2">
              <w:rPr>
                <w:rFonts w:ascii="Arial" w:hAnsi="Arial" w:cs="Arial"/>
                <w:sz w:val="20"/>
                <w:szCs w:val="20"/>
              </w:rPr>
              <w:t>Число</w:t>
            </w:r>
            <w:commentRangeEnd w:id="53"/>
            <w:r>
              <w:rPr>
                <w:rStyle w:val="ac"/>
              </w:rPr>
              <w:commentReference w:id="53"/>
            </w:r>
          </w:p>
        </w:tc>
      </w:tr>
      <w:tr w:rsidR="00A176E2" w14:paraId="5B5F7E6C" w14:textId="77777777" w:rsidTr="00A176E2">
        <w:tc>
          <w:tcPr>
            <w:tcW w:w="2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31AD" w14:textId="5DB0FE6A" w:rsidR="00A176E2" w:rsidRPr="00940DEC" w:rsidRDefault="00A176E2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AC0A1" w14:textId="77777777" w:rsidR="00A176E2" w:rsidRDefault="00A176E2" w:rsidP="004632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Для списания:</w:t>
            </w:r>
          </w:p>
          <w:p w14:paraId="1A0CAF9D" w14:textId="6EE83869" w:rsidR="00A176E2" w:rsidRPr="00A176E2" w:rsidRDefault="00A176E2" w:rsidP="00A176E2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76E2">
              <w:rPr>
                <w:rFonts w:ascii="Arial" w:hAnsi="Arial" w:cs="Arial"/>
                <w:sz w:val="20"/>
                <w:szCs w:val="20"/>
              </w:rPr>
              <w:t>Данные по заказу</w:t>
            </w:r>
            <w:r>
              <w:rPr>
                <w:rFonts w:ascii="Arial" w:hAnsi="Arial" w:cs="Arial"/>
                <w:sz w:val="20"/>
                <w:szCs w:val="20"/>
              </w:rPr>
              <w:t xml:space="preserve"> клиента</w:t>
            </w:r>
            <w:r w:rsidRPr="00A176E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B9B676" w14:textId="77777777" w:rsidR="00A176E2" w:rsidRDefault="00A176E2" w:rsidP="004632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28F93DA" w14:textId="37744344" w:rsidR="00A176E2" w:rsidRDefault="00A176E2" w:rsidP="004632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Для начисления стандартного:</w:t>
            </w:r>
          </w:p>
          <w:p w14:paraId="005EC945" w14:textId="77777777" w:rsidR="00A176E2" w:rsidRPr="00463216" w:rsidRDefault="00A176E2" w:rsidP="00463216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3216">
              <w:rPr>
                <w:rFonts w:ascii="Arial" w:hAnsi="Arial" w:cs="Arial"/>
                <w:sz w:val="20"/>
                <w:szCs w:val="20"/>
              </w:rPr>
              <w:t>4-е последние цифры номера карты, по которой была совершена транзакция;</w:t>
            </w:r>
          </w:p>
          <w:p w14:paraId="22F75C80" w14:textId="77777777" w:rsidR="00A176E2" w:rsidRDefault="00A176E2" w:rsidP="00463216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63216">
              <w:rPr>
                <w:rFonts w:ascii="Arial" w:hAnsi="Arial" w:cs="Arial"/>
                <w:sz w:val="20"/>
                <w:szCs w:val="20"/>
              </w:rPr>
              <w:lastRenderedPageBreak/>
              <w:t>ТСП</w:t>
            </w:r>
            <w:proofErr w:type="gramEnd"/>
            <w:r w:rsidRPr="00463216">
              <w:rPr>
                <w:rFonts w:ascii="Arial" w:hAnsi="Arial" w:cs="Arial"/>
                <w:sz w:val="20"/>
                <w:szCs w:val="20"/>
              </w:rPr>
              <w:t xml:space="preserve"> в котором была совершена транзакция.</w:t>
            </w:r>
          </w:p>
          <w:p w14:paraId="0FB24196" w14:textId="77777777" w:rsidR="00A176E2" w:rsidRDefault="00A176E2" w:rsidP="004632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4545F9" w14:textId="77777777" w:rsidR="00A176E2" w:rsidRDefault="00A176E2" w:rsidP="004632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Для начисления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акционного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78A8DEB" w14:textId="0165EB39" w:rsidR="00A176E2" w:rsidRPr="00463216" w:rsidRDefault="00A176E2" w:rsidP="00463216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3216">
              <w:rPr>
                <w:rFonts w:ascii="Arial" w:hAnsi="Arial" w:cs="Arial"/>
                <w:sz w:val="20"/>
                <w:szCs w:val="20"/>
              </w:rPr>
              <w:t>Наименование акции, за которую произведено начисление.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34292" w14:textId="029B76A5" w:rsidR="00A176E2" w:rsidRPr="00940DEC" w:rsidRDefault="00A176E2" w:rsidP="004632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3216">
              <w:rPr>
                <w:rFonts w:ascii="Arial" w:hAnsi="Arial" w:cs="Arial"/>
                <w:sz w:val="20"/>
                <w:szCs w:val="20"/>
              </w:rPr>
              <w:lastRenderedPageBreak/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987B" w14:textId="21234EB7" w:rsidR="00A176E2" w:rsidRPr="00940DEC" w:rsidRDefault="00A176E2" w:rsidP="001D2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не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более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500 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символов</w:t>
            </w:r>
            <w:proofErr w:type="spellEnd"/>
          </w:p>
        </w:tc>
      </w:tr>
    </w:tbl>
    <w:p w14:paraId="5907FE83" w14:textId="77777777" w:rsidR="00DD1877" w:rsidRPr="00DD1877" w:rsidRDefault="00DD1877" w:rsidP="007250B0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73B4C2F" w14:textId="77777777" w:rsidR="001D2241" w:rsidRDefault="001D2241" w:rsidP="001D224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Соответственно формат ответного файла от Системы в ИС Банка</w:t>
      </w:r>
      <w:r w:rsidRPr="00D76C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должен выглядеть следующим образом:</w:t>
      </w:r>
    </w:p>
    <w:p w14:paraId="4B70EB47" w14:textId="6C60D9BC" w:rsidR="00DD1877" w:rsidRDefault="00DD1877" w:rsidP="00DD1877">
      <w:pPr>
        <w:pStyle w:val="af8"/>
        <w:keepNext/>
        <w:spacing w:before="240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. </w:t>
      </w:r>
      <w:r w:rsidRPr="007779FE">
        <w:t xml:space="preserve">Формат </w:t>
      </w:r>
      <w:r>
        <w:t xml:space="preserve">ответного </w:t>
      </w:r>
      <w:r w:rsidRPr="007779FE">
        <w:t xml:space="preserve">реестра </w:t>
      </w:r>
      <w:r>
        <w:t>Системы в Банк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D1877" w14:paraId="5D2B8CFF" w14:textId="77777777" w:rsidTr="001C771A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EE254" w14:textId="77777777" w:rsidR="00DD1877" w:rsidRDefault="00DD1877" w:rsidP="001C771A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D7AB1" w14:textId="77777777" w:rsidR="00DD1877" w:rsidRDefault="00DD1877" w:rsidP="001C771A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8D1C2" w14:textId="77777777" w:rsidR="00DD1877" w:rsidRDefault="00DD1877" w:rsidP="001C771A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3EA2D" w14:textId="77777777" w:rsidR="00DD1877" w:rsidRDefault="00DD1877" w:rsidP="001C771A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DD1877" w14:paraId="488D5DCD" w14:textId="77777777" w:rsidTr="001C771A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D0BDE" w14:textId="77777777" w:rsidR="00DD1877" w:rsidRPr="004F575C" w:rsidRDefault="00DD1877" w:rsidP="001C771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3FCE" w14:textId="77777777" w:rsidR="00DD1877" w:rsidRDefault="00DD1877" w:rsidP="001C771A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9AED" w14:textId="77777777" w:rsidR="00DD1877" w:rsidRDefault="00DD1877" w:rsidP="001C771A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54ED1" w14:textId="77777777" w:rsidR="00DD1877" w:rsidRDefault="00DD1877" w:rsidP="001C771A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DD1877" w14:paraId="1969FE42" w14:textId="77777777" w:rsidTr="001C771A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44BF3" w14:textId="77777777" w:rsidR="00DD1877" w:rsidRPr="005A756A" w:rsidRDefault="00DD1877" w:rsidP="001C77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54"/>
            <w:r w:rsidRPr="004D55EA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commentRangeEnd w:id="54"/>
            <w:r>
              <w:rPr>
                <w:rStyle w:val="ac"/>
              </w:rPr>
              <w:commentReference w:id="54"/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983F" w14:textId="77777777" w:rsidR="00DD1877" w:rsidRPr="004F575C" w:rsidRDefault="00DD1877" w:rsidP="001C77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запроса клиента, присвоенный запросу в Системе лояльности.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832D" w14:textId="77777777" w:rsidR="00DD1877" w:rsidRPr="00195D20" w:rsidRDefault="00DD1877" w:rsidP="001C771A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02A77" w14:textId="77777777" w:rsidR="00DD1877" w:rsidRPr="00195D20" w:rsidRDefault="00DD1877" w:rsidP="001C771A">
            <w:pPr>
              <w:spacing w:after="0" w:line="240" w:lineRule="auto"/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DD1877" w14:paraId="4CE8724D" w14:textId="77777777" w:rsidTr="00952A9A">
        <w:trPr>
          <w:trHeight w:val="119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84E2F" w14:textId="604A69EB" w:rsidR="00DD1877" w:rsidRPr="00952A9A" w:rsidRDefault="00952A9A" w:rsidP="001C771A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C645A" w14:textId="68DC1B22" w:rsidR="00DD1877" w:rsidRPr="00952A9A" w:rsidRDefault="00952A9A" w:rsidP="001C771A">
            <w:pPr>
              <w:spacing w:after="0" w:line="240" w:lineRule="auto"/>
              <w:rPr>
                <w:rFonts w:ascii="Calibri" w:hAnsi="Calibri"/>
              </w:rPr>
            </w:pPr>
            <w:commentRangeStart w:id="55"/>
            <w:r w:rsidRPr="00952A9A">
              <w:rPr>
                <w:rFonts w:ascii="Arial" w:hAnsi="Arial" w:cs="Arial"/>
                <w:sz w:val="20"/>
                <w:szCs w:val="20"/>
                <w:highlight w:val="yellow"/>
              </w:rPr>
              <w:t>Список возможных статусов.</w:t>
            </w:r>
            <w:commentRangeEnd w:id="55"/>
            <w:r>
              <w:rPr>
                <w:rStyle w:val="ac"/>
              </w:rPr>
              <w:commentReference w:id="55"/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28D2B" w14:textId="77777777" w:rsidR="00DD1877" w:rsidRPr="00195D20" w:rsidRDefault="00DD1877" w:rsidP="001C771A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E4E23" w14:textId="77777777" w:rsidR="00DD1877" w:rsidRPr="00195D20" w:rsidRDefault="00DD1877" w:rsidP="001C771A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</w:tbl>
    <w:p w14:paraId="312B581E" w14:textId="77777777" w:rsidR="001D2241" w:rsidRDefault="001D2241" w:rsidP="007250B0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04F1F716" w14:textId="77777777" w:rsidR="00E54F30" w:rsidRPr="001D2241" w:rsidRDefault="00E54F30" w:rsidP="007250B0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2C617926" w14:textId="77777777" w:rsidR="007250B0" w:rsidRPr="00161E06" w:rsidRDefault="007250B0" w:rsidP="00161E06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r w:rsidRPr="00161E06">
        <w:rPr>
          <w:rFonts w:ascii="Arial" w:hAnsi="Arial" w:cs="Arial"/>
        </w:rPr>
        <w:t>Разработка функционала доставки расширенной Выписки клиенту в ЛК (раздел Сообщения), на e-mail.</w:t>
      </w:r>
    </w:p>
    <w:p w14:paraId="76CCBEC0" w14:textId="77777777" w:rsidR="00161E06" w:rsidRPr="007250B0" w:rsidRDefault="00161E06" w:rsidP="007250B0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6121A6C" w14:textId="5A4980E1" w:rsidR="003F085A" w:rsidRPr="00896730" w:rsidRDefault="006A57EC" w:rsidP="00B44432">
      <w:pPr>
        <w:pStyle w:val="1"/>
        <w:numPr>
          <w:ilvl w:val="0"/>
          <w:numId w:val="1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r>
        <w:rPr>
          <w:rFonts w:ascii="Arial" w:hAnsi="Arial" w:cs="Arial"/>
        </w:rPr>
        <w:t>ВТБ24</w:t>
      </w:r>
      <w:bookmarkEnd w:id="45"/>
    </w:p>
    <w:p w14:paraId="07F67889" w14:textId="2D569BE0" w:rsidR="00940DEC" w:rsidRDefault="00940DEC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Доработанный формат взаимодействия по начислениям нужно согласовать с ВТБ24 (ИС Банка). </w:t>
      </w:r>
    </w:p>
    <w:p w14:paraId="13DE4A69" w14:textId="1016CD0D" w:rsidR="002341F5" w:rsidRPr="00765F47" w:rsidRDefault="000608AB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Прототип раздела «Выписка» с учетом доработок предоставляет ВТБ24.</w:t>
      </w:r>
    </w:p>
    <w:p w14:paraId="50E21506" w14:textId="39C6CB37" w:rsidR="006A57EC" w:rsidRPr="006A57EC" w:rsidRDefault="006A57EC" w:rsidP="00B44432">
      <w:pPr>
        <w:pStyle w:val="1"/>
        <w:numPr>
          <w:ilvl w:val="0"/>
          <w:numId w:val="1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6" w:name="_Toc388514558"/>
      <w:r w:rsidRPr="006A57EC">
        <w:rPr>
          <w:rFonts w:ascii="Arial" w:hAnsi="Arial" w:cs="Arial"/>
        </w:rPr>
        <w:t>Доработки, необходимые от ИС Банка</w:t>
      </w:r>
      <w:bookmarkEnd w:id="56"/>
    </w:p>
    <w:p w14:paraId="1A6ED985" w14:textId="554D30CD" w:rsidR="006A57EC" w:rsidRDefault="00EE6F09" w:rsidP="006A57E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26F28435" w14:textId="3E5F760C" w:rsidR="003218E1" w:rsidRDefault="00C25460" w:rsidP="00140FFD">
      <w:pPr>
        <w:pStyle w:val="a3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 реестрового взаимодействия</w:t>
      </w:r>
      <w:r w:rsidR="008C722B">
        <w:rPr>
          <w:rFonts w:ascii="Arial" w:hAnsi="Arial" w:cs="Arial"/>
          <w:sz w:val="20"/>
          <w:szCs w:val="20"/>
        </w:rPr>
        <w:t xml:space="preserve">  «</w:t>
      </w:r>
      <w:r w:rsidR="008C722B"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 w:rsidR="008C722B">
        <w:rPr>
          <w:rFonts w:ascii="Arial" w:hAnsi="Arial" w:cs="Arial"/>
          <w:sz w:val="20"/>
          <w:szCs w:val="20"/>
        </w:rPr>
        <w:t>».</w:t>
      </w:r>
    </w:p>
    <w:p w14:paraId="7B5E6709" w14:textId="77777777" w:rsidR="00DD0A59" w:rsidRDefault="00DD0A59" w:rsidP="00DD0A59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090A1142" w14:textId="62168F58" w:rsidR="00DD0A59" w:rsidRDefault="00DD0A59" w:rsidP="00DD0A59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D0A59">
        <w:rPr>
          <w:rFonts w:ascii="Arial" w:hAnsi="Arial" w:cs="Arial"/>
          <w:sz w:val="20"/>
          <w:szCs w:val="20"/>
          <w:highlight w:val="yellow"/>
        </w:rPr>
        <w:t>Прописать ограничения  риски</w:t>
      </w:r>
    </w:p>
    <w:p w14:paraId="27DD44ED" w14:textId="30F9A284" w:rsidR="00DD0A59" w:rsidRDefault="00DD0A59" w:rsidP="00DD0A59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Риски: если большое кол-во записей в реестре – он будет долго обрабатываться.</w:t>
      </w:r>
    </w:p>
    <w:p w14:paraId="41248470" w14:textId="6BA89660" w:rsidR="00DD0A59" w:rsidRDefault="00DD0A59" w:rsidP="00DD0A59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Террадата</w:t>
      </w:r>
      <w:proofErr w:type="spellEnd"/>
      <w:r>
        <w:rPr>
          <w:rFonts w:ascii="Arial" w:hAnsi="Arial" w:cs="Arial"/>
          <w:sz w:val="20"/>
          <w:szCs w:val="20"/>
        </w:rPr>
        <w:t xml:space="preserve"> могла не сделать доработку по делению на несколько файлов.</w:t>
      </w:r>
    </w:p>
    <w:p w14:paraId="73DC7605" w14:textId="43EC8EC7" w:rsidR="00DD0A59" w:rsidRDefault="00DD0A59" w:rsidP="00DD0A59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Как вариант: сделать ответ с отдельным реестром на каждый </w:t>
      </w:r>
      <w:r>
        <w:rPr>
          <w:rFonts w:ascii="Arial" w:hAnsi="Arial" w:cs="Arial"/>
          <w:sz w:val="20"/>
          <w:szCs w:val="20"/>
          <w:lang w:val="en-US"/>
        </w:rPr>
        <w:t>ID</w:t>
      </w:r>
      <w:r>
        <w:rPr>
          <w:rFonts w:ascii="Arial" w:hAnsi="Arial" w:cs="Arial"/>
          <w:sz w:val="20"/>
          <w:szCs w:val="20"/>
        </w:rPr>
        <w:t>.</w:t>
      </w:r>
    </w:p>
    <w:p w14:paraId="1610CA9F" w14:textId="527ED1C7" w:rsidR="00B94C2F" w:rsidRPr="00DD0A59" w:rsidRDefault="00B94C2F" w:rsidP="00DD0A59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B94C2F">
        <w:rPr>
          <w:rFonts w:ascii="Arial" w:hAnsi="Arial" w:cs="Arial"/>
          <w:sz w:val="20"/>
          <w:szCs w:val="20"/>
        </w:rPr>
        <w:lastRenderedPageBreak/>
        <w:t xml:space="preserve">хотелось бы не выключать кнопку при превышении лимита, а давать отказ по факту (либо, запоминать факт запроса в </w:t>
      </w:r>
      <w:proofErr w:type="spellStart"/>
      <w:r w:rsidRPr="00B94C2F">
        <w:rPr>
          <w:rFonts w:ascii="Arial" w:hAnsi="Arial" w:cs="Arial"/>
          <w:sz w:val="20"/>
          <w:szCs w:val="20"/>
        </w:rPr>
        <w:t>куки</w:t>
      </w:r>
      <w:proofErr w:type="spellEnd"/>
      <w:r w:rsidRPr="00B94C2F">
        <w:rPr>
          <w:rFonts w:ascii="Arial" w:hAnsi="Arial" w:cs="Arial"/>
          <w:sz w:val="20"/>
          <w:szCs w:val="20"/>
        </w:rPr>
        <w:t>, о чём напишем в ограничениях)</w:t>
      </w:r>
      <w:bookmarkStart w:id="57" w:name="_GoBack"/>
      <w:bookmarkEnd w:id="57"/>
    </w:p>
    <w:sectPr w:rsidR="00B94C2F" w:rsidRPr="00DD0A59" w:rsidSect="001177EE">
      <w:headerReference w:type="default" r:id="rId10"/>
      <w:footerReference w:type="default" r:id="rId11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6" w:author="Evgeniya Chzhan" w:date="2014-07-02T16:33:00Z" w:initials="EC">
    <w:p w14:paraId="5B18E980" w14:textId="77777777" w:rsidR="001D2241" w:rsidRDefault="001D2241" w:rsidP="00324332">
      <w:pPr>
        <w:pStyle w:val="a3"/>
        <w:numPr>
          <w:ilvl w:val="0"/>
          <w:numId w:val="18"/>
        </w:numPr>
        <w:spacing w:after="0" w:line="240" w:lineRule="auto"/>
        <w:contextualSpacing w:val="0"/>
        <w:rPr>
          <w:rFonts w:ascii="Arial" w:hAnsi="Arial"/>
          <w:sz w:val="20"/>
        </w:rPr>
      </w:pPr>
      <w:r>
        <w:rPr>
          <w:rStyle w:val="ac"/>
        </w:rPr>
        <w:annotationRef/>
      </w:r>
      <w:r>
        <w:rPr>
          <w:rFonts w:ascii="Arial" w:hAnsi="Arial"/>
          <w:sz w:val="20"/>
        </w:rPr>
        <w:t>Нужно ли при выполнении запроса расширенной выписки</w:t>
      </w:r>
    </w:p>
    <w:p w14:paraId="65C2B4C1" w14:textId="77777777" w:rsidR="001D2241" w:rsidRDefault="001D2241" w:rsidP="00324332">
      <w:pPr>
        <w:pStyle w:val="a3"/>
        <w:numPr>
          <w:ilvl w:val="0"/>
          <w:numId w:val="19"/>
        </w:numPr>
        <w:spacing w:after="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Подтверждать какую-либо оферту? Это больше юридический вопрос, т.к. мы куда-то отправляем данные по Выписке клиента.</w:t>
      </w:r>
    </w:p>
    <w:p w14:paraId="36AB41DE" w14:textId="67F61DED" w:rsidR="001D2241" w:rsidRDefault="001D2241" w:rsidP="00324332">
      <w:pPr>
        <w:pStyle w:val="a3"/>
        <w:numPr>
          <w:ilvl w:val="0"/>
          <w:numId w:val="19"/>
        </w:numPr>
        <w:spacing w:after="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Подтверждать свой </w:t>
      </w:r>
      <w:proofErr w:type="gramStart"/>
      <w:r>
        <w:rPr>
          <w:rFonts w:ascii="Arial" w:hAnsi="Arial"/>
          <w:sz w:val="20"/>
        </w:rPr>
        <w:t>запрос</w:t>
      </w:r>
      <w:proofErr w:type="gramEnd"/>
      <w:r>
        <w:rPr>
          <w:rFonts w:ascii="Arial" w:hAnsi="Arial"/>
          <w:sz w:val="20"/>
        </w:rPr>
        <w:t xml:space="preserve"> например ОТР?</w:t>
      </w:r>
    </w:p>
    <w:p w14:paraId="3F7D4775" w14:textId="2C34BBB2" w:rsidR="001D2241" w:rsidRPr="00324332" w:rsidRDefault="001D2241" w:rsidP="00324332">
      <w:pPr>
        <w:pStyle w:val="a3"/>
        <w:numPr>
          <w:ilvl w:val="0"/>
          <w:numId w:val="19"/>
        </w:numPr>
        <w:spacing w:after="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Нужно ли после выполнения клиентом запроса выписки показывать ему какой-либо сообщение (например, о том, что расширенная Выписка будет готова через Х дней).</w:t>
      </w:r>
    </w:p>
  </w:comment>
  <w:comment w:id="47" w:author="Evgeniya Chzhan" w:date="2014-07-02T16:31:00Z" w:initials="EC">
    <w:p w14:paraId="28070981" w14:textId="77777777" w:rsidR="001D2241" w:rsidRDefault="001D2241" w:rsidP="00161E06">
      <w:pPr>
        <w:pStyle w:val="a3"/>
        <w:numPr>
          <w:ilvl w:val="0"/>
          <w:numId w:val="18"/>
        </w:numPr>
        <w:spacing w:after="0" w:line="240" w:lineRule="auto"/>
        <w:contextualSpacing w:val="0"/>
        <w:rPr>
          <w:rFonts w:ascii="Arial" w:hAnsi="Arial"/>
          <w:sz w:val="20"/>
        </w:rPr>
      </w:pPr>
      <w:r>
        <w:rPr>
          <w:rStyle w:val="ac"/>
        </w:rPr>
        <w:annotationRef/>
      </w:r>
      <w:r>
        <w:rPr>
          <w:rFonts w:ascii="Arial" w:hAnsi="Arial"/>
          <w:sz w:val="20"/>
        </w:rPr>
        <w:t>Статус выполнения запросов</w:t>
      </w:r>
    </w:p>
    <w:p w14:paraId="31045A44" w14:textId="77777777" w:rsidR="001D2241" w:rsidRDefault="001D2241" w:rsidP="00161E06">
      <w:pPr>
        <w:pStyle w:val="a3"/>
        <w:numPr>
          <w:ilvl w:val="0"/>
          <w:numId w:val="20"/>
        </w:numPr>
        <w:spacing w:after="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В каком виде нужно выводить статус выполнения запроса? Отображать статус выполнения последнего запроса? Если да, то где и как? </w:t>
      </w:r>
    </w:p>
    <w:p w14:paraId="0F07ADF9" w14:textId="77777777" w:rsidR="001D2241" w:rsidRDefault="001D2241" w:rsidP="00161E06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Или же речь идет об истории всех запросов расширенной выписки? Если да, </w:t>
      </w:r>
      <w:proofErr w:type="gramStart"/>
      <w:r>
        <w:rPr>
          <w:rFonts w:ascii="Arial" w:hAnsi="Arial"/>
          <w:sz w:val="20"/>
        </w:rPr>
        <w:t>то</w:t>
      </w:r>
      <w:proofErr w:type="gramEnd"/>
      <w:r>
        <w:rPr>
          <w:rFonts w:ascii="Arial" w:hAnsi="Arial"/>
          <w:sz w:val="20"/>
        </w:rPr>
        <w:t xml:space="preserve"> какие поля должна содержать таблица истории запросов? Например: Дата и время запроса, Период формирования выписки, Способ доставки запроса, Статус выполнения запроса.</w:t>
      </w:r>
    </w:p>
    <w:p w14:paraId="7CBD5EA5" w14:textId="7B7ED05D" w:rsidR="001D2241" w:rsidRPr="00161E06" w:rsidRDefault="001D2241" w:rsidP="00161E06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О каком именно статусе речь? Только о статусе отправки выписки клиенту? Система не сможет </w:t>
      </w:r>
      <w:proofErr w:type="gramStart"/>
      <w:r>
        <w:rPr>
          <w:rFonts w:ascii="Arial" w:hAnsi="Arial"/>
          <w:sz w:val="20"/>
        </w:rPr>
        <w:t>отследить</w:t>
      </w:r>
      <w:proofErr w:type="gramEnd"/>
      <w:r>
        <w:rPr>
          <w:rFonts w:ascii="Arial" w:hAnsi="Arial"/>
          <w:sz w:val="20"/>
        </w:rPr>
        <w:t xml:space="preserve"> например статус </w:t>
      </w:r>
      <w:r>
        <w:rPr>
          <w:rFonts w:ascii="Arial" w:hAnsi="Arial"/>
          <w:b/>
          <w:sz w:val="20"/>
        </w:rPr>
        <w:t>доставки</w:t>
      </w:r>
      <w:r>
        <w:rPr>
          <w:rFonts w:ascii="Arial" w:hAnsi="Arial"/>
          <w:sz w:val="20"/>
        </w:rPr>
        <w:t xml:space="preserve"> письма на </w:t>
      </w:r>
      <w:r>
        <w:rPr>
          <w:rFonts w:ascii="Arial" w:hAnsi="Arial"/>
          <w:sz w:val="20"/>
          <w:lang w:val="en-US"/>
        </w:rPr>
        <w:t>e</w:t>
      </w:r>
      <w:r>
        <w:rPr>
          <w:rFonts w:ascii="Arial" w:hAnsi="Arial"/>
          <w:sz w:val="20"/>
        </w:rPr>
        <w:t>-</w:t>
      </w:r>
      <w:r>
        <w:rPr>
          <w:rFonts w:ascii="Arial" w:hAnsi="Arial"/>
          <w:sz w:val="20"/>
          <w:lang w:val="en-US"/>
        </w:rPr>
        <w:t>mail</w:t>
      </w:r>
      <w:r>
        <w:rPr>
          <w:rFonts w:ascii="Arial" w:hAnsi="Arial"/>
          <w:sz w:val="20"/>
        </w:rPr>
        <w:t xml:space="preserve">. Какие статусы необходимы? Например: В обработке, </w:t>
      </w:r>
      <w:proofErr w:type="gramStart"/>
      <w:r>
        <w:rPr>
          <w:rFonts w:ascii="Arial" w:hAnsi="Arial"/>
          <w:sz w:val="20"/>
        </w:rPr>
        <w:t>Отправлена</w:t>
      </w:r>
      <w:proofErr w:type="gramEnd"/>
      <w:r>
        <w:rPr>
          <w:rFonts w:ascii="Arial" w:hAnsi="Arial"/>
          <w:sz w:val="20"/>
        </w:rPr>
        <w:t>.</w:t>
      </w:r>
    </w:p>
  </w:comment>
  <w:comment w:id="48" w:author="Evgeniya Chzhan" w:date="2014-07-02T16:51:00Z" w:initials="EC">
    <w:p w14:paraId="7002979E" w14:textId="6D193E19" w:rsidR="001D2241" w:rsidRDefault="001D2241">
      <w:pPr>
        <w:pStyle w:val="ad"/>
      </w:pPr>
      <w:r>
        <w:rPr>
          <w:rStyle w:val="ac"/>
        </w:rPr>
        <w:annotationRef/>
      </w:r>
      <w:r>
        <w:t>Сережа, как его назвать?</w:t>
      </w:r>
    </w:p>
  </w:comment>
  <w:comment w:id="49" w:author="Evgeniya Chzhan" w:date="2014-07-02T16:51:00Z" w:initials="EC">
    <w:p w14:paraId="1349DAC3" w14:textId="77777777" w:rsidR="001D2241" w:rsidRDefault="001D2241">
      <w:pPr>
        <w:pStyle w:val="ad"/>
      </w:pPr>
      <w:r>
        <w:rPr>
          <w:rStyle w:val="ac"/>
        </w:rPr>
        <w:annotationRef/>
      </w:r>
      <w:r>
        <w:t>Сережа, как его назвать?</w:t>
      </w:r>
    </w:p>
  </w:comment>
  <w:comment w:id="50" w:author="Evgeniya Chzhan" w:date="2014-07-02T17:05:00Z" w:initials="EC">
    <w:p w14:paraId="5ACA7EE0" w14:textId="77777777" w:rsidR="001D2241" w:rsidRDefault="001D2241">
      <w:pPr>
        <w:pStyle w:val="ad"/>
      </w:pPr>
      <w:r>
        <w:rPr>
          <w:rStyle w:val="ac"/>
        </w:rPr>
        <w:annotationRef/>
      </w:r>
      <w:r>
        <w:t xml:space="preserve">Не будет ли </w:t>
      </w:r>
      <w:proofErr w:type="spellStart"/>
      <w:r>
        <w:t>рассинхронизации</w:t>
      </w:r>
      <w:proofErr w:type="spellEnd"/>
      <w:r>
        <w:t xml:space="preserve"> между выпиской Сайта и выпиской Хранилища?</w:t>
      </w:r>
    </w:p>
    <w:p w14:paraId="25723D81" w14:textId="77777777" w:rsidR="001D2241" w:rsidRDefault="001D2241">
      <w:pPr>
        <w:pStyle w:val="ad"/>
      </w:pPr>
    </w:p>
  </w:comment>
  <w:comment w:id="51" w:author="Evgeniya Chzhan" w:date="2014-07-02T17:09:00Z" w:initials="EC">
    <w:p w14:paraId="69D3408F" w14:textId="71EF9D91" w:rsidR="001D2241" w:rsidRDefault="001D2241">
      <w:pPr>
        <w:pStyle w:val="ad"/>
      </w:pPr>
      <w:r>
        <w:rPr>
          <w:rStyle w:val="ac"/>
        </w:rPr>
        <w:annotationRef/>
      </w:r>
      <w:r>
        <w:t>Думаю, можно переименовать.</w:t>
      </w:r>
    </w:p>
  </w:comment>
  <w:comment w:id="52" w:author="Evgeniya Chzhan" w:date="2014-07-02T17:10:00Z" w:initials="EC">
    <w:p w14:paraId="40D0A001" w14:textId="284DAA75" w:rsidR="001D2241" w:rsidRDefault="001D2241">
      <w:pPr>
        <w:pStyle w:val="ad"/>
      </w:pPr>
      <w:r>
        <w:rPr>
          <w:rStyle w:val="ac"/>
        </w:rPr>
        <w:annotationRef/>
      </w:r>
      <w:r>
        <w:t>Нужно указать их идентификаторы (например, 1 и 2 или 0 и 1).</w:t>
      </w:r>
    </w:p>
  </w:comment>
  <w:comment w:id="53" w:author="Evgeniya Chzhan" w:date="2014-07-02T17:11:00Z" w:initials="EC">
    <w:p w14:paraId="5EC5943E" w14:textId="7121EF97" w:rsidR="001D2241" w:rsidRDefault="001D2241">
      <w:pPr>
        <w:pStyle w:val="ad"/>
      </w:pPr>
      <w:r>
        <w:rPr>
          <w:rStyle w:val="ac"/>
        </w:rPr>
        <w:annotationRef/>
      </w:r>
      <w:r>
        <w:t>Нужно ли это?</w:t>
      </w:r>
    </w:p>
  </w:comment>
  <w:comment w:id="54" w:author="Evgeniya Chzhan" w:date="2014-07-02T17:23:00Z" w:initials="EC">
    <w:p w14:paraId="0C75C8CC" w14:textId="77777777" w:rsidR="00DD1877" w:rsidRDefault="00DD1877" w:rsidP="00DD1877">
      <w:pPr>
        <w:pStyle w:val="ad"/>
      </w:pPr>
      <w:r>
        <w:rPr>
          <w:rStyle w:val="ac"/>
        </w:rPr>
        <w:annotationRef/>
      </w:r>
      <w:r>
        <w:t>Сережа, как его назвать?</w:t>
      </w:r>
    </w:p>
  </w:comment>
  <w:comment w:id="55" w:author="Evgeniya Chzhan" w:date="2014-07-02T17:24:00Z" w:initials="EC">
    <w:p w14:paraId="5F09E920" w14:textId="5947E112" w:rsidR="00952A9A" w:rsidRDefault="00952A9A">
      <w:pPr>
        <w:pStyle w:val="ad"/>
      </w:pPr>
      <w:r>
        <w:rPr>
          <w:rStyle w:val="ac"/>
        </w:rPr>
        <w:annotationRef/>
      </w:r>
      <w:r>
        <w:t>Сережа, твой выход.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686201" w15:done="0"/>
  <w15:commentEx w15:paraId="1251AE3D" w15:done="0"/>
  <w15:commentEx w15:paraId="040400A2" w15:paraIdParent="1251AE3D" w15:done="0"/>
  <w15:commentEx w15:paraId="60405AB3" w15:done="0"/>
  <w15:commentEx w15:paraId="27D52C4F" w15:done="0"/>
  <w15:commentEx w15:paraId="593FB2D3" w15:done="0"/>
  <w15:commentEx w15:paraId="7E578814" w15:paraIdParent="593FB2D3" w15:done="0"/>
  <w15:commentEx w15:paraId="57594092" w15:done="0"/>
  <w15:commentEx w15:paraId="23D2C398" w15:done="0"/>
  <w15:commentEx w15:paraId="260527E5" w15:done="0"/>
  <w15:commentEx w15:paraId="7BF2FF14" w15:done="0"/>
  <w15:commentEx w15:paraId="233C1632" w15:done="0"/>
  <w15:commentEx w15:paraId="61EC301F" w15:done="0"/>
  <w15:commentEx w15:paraId="293C8CD2" w15:done="0"/>
  <w15:commentEx w15:paraId="1ACBBE8B" w15:done="0"/>
  <w15:commentEx w15:paraId="69A029ED" w15:done="0"/>
  <w15:commentEx w15:paraId="3462BD5F" w15:done="0"/>
  <w15:commentEx w15:paraId="1E52E28A" w15:done="0"/>
  <w15:commentEx w15:paraId="37448406" w15:done="0"/>
  <w15:commentEx w15:paraId="3F57928F" w15:done="0"/>
  <w15:commentEx w15:paraId="5E13987C" w15:done="0"/>
  <w15:commentEx w15:paraId="772C9FD9" w15:done="0"/>
  <w15:commentEx w15:paraId="6288C357" w15:done="0"/>
  <w15:commentEx w15:paraId="0CF32913" w15:done="0"/>
  <w15:commentEx w15:paraId="61A0EB09" w15:paraIdParent="0CF329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2D141" w14:textId="77777777" w:rsidR="00590873" w:rsidRDefault="00590873" w:rsidP="00AD5E9D">
      <w:pPr>
        <w:spacing w:after="0" w:line="240" w:lineRule="auto"/>
      </w:pPr>
      <w:r>
        <w:separator/>
      </w:r>
    </w:p>
  </w:endnote>
  <w:endnote w:type="continuationSeparator" w:id="0">
    <w:p w14:paraId="29B76718" w14:textId="77777777" w:rsidR="00590873" w:rsidRDefault="00590873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1D2241" w:rsidRPr="00AD5E9D" w:rsidRDefault="001D2241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B94C2F">
          <w:rPr>
            <w:rFonts w:ascii="Arial" w:hAnsi="Arial" w:cs="Arial"/>
            <w:noProof/>
            <w:sz w:val="20"/>
            <w:szCs w:val="20"/>
          </w:rPr>
          <w:t>10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1D2241" w:rsidRDefault="001D224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DC1A3" w14:textId="77777777" w:rsidR="00590873" w:rsidRDefault="00590873" w:rsidP="00AD5E9D">
      <w:pPr>
        <w:spacing w:after="0" w:line="240" w:lineRule="auto"/>
      </w:pPr>
      <w:r>
        <w:separator/>
      </w:r>
    </w:p>
  </w:footnote>
  <w:footnote w:type="continuationSeparator" w:id="0">
    <w:p w14:paraId="210B324A" w14:textId="77777777" w:rsidR="00590873" w:rsidRDefault="00590873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20947335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50CCDB" w14:textId="1216F325" w:rsidR="001D2241" w:rsidRPr="00DC766E" w:rsidRDefault="001D2241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1E2CF31B" w:rsidR="001D2241" w:rsidRPr="00DC766E" w:rsidRDefault="001D2241" w:rsidP="00DC766E">
    <w:pPr>
      <w:pStyle w:val="a8"/>
      <w:tabs>
        <w:tab w:val="left" w:pos="2580"/>
        <w:tab w:val="left" w:pos="2985"/>
      </w:tabs>
      <w:spacing w:line="276" w:lineRule="auto"/>
      <w:jc w:val="right"/>
      <w:rPr>
        <w:rFonts w:ascii="Arial" w:hAnsi="Arial" w:cs="Arial"/>
        <w:sz w:val="18"/>
        <w:szCs w:val="18"/>
      </w:rPr>
    </w:pPr>
    <w:r w:rsidRPr="00DC766E">
      <w:rPr>
        <w:rFonts w:ascii="Arial" w:hAnsi="Arial" w:cs="Arial"/>
        <w:sz w:val="18"/>
        <w:szCs w:val="18"/>
      </w:rPr>
      <w:t>Отображение предначисленных бонусов в течение 3-х рабочих дней с момента транзакции BR-7036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4EE49F0"/>
    <w:multiLevelType w:val="hybridMultilevel"/>
    <w:tmpl w:val="6608C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9391357"/>
    <w:multiLevelType w:val="hybridMultilevel"/>
    <w:tmpl w:val="510A3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5431A"/>
    <w:multiLevelType w:val="hybridMultilevel"/>
    <w:tmpl w:val="E232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C0B60"/>
    <w:multiLevelType w:val="hybridMultilevel"/>
    <w:tmpl w:val="B7B2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92A63"/>
    <w:multiLevelType w:val="hybridMultilevel"/>
    <w:tmpl w:val="BF5A7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2606E"/>
    <w:multiLevelType w:val="hybridMultilevel"/>
    <w:tmpl w:val="734E0A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991FCE"/>
    <w:multiLevelType w:val="hybridMultilevel"/>
    <w:tmpl w:val="C58C21A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1DC71DAA"/>
    <w:multiLevelType w:val="hybridMultilevel"/>
    <w:tmpl w:val="91087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113E5"/>
    <w:multiLevelType w:val="hybridMultilevel"/>
    <w:tmpl w:val="EA1AA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51524A"/>
    <w:multiLevelType w:val="hybridMultilevel"/>
    <w:tmpl w:val="5E94C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D42AC"/>
    <w:multiLevelType w:val="hybridMultilevel"/>
    <w:tmpl w:val="E8F45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12F4B"/>
    <w:multiLevelType w:val="multilevel"/>
    <w:tmpl w:val="00BEAF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</w:lvl>
  </w:abstractNum>
  <w:abstractNum w:abstractNumId="16">
    <w:nsid w:val="4B17765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4DD079A3"/>
    <w:multiLevelType w:val="hybridMultilevel"/>
    <w:tmpl w:val="78888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56663DD2"/>
    <w:multiLevelType w:val="hybridMultilevel"/>
    <w:tmpl w:val="A7F2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DD7686"/>
    <w:multiLevelType w:val="multilevel"/>
    <w:tmpl w:val="00BEAF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</w:lvl>
  </w:abstractNum>
  <w:abstractNum w:abstractNumId="21">
    <w:nsid w:val="64B42717"/>
    <w:multiLevelType w:val="hybridMultilevel"/>
    <w:tmpl w:val="CD888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24"/>
  </w:num>
  <w:num w:numId="2">
    <w:abstractNumId w:val="23"/>
  </w:num>
  <w:num w:numId="3">
    <w:abstractNumId w:val="18"/>
  </w:num>
  <w:num w:numId="4">
    <w:abstractNumId w:val="25"/>
  </w:num>
  <w:num w:numId="5">
    <w:abstractNumId w:val="2"/>
  </w:num>
  <w:num w:numId="6">
    <w:abstractNumId w:val="22"/>
  </w:num>
  <w:num w:numId="7">
    <w:abstractNumId w:val="12"/>
  </w:num>
  <w:num w:numId="8">
    <w:abstractNumId w:val="4"/>
  </w:num>
  <w:num w:numId="9">
    <w:abstractNumId w:val="6"/>
  </w:num>
  <w:num w:numId="10">
    <w:abstractNumId w:val="11"/>
  </w:num>
  <w:num w:numId="11">
    <w:abstractNumId w:val="19"/>
  </w:num>
  <w:num w:numId="12">
    <w:abstractNumId w:val="21"/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7"/>
  </w:num>
  <w:num w:numId="17">
    <w:abstractNumId w:val="5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"/>
  </w:num>
  <w:num w:numId="23">
    <w:abstractNumId w:val="14"/>
  </w:num>
  <w:num w:numId="24">
    <w:abstractNumId w:val="13"/>
  </w:num>
  <w:num w:numId="25">
    <w:abstractNumId w:val="3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08AB"/>
    <w:rsid w:val="000641A4"/>
    <w:rsid w:val="000647B8"/>
    <w:rsid w:val="00065F63"/>
    <w:rsid w:val="0006659C"/>
    <w:rsid w:val="00066BB8"/>
    <w:rsid w:val="00074AD5"/>
    <w:rsid w:val="0007635F"/>
    <w:rsid w:val="00082363"/>
    <w:rsid w:val="000879F8"/>
    <w:rsid w:val="000A3695"/>
    <w:rsid w:val="000B583D"/>
    <w:rsid w:val="000C5FFB"/>
    <w:rsid w:val="000C6378"/>
    <w:rsid w:val="000E742A"/>
    <w:rsid w:val="000F1B29"/>
    <w:rsid w:val="000F49C0"/>
    <w:rsid w:val="00110F0E"/>
    <w:rsid w:val="00116A89"/>
    <w:rsid w:val="001177EE"/>
    <w:rsid w:val="001303B6"/>
    <w:rsid w:val="00136FAC"/>
    <w:rsid w:val="00140FFD"/>
    <w:rsid w:val="00150305"/>
    <w:rsid w:val="00161E06"/>
    <w:rsid w:val="0016595B"/>
    <w:rsid w:val="001759FF"/>
    <w:rsid w:val="0017795E"/>
    <w:rsid w:val="00191E15"/>
    <w:rsid w:val="00195D20"/>
    <w:rsid w:val="001A500F"/>
    <w:rsid w:val="001B3EA5"/>
    <w:rsid w:val="001B480B"/>
    <w:rsid w:val="001D2241"/>
    <w:rsid w:val="001D29A1"/>
    <w:rsid w:val="001D36D5"/>
    <w:rsid w:val="001D430E"/>
    <w:rsid w:val="001F1784"/>
    <w:rsid w:val="001F25EC"/>
    <w:rsid w:val="001F41D1"/>
    <w:rsid w:val="00204FB1"/>
    <w:rsid w:val="00210B29"/>
    <w:rsid w:val="00215236"/>
    <w:rsid w:val="00224CA0"/>
    <w:rsid w:val="002336C2"/>
    <w:rsid w:val="002341F5"/>
    <w:rsid w:val="00234CDA"/>
    <w:rsid w:val="00240B32"/>
    <w:rsid w:val="002415C0"/>
    <w:rsid w:val="002472AE"/>
    <w:rsid w:val="00251544"/>
    <w:rsid w:val="00252EE3"/>
    <w:rsid w:val="00254675"/>
    <w:rsid w:val="00274768"/>
    <w:rsid w:val="002861C5"/>
    <w:rsid w:val="002934C3"/>
    <w:rsid w:val="00295B51"/>
    <w:rsid w:val="002A14C1"/>
    <w:rsid w:val="002A2F56"/>
    <w:rsid w:val="002B4986"/>
    <w:rsid w:val="002C3DCB"/>
    <w:rsid w:val="002F7D11"/>
    <w:rsid w:val="0030041C"/>
    <w:rsid w:val="003042E2"/>
    <w:rsid w:val="0031330B"/>
    <w:rsid w:val="00313618"/>
    <w:rsid w:val="00314843"/>
    <w:rsid w:val="003218E1"/>
    <w:rsid w:val="00322995"/>
    <w:rsid w:val="00324332"/>
    <w:rsid w:val="00343443"/>
    <w:rsid w:val="003461F2"/>
    <w:rsid w:val="00346CA3"/>
    <w:rsid w:val="00351375"/>
    <w:rsid w:val="00353CA6"/>
    <w:rsid w:val="00355EF6"/>
    <w:rsid w:val="0035618E"/>
    <w:rsid w:val="00356BDB"/>
    <w:rsid w:val="00360359"/>
    <w:rsid w:val="00376E5A"/>
    <w:rsid w:val="00382D3E"/>
    <w:rsid w:val="00383CE1"/>
    <w:rsid w:val="003873FF"/>
    <w:rsid w:val="003A2BBC"/>
    <w:rsid w:val="003B06E2"/>
    <w:rsid w:val="003B2125"/>
    <w:rsid w:val="003B36A7"/>
    <w:rsid w:val="003E02B1"/>
    <w:rsid w:val="003E0866"/>
    <w:rsid w:val="003E6F84"/>
    <w:rsid w:val="003F085A"/>
    <w:rsid w:val="003F1FA3"/>
    <w:rsid w:val="003F6B7B"/>
    <w:rsid w:val="00403A10"/>
    <w:rsid w:val="00403DA5"/>
    <w:rsid w:val="00407BE9"/>
    <w:rsid w:val="00415546"/>
    <w:rsid w:val="00424BB6"/>
    <w:rsid w:val="00432895"/>
    <w:rsid w:val="004352CE"/>
    <w:rsid w:val="004360FD"/>
    <w:rsid w:val="004379CB"/>
    <w:rsid w:val="00440102"/>
    <w:rsid w:val="00463216"/>
    <w:rsid w:val="00466688"/>
    <w:rsid w:val="004679BF"/>
    <w:rsid w:val="0048246E"/>
    <w:rsid w:val="004861FE"/>
    <w:rsid w:val="004A325D"/>
    <w:rsid w:val="004C22BE"/>
    <w:rsid w:val="004C42AD"/>
    <w:rsid w:val="004C5D33"/>
    <w:rsid w:val="004C72A5"/>
    <w:rsid w:val="004D55EA"/>
    <w:rsid w:val="004D6AE5"/>
    <w:rsid w:val="004D725C"/>
    <w:rsid w:val="004E1CED"/>
    <w:rsid w:val="004E4149"/>
    <w:rsid w:val="004F0730"/>
    <w:rsid w:val="004F575C"/>
    <w:rsid w:val="004F6F18"/>
    <w:rsid w:val="00503CEA"/>
    <w:rsid w:val="00511C0F"/>
    <w:rsid w:val="00511C90"/>
    <w:rsid w:val="00524817"/>
    <w:rsid w:val="005325DA"/>
    <w:rsid w:val="005358AC"/>
    <w:rsid w:val="00550B29"/>
    <w:rsid w:val="00552824"/>
    <w:rsid w:val="00557664"/>
    <w:rsid w:val="00581872"/>
    <w:rsid w:val="00581AFF"/>
    <w:rsid w:val="00586A68"/>
    <w:rsid w:val="00586FA1"/>
    <w:rsid w:val="00590873"/>
    <w:rsid w:val="00593186"/>
    <w:rsid w:val="00596E7A"/>
    <w:rsid w:val="00597903"/>
    <w:rsid w:val="005A756A"/>
    <w:rsid w:val="005B4CB8"/>
    <w:rsid w:val="005B716D"/>
    <w:rsid w:val="005C3492"/>
    <w:rsid w:val="005D04F1"/>
    <w:rsid w:val="005E1848"/>
    <w:rsid w:val="005E2A18"/>
    <w:rsid w:val="005E2B47"/>
    <w:rsid w:val="005E2D1B"/>
    <w:rsid w:val="005E4B9A"/>
    <w:rsid w:val="00600CE2"/>
    <w:rsid w:val="006067EF"/>
    <w:rsid w:val="0060752E"/>
    <w:rsid w:val="00615584"/>
    <w:rsid w:val="00626446"/>
    <w:rsid w:val="006316B0"/>
    <w:rsid w:val="00632760"/>
    <w:rsid w:val="00634065"/>
    <w:rsid w:val="0064546B"/>
    <w:rsid w:val="00645D04"/>
    <w:rsid w:val="006579FE"/>
    <w:rsid w:val="006617E6"/>
    <w:rsid w:val="00662937"/>
    <w:rsid w:val="0066481B"/>
    <w:rsid w:val="00670163"/>
    <w:rsid w:val="00670914"/>
    <w:rsid w:val="0067256B"/>
    <w:rsid w:val="006732CB"/>
    <w:rsid w:val="006737CC"/>
    <w:rsid w:val="00682389"/>
    <w:rsid w:val="006844EE"/>
    <w:rsid w:val="006978D1"/>
    <w:rsid w:val="00697BB3"/>
    <w:rsid w:val="006A57EC"/>
    <w:rsid w:val="006B484B"/>
    <w:rsid w:val="006C1DEF"/>
    <w:rsid w:val="006D38E0"/>
    <w:rsid w:val="00704580"/>
    <w:rsid w:val="007127A9"/>
    <w:rsid w:val="007136DA"/>
    <w:rsid w:val="00722B84"/>
    <w:rsid w:val="00725026"/>
    <w:rsid w:val="007250B0"/>
    <w:rsid w:val="0072779A"/>
    <w:rsid w:val="00734947"/>
    <w:rsid w:val="00755CB7"/>
    <w:rsid w:val="00761255"/>
    <w:rsid w:val="00763ED4"/>
    <w:rsid w:val="00765F47"/>
    <w:rsid w:val="00775AD8"/>
    <w:rsid w:val="007774AE"/>
    <w:rsid w:val="00777D64"/>
    <w:rsid w:val="0078018B"/>
    <w:rsid w:val="00785BB9"/>
    <w:rsid w:val="00787F44"/>
    <w:rsid w:val="00791D13"/>
    <w:rsid w:val="0079497E"/>
    <w:rsid w:val="0079656C"/>
    <w:rsid w:val="007A090F"/>
    <w:rsid w:val="007A2D41"/>
    <w:rsid w:val="007A3C3B"/>
    <w:rsid w:val="007C2076"/>
    <w:rsid w:val="007D3260"/>
    <w:rsid w:val="007E4F7C"/>
    <w:rsid w:val="007E600E"/>
    <w:rsid w:val="007F3FA8"/>
    <w:rsid w:val="007F7FF9"/>
    <w:rsid w:val="00802F90"/>
    <w:rsid w:val="0080354C"/>
    <w:rsid w:val="00806FA6"/>
    <w:rsid w:val="00810EA1"/>
    <w:rsid w:val="00815CCB"/>
    <w:rsid w:val="008235F0"/>
    <w:rsid w:val="008432BC"/>
    <w:rsid w:val="00847AC0"/>
    <w:rsid w:val="0086064E"/>
    <w:rsid w:val="008617A5"/>
    <w:rsid w:val="00867382"/>
    <w:rsid w:val="00875806"/>
    <w:rsid w:val="0087729A"/>
    <w:rsid w:val="00883017"/>
    <w:rsid w:val="008957F4"/>
    <w:rsid w:val="00896730"/>
    <w:rsid w:val="008A1AC5"/>
    <w:rsid w:val="008B1449"/>
    <w:rsid w:val="008C5D82"/>
    <w:rsid w:val="008C722B"/>
    <w:rsid w:val="008D7A8C"/>
    <w:rsid w:val="008E2807"/>
    <w:rsid w:val="008E5E9E"/>
    <w:rsid w:val="008F2185"/>
    <w:rsid w:val="008F4301"/>
    <w:rsid w:val="008F5E03"/>
    <w:rsid w:val="00900788"/>
    <w:rsid w:val="009017D3"/>
    <w:rsid w:val="009066B3"/>
    <w:rsid w:val="009125EA"/>
    <w:rsid w:val="00914D14"/>
    <w:rsid w:val="00915EBF"/>
    <w:rsid w:val="00917E7E"/>
    <w:rsid w:val="00927C0D"/>
    <w:rsid w:val="00936F10"/>
    <w:rsid w:val="00940DEC"/>
    <w:rsid w:val="00952A9A"/>
    <w:rsid w:val="00955474"/>
    <w:rsid w:val="00972BFF"/>
    <w:rsid w:val="0098336E"/>
    <w:rsid w:val="009A7D07"/>
    <w:rsid w:val="009B0852"/>
    <w:rsid w:val="009B2B86"/>
    <w:rsid w:val="009C7FD3"/>
    <w:rsid w:val="009F41AE"/>
    <w:rsid w:val="00A0511A"/>
    <w:rsid w:val="00A176E2"/>
    <w:rsid w:val="00A22492"/>
    <w:rsid w:val="00A44144"/>
    <w:rsid w:val="00A479E9"/>
    <w:rsid w:val="00A70C46"/>
    <w:rsid w:val="00A9021E"/>
    <w:rsid w:val="00A904F2"/>
    <w:rsid w:val="00A919D0"/>
    <w:rsid w:val="00A93DE9"/>
    <w:rsid w:val="00AA32D9"/>
    <w:rsid w:val="00AA7C6F"/>
    <w:rsid w:val="00AB0405"/>
    <w:rsid w:val="00AB18D1"/>
    <w:rsid w:val="00AB1C28"/>
    <w:rsid w:val="00AB3D39"/>
    <w:rsid w:val="00AB73BF"/>
    <w:rsid w:val="00AC703D"/>
    <w:rsid w:val="00AD5E9D"/>
    <w:rsid w:val="00B02F9E"/>
    <w:rsid w:val="00B17B27"/>
    <w:rsid w:val="00B235B4"/>
    <w:rsid w:val="00B3654D"/>
    <w:rsid w:val="00B44432"/>
    <w:rsid w:val="00B57DDA"/>
    <w:rsid w:val="00B63A3E"/>
    <w:rsid w:val="00B70923"/>
    <w:rsid w:val="00B7174A"/>
    <w:rsid w:val="00B80A88"/>
    <w:rsid w:val="00B924D7"/>
    <w:rsid w:val="00B94C2F"/>
    <w:rsid w:val="00BC7CF0"/>
    <w:rsid w:val="00BD3E76"/>
    <w:rsid w:val="00BE148D"/>
    <w:rsid w:val="00BE3218"/>
    <w:rsid w:val="00C0480E"/>
    <w:rsid w:val="00C231EF"/>
    <w:rsid w:val="00C25460"/>
    <w:rsid w:val="00C2644C"/>
    <w:rsid w:val="00C47EF7"/>
    <w:rsid w:val="00C5047F"/>
    <w:rsid w:val="00C53E63"/>
    <w:rsid w:val="00C55112"/>
    <w:rsid w:val="00C6486E"/>
    <w:rsid w:val="00C755F1"/>
    <w:rsid w:val="00C7657B"/>
    <w:rsid w:val="00C85D5C"/>
    <w:rsid w:val="00CB4E51"/>
    <w:rsid w:val="00CD565C"/>
    <w:rsid w:val="00CE5169"/>
    <w:rsid w:val="00CE530F"/>
    <w:rsid w:val="00D03B86"/>
    <w:rsid w:val="00D06B2A"/>
    <w:rsid w:val="00D11EDD"/>
    <w:rsid w:val="00D2247D"/>
    <w:rsid w:val="00D2791A"/>
    <w:rsid w:val="00D304D1"/>
    <w:rsid w:val="00D3223E"/>
    <w:rsid w:val="00D37BDC"/>
    <w:rsid w:val="00D409DF"/>
    <w:rsid w:val="00D43C0E"/>
    <w:rsid w:val="00D729F3"/>
    <w:rsid w:val="00D76C7D"/>
    <w:rsid w:val="00D857E6"/>
    <w:rsid w:val="00D870C2"/>
    <w:rsid w:val="00DA153A"/>
    <w:rsid w:val="00DA19AE"/>
    <w:rsid w:val="00DB6DD1"/>
    <w:rsid w:val="00DC42A6"/>
    <w:rsid w:val="00DC6347"/>
    <w:rsid w:val="00DC766E"/>
    <w:rsid w:val="00DD0A59"/>
    <w:rsid w:val="00DD1445"/>
    <w:rsid w:val="00DD1877"/>
    <w:rsid w:val="00DE30A5"/>
    <w:rsid w:val="00DF2E8D"/>
    <w:rsid w:val="00DF54A6"/>
    <w:rsid w:val="00E0224D"/>
    <w:rsid w:val="00E077B8"/>
    <w:rsid w:val="00E232D8"/>
    <w:rsid w:val="00E23879"/>
    <w:rsid w:val="00E34357"/>
    <w:rsid w:val="00E44287"/>
    <w:rsid w:val="00E47785"/>
    <w:rsid w:val="00E54F30"/>
    <w:rsid w:val="00E5768C"/>
    <w:rsid w:val="00E57C75"/>
    <w:rsid w:val="00E71090"/>
    <w:rsid w:val="00E7179B"/>
    <w:rsid w:val="00E9040B"/>
    <w:rsid w:val="00E92EFC"/>
    <w:rsid w:val="00EB63EB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1890"/>
    <w:rsid w:val="00F02CB1"/>
    <w:rsid w:val="00F12590"/>
    <w:rsid w:val="00F153C1"/>
    <w:rsid w:val="00F24B62"/>
    <w:rsid w:val="00F2512D"/>
    <w:rsid w:val="00F3236F"/>
    <w:rsid w:val="00F450DD"/>
    <w:rsid w:val="00F45737"/>
    <w:rsid w:val="00F5055D"/>
    <w:rsid w:val="00F54142"/>
    <w:rsid w:val="00F659D9"/>
    <w:rsid w:val="00F65C30"/>
    <w:rsid w:val="00F678DD"/>
    <w:rsid w:val="00F72692"/>
    <w:rsid w:val="00F73E93"/>
    <w:rsid w:val="00F807BC"/>
    <w:rsid w:val="00F866E3"/>
    <w:rsid w:val="00FA5B60"/>
    <w:rsid w:val="00FB3D24"/>
    <w:rsid w:val="00FB3E0C"/>
    <w:rsid w:val="00FB54E4"/>
    <w:rsid w:val="00FB73DC"/>
    <w:rsid w:val="00FC3C0C"/>
    <w:rsid w:val="00FC422B"/>
    <w:rsid w:val="00FC57F5"/>
    <w:rsid w:val="00FD7941"/>
    <w:rsid w:val="00FE69A8"/>
    <w:rsid w:val="00FF01FA"/>
    <w:rsid w:val="00FF6050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F0E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F0E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6860A-A74B-46D3-A211-7672392D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34</cp:revision>
  <dcterms:created xsi:type="dcterms:W3CDTF">2014-07-02T11:32:00Z</dcterms:created>
  <dcterms:modified xsi:type="dcterms:W3CDTF">2014-07-02T14:13:00Z</dcterms:modified>
</cp:coreProperties>
</file>