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D9" w:rsidRDefault="00242DD9" w:rsidP="007C0BEC">
      <w:pPr>
        <w:spacing w:line="240" w:lineRule="auto"/>
      </w:pPr>
    </w:p>
    <w:p w:rsidR="00242DD9" w:rsidRDefault="00242DD9" w:rsidP="007C0BEC">
      <w:pPr>
        <w:spacing w:line="240" w:lineRule="auto"/>
      </w:pPr>
    </w:p>
    <w:p w:rsidR="00242DD9" w:rsidRDefault="00242DD9" w:rsidP="007C0BEC">
      <w:pPr>
        <w:spacing w:line="240" w:lineRule="auto"/>
      </w:pPr>
    </w:p>
    <w:p w:rsidR="00242DD9" w:rsidRDefault="00242DD9" w:rsidP="007C0BEC">
      <w:pPr>
        <w:spacing w:line="240" w:lineRule="auto"/>
      </w:pPr>
    </w:p>
    <w:p w:rsidR="00242DD9" w:rsidRDefault="00242DD9" w:rsidP="007C0BEC">
      <w:pPr>
        <w:spacing w:line="240" w:lineRule="auto"/>
        <w:rPr>
          <w:lang w:val="en-US"/>
        </w:rPr>
      </w:pPr>
    </w:p>
    <w:p w:rsidR="008A75E0" w:rsidRPr="008A75E0" w:rsidRDefault="008A75E0" w:rsidP="007C0BEC">
      <w:pPr>
        <w:spacing w:line="240" w:lineRule="auto"/>
        <w:rPr>
          <w:lang w:val="en-US"/>
        </w:rPr>
      </w:pPr>
    </w:p>
    <w:p w:rsidR="00242DD9" w:rsidRDefault="00242DD9" w:rsidP="007C0BEC">
      <w:pPr>
        <w:spacing w:line="240" w:lineRule="auto"/>
      </w:pPr>
    </w:p>
    <w:p w:rsidR="00242DD9" w:rsidRDefault="00242DD9" w:rsidP="007C0BEC">
      <w:pPr>
        <w:spacing w:line="240" w:lineRule="auto"/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242DD9" w:rsidRPr="009103AF" w:rsidTr="002E6E95">
        <w:trPr>
          <w:trHeight w:val="1134"/>
        </w:trPr>
        <w:tc>
          <w:tcPr>
            <w:tcW w:w="9639" w:type="dxa"/>
            <w:shd w:val="clear" w:color="auto" w:fill="auto"/>
          </w:tcPr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  <w:sz w:val="40"/>
                <w:szCs w:val="40"/>
              </w:rPr>
            </w:pPr>
            <w:r w:rsidRPr="008A75E0">
              <w:rPr>
                <w:rFonts w:ascii="Arial" w:hAnsi="Arial" w:cs="Arial"/>
                <w:color w:val="FF0000"/>
                <w:sz w:val="40"/>
                <w:szCs w:val="40"/>
              </w:rPr>
              <w:t>Программа лояльности ВТБ 24 «Коллекция»</w:t>
            </w:r>
          </w:p>
        </w:tc>
      </w:tr>
      <w:tr w:rsidR="00242DD9" w:rsidRPr="009103AF" w:rsidTr="002E6E95">
        <w:trPr>
          <w:trHeight w:val="20"/>
        </w:trPr>
        <w:tc>
          <w:tcPr>
            <w:tcW w:w="9639" w:type="dxa"/>
            <w:shd w:val="clear" w:color="auto" w:fill="auto"/>
          </w:tcPr>
          <w:p w:rsidR="00A80D99" w:rsidRDefault="00242DD9" w:rsidP="00A80D99">
            <w:pPr>
              <w:pStyle w:val="ab"/>
              <w:spacing w:line="240" w:lineRule="auto"/>
              <w:rPr>
                <w:rFonts w:ascii="Arial" w:hAnsi="Arial" w:cs="Arial"/>
              </w:rPr>
            </w:pPr>
            <w:r w:rsidRPr="008A75E0">
              <w:rPr>
                <w:rFonts w:ascii="Arial" w:hAnsi="Arial" w:cs="Arial"/>
              </w:rPr>
              <w:t xml:space="preserve">Спецификация </w:t>
            </w:r>
            <w:r w:rsidR="008A75E0" w:rsidRPr="008A75E0">
              <w:rPr>
                <w:rFonts w:ascii="Arial" w:hAnsi="Arial" w:cs="Arial"/>
              </w:rPr>
              <w:t>на функциональные требования</w:t>
            </w:r>
            <w:r w:rsidR="003B171B">
              <w:rPr>
                <w:rFonts w:ascii="Arial" w:hAnsi="Arial" w:cs="Arial"/>
              </w:rPr>
              <w:t xml:space="preserve">. </w:t>
            </w:r>
          </w:p>
          <w:p w:rsidR="00A80D99" w:rsidRPr="00A80D99" w:rsidRDefault="00A80D99" w:rsidP="00A80D99">
            <w:pPr>
              <w:pStyle w:val="ab"/>
              <w:spacing w:line="240" w:lineRule="auto"/>
              <w:rPr>
                <w:rFonts w:ascii="Arial" w:hAnsi="Arial" w:cs="Arial"/>
              </w:rPr>
            </w:pPr>
            <w:r w:rsidRPr="00A80D99">
              <w:rPr>
                <w:rFonts w:ascii="Arial" w:hAnsi="Arial" w:cs="Arial"/>
              </w:rPr>
              <w:t>САЙТ-310 Типизация начислений в в</w:t>
            </w:r>
            <w:bookmarkStart w:id="0" w:name="_GoBack"/>
            <w:bookmarkEnd w:id="0"/>
            <w:r w:rsidRPr="00A80D99">
              <w:rPr>
                <w:rFonts w:ascii="Arial" w:hAnsi="Arial" w:cs="Arial"/>
              </w:rPr>
              <w:t>ыписке</w:t>
            </w:r>
          </w:p>
          <w:p w:rsidR="00242DD9" w:rsidRPr="008A75E0" w:rsidRDefault="00242DD9" w:rsidP="007C0BEC">
            <w:pPr>
              <w:pStyle w:val="ab"/>
              <w:spacing w:line="240" w:lineRule="auto"/>
              <w:rPr>
                <w:rFonts w:ascii="Arial" w:hAnsi="Arial" w:cs="Arial"/>
              </w:rPr>
            </w:pPr>
          </w:p>
        </w:tc>
      </w:tr>
      <w:tr w:rsidR="00242DD9" w:rsidRPr="009103AF" w:rsidTr="002E6E95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242DD9" w:rsidRPr="009103AF" w:rsidTr="002E6E95">
        <w:trPr>
          <w:trHeight w:val="20"/>
        </w:trPr>
        <w:tc>
          <w:tcPr>
            <w:tcW w:w="9639" w:type="dxa"/>
            <w:shd w:val="clear" w:color="auto" w:fill="auto"/>
          </w:tcPr>
          <w:p w:rsidR="00242DD9" w:rsidRDefault="00242DD9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7C0BEC" w:rsidRDefault="007C0BEC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7C0BEC" w:rsidRDefault="007C0BEC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7C0BEC" w:rsidRPr="008A75E0" w:rsidRDefault="007C0BEC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7C0B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A75E0">
              <w:rPr>
                <w:rFonts w:ascii="Arial" w:hAnsi="Arial" w:cs="Arial"/>
                <w:sz w:val="20"/>
                <w:szCs w:val="20"/>
              </w:rPr>
              <w:t>Автор: Чжан Евгения</w:t>
            </w:r>
          </w:p>
          <w:p w:rsidR="00242DD9" w:rsidRPr="005D6A39" w:rsidRDefault="00242DD9" w:rsidP="007C0B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A75E0">
              <w:rPr>
                <w:rFonts w:ascii="Arial" w:hAnsi="Arial" w:cs="Arial"/>
                <w:sz w:val="20"/>
                <w:szCs w:val="20"/>
              </w:rPr>
              <w:t>Версия: 0.</w:t>
            </w:r>
            <w:r w:rsidR="003C338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242DD9" w:rsidRPr="008A75E0" w:rsidRDefault="004F3016" w:rsidP="003C338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r w:rsidR="007C0BEC">
              <w:rPr>
                <w:rFonts w:ascii="Arial" w:hAnsi="Arial" w:cs="Arial"/>
                <w:sz w:val="20"/>
                <w:szCs w:val="20"/>
              </w:rPr>
              <w:t>изменения: 0</w:t>
            </w:r>
            <w:r w:rsidR="003C338D">
              <w:rPr>
                <w:rFonts w:ascii="Arial" w:hAnsi="Arial" w:cs="Arial"/>
                <w:sz w:val="20"/>
                <w:szCs w:val="20"/>
              </w:rPr>
              <w:t>5</w:t>
            </w:r>
            <w:r w:rsidR="00242DD9" w:rsidRPr="008A75E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BEC">
              <w:rPr>
                <w:rFonts w:ascii="Arial" w:hAnsi="Arial" w:cs="Arial"/>
                <w:sz w:val="20"/>
                <w:szCs w:val="20"/>
              </w:rPr>
              <w:t>марта</w:t>
            </w:r>
            <w:r w:rsidR="008A75E0" w:rsidRPr="008A75E0">
              <w:rPr>
                <w:rFonts w:ascii="Arial" w:hAnsi="Arial" w:cs="Arial"/>
                <w:sz w:val="20"/>
                <w:szCs w:val="20"/>
              </w:rPr>
              <w:t xml:space="preserve"> 2014</w:t>
            </w:r>
            <w:r w:rsidR="00242DD9" w:rsidRPr="008A75E0">
              <w:rPr>
                <w:rFonts w:ascii="Arial" w:hAnsi="Arial" w:cs="Arial"/>
                <w:sz w:val="20"/>
                <w:szCs w:val="20"/>
              </w:rPr>
              <w:t xml:space="preserve"> г.</w:t>
            </w:r>
          </w:p>
        </w:tc>
      </w:tr>
      <w:tr w:rsidR="00242DD9" w:rsidRPr="009103AF" w:rsidTr="002E6E95">
        <w:trPr>
          <w:trHeight w:val="20"/>
        </w:trPr>
        <w:tc>
          <w:tcPr>
            <w:tcW w:w="9639" w:type="dxa"/>
            <w:shd w:val="clear" w:color="auto" w:fill="auto"/>
          </w:tcPr>
          <w:p w:rsidR="00242DD9" w:rsidRPr="009103AF" w:rsidRDefault="00242DD9" w:rsidP="007C0BEC">
            <w:pPr>
              <w:spacing w:line="240" w:lineRule="auto"/>
            </w:pPr>
          </w:p>
        </w:tc>
      </w:tr>
    </w:tbl>
    <w:p w:rsidR="007C0BEC" w:rsidRPr="003B171B" w:rsidRDefault="007C0BEC" w:rsidP="007C0BEC">
      <w:pPr>
        <w:pStyle w:val="afe"/>
        <w:spacing w:line="264" w:lineRule="auto"/>
        <w:rPr>
          <w:rFonts w:ascii="Arial" w:hAnsi="Arial" w:cs="Arial"/>
          <w:lang w:val="ru-RU"/>
        </w:rPr>
      </w:pPr>
      <w:bookmarkStart w:id="1" w:name="_Toc280115542"/>
      <w:bookmarkStart w:id="2" w:name="_Toc280115653"/>
      <w:bookmarkStart w:id="3" w:name="_Toc280116829"/>
      <w:bookmarkStart w:id="4" w:name="_Toc280117359"/>
      <w:bookmarkStart w:id="5" w:name="_Toc280118538"/>
      <w:bookmarkStart w:id="6" w:name="_Toc280169322"/>
      <w:bookmarkStart w:id="7" w:name="_Toc280351867"/>
      <w:bookmarkStart w:id="8" w:name="_Toc280352276"/>
      <w:bookmarkStart w:id="9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7C0BEC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7C0BEC" w:rsidRPr="007C0BEC" w:rsidTr="002E6E95">
        <w:tc>
          <w:tcPr>
            <w:tcW w:w="988" w:type="dxa"/>
            <w:shd w:val="clear" w:color="auto" w:fill="D9D9D9"/>
            <w:vAlign w:val="center"/>
          </w:tcPr>
          <w:p w:rsidR="007C0BEC" w:rsidRPr="007C0BEC" w:rsidRDefault="007C0BEC" w:rsidP="007C0B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_Toc280117449"/>
            <w:bookmarkStart w:id="11" w:name="_Toc280117510"/>
            <w:bookmarkStart w:id="12" w:name="_Toc280166925"/>
            <w:bookmarkStart w:id="13" w:name="_Toc280167727"/>
            <w:bookmarkStart w:id="14" w:name="_Toc280167811"/>
            <w:bookmarkStart w:id="15" w:name="_Toc280167845"/>
            <w:bookmarkStart w:id="16" w:name="_Toc280168160"/>
            <w:bookmarkStart w:id="17" w:name="_Toc280168335"/>
            <w:bookmarkStart w:id="18" w:name="_Toc280168375"/>
            <w:bookmarkStart w:id="19" w:name="_Toc280168422"/>
            <w:bookmarkStart w:id="20" w:name="_Toc280168462"/>
            <w:bookmarkStart w:id="21" w:name="_Toc280168502"/>
            <w:bookmarkStart w:id="22" w:name="_Toc28016853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Pr="007C0BEC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7C0BEC" w:rsidRPr="007C0BEC" w:rsidRDefault="007C0BEC" w:rsidP="007C0B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BEC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7C0BEC" w:rsidRPr="007C0BEC" w:rsidRDefault="007C0BEC" w:rsidP="007C0B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BEC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:rsidR="007C0BEC" w:rsidRPr="007C0BEC" w:rsidRDefault="007C0BEC" w:rsidP="007C0B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C0BEC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7C0BEC" w:rsidRPr="007C0BEC" w:rsidTr="002E6E95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BEC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BE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C0BEC">
              <w:rPr>
                <w:rFonts w:ascii="Arial" w:hAnsi="Arial" w:cs="Arial"/>
                <w:sz w:val="20"/>
                <w:szCs w:val="20"/>
              </w:rPr>
              <w:t>.01.2014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BEC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Готова первая версия документа.</w:t>
            </w:r>
          </w:p>
        </w:tc>
      </w:tr>
      <w:tr w:rsidR="007C0BEC" w:rsidRPr="007C0BEC" w:rsidTr="002E6E95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BEC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7C0BEC" w:rsidRPr="007C0BEC" w:rsidRDefault="007C0BEC" w:rsidP="007C0B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Документ вынесен в отдельную спецификацию</w:t>
            </w:r>
          </w:p>
        </w:tc>
      </w:tr>
      <w:tr w:rsidR="003C338D" w:rsidRPr="007C0BEC" w:rsidTr="002E6E95">
        <w:tc>
          <w:tcPr>
            <w:tcW w:w="988" w:type="dxa"/>
            <w:shd w:val="clear" w:color="auto" w:fill="auto"/>
            <w:tcMar>
              <w:top w:w="108" w:type="dxa"/>
            </w:tcMar>
          </w:tcPr>
          <w:p w:rsidR="003C338D" w:rsidRPr="007C0BEC" w:rsidRDefault="003C338D" w:rsidP="00AE53F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:rsidR="003C338D" w:rsidRPr="007C0BEC" w:rsidRDefault="003C338D" w:rsidP="00AE53F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:rsidR="003C338D" w:rsidRPr="007C0BEC" w:rsidRDefault="003C338D" w:rsidP="00AE53F4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0BEC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:rsidR="003C338D" w:rsidRPr="008C5B27" w:rsidRDefault="008C5B27" w:rsidP="008C5B2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Добавлен п. 2 в раздел </w:t>
            </w:r>
            <w:r w:rsidRPr="008C5B27"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REF _Ref381817887 \h  \* MERGEFORMAT </w:instrText>
            </w:r>
            <w:r w:rsidRPr="008C5B27">
              <w:rPr>
                <w:rFonts w:ascii="Arial" w:hAnsi="Arial" w:cs="Arial"/>
                <w:sz w:val="20"/>
                <w:szCs w:val="20"/>
              </w:rPr>
            </w:r>
            <w:r w:rsidRPr="008C5B2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C5B27">
              <w:rPr>
                <w:rFonts w:ascii="Arial" w:hAnsi="Arial" w:cs="Arial"/>
                <w:color w:val="0070C0"/>
                <w:sz w:val="20"/>
                <w:szCs w:val="20"/>
              </w:rPr>
              <w:t>Ограничения для</w:t>
            </w:r>
            <w:r w:rsidRPr="003B171B">
              <w:rPr>
                <w:rFonts w:ascii="Arial" w:hAnsi="Arial" w:cs="Arial"/>
                <w:color w:val="0070C0"/>
                <w:sz w:val="20"/>
                <w:szCs w:val="20"/>
              </w:rPr>
              <w:t xml:space="preserve"> функции САЙТ-310 Типизация начислений в выписке</w:t>
            </w:r>
            <w:r w:rsidRPr="008C5B27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C5B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после получения ответа от Анастасии Захаровой.</w:t>
            </w:r>
            <w:proofErr w:type="gramEnd"/>
          </w:p>
        </w:tc>
      </w:tr>
    </w:tbl>
    <w:p w:rsidR="007C0BEC" w:rsidRDefault="007C0BEC" w:rsidP="007C0BEC">
      <w:pPr>
        <w:spacing w:line="240" w:lineRule="auto"/>
      </w:pPr>
    </w:p>
    <w:p w:rsidR="007C0BEC" w:rsidRDefault="007C0BEC"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lang w:val="ru-RU" w:eastAsia="en-US"/>
        </w:rPr>
        <w:id w:val="150709216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32479" w:rsidRDefault="00832479" w:rsidP="007C0BEC">
          <w:pPr>
            <w:pStyle w:val="afe"/>
          </w:pPr>
          <w:r>
            <w:t>Оглавление</w:t>
          </w:r>
        </w:p>
        <w:p w:rsidR="008C5B27" w:rsidRPr="008C5B27" w:rsidRDefault="00832479">
          <w:pPr>
            <w:pStyle w:val="12"/>
            <w:tabs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3C338D">
            <w:rPr>
              <w:sz w:val="20"/>
              <w:szCs w:val="20"/>
            </w:rPr>
            <w:fldChar w:fldCharType="begin"/>
          </w:r>
          <w:r w:rsidRPr="003C338D">
            <w:rPr>
              <w:sz w:val="20"/>
              <w:szCs w:val="20"/>
            </w:rPr>
            <w:instrText xml:space="preserve"> TOC \o "1-3" \h \z \u </w:instrText>
          </w:r>
          <w:r w:rsidRPr="003C338D">
            <w:rPr>
              <w:sz w:val="20"/>
              <w:szCs w:val="20"/>
            </w:rPr>
            <w:fldChar w:fldCharType="separate"/>
          </w:r>
          <w:hyperlink w:anchor="_Toc381818920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Глоссарий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_Toc381818920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12"/>
            <w:tabs>
              <w:tab w:val="left" w:pos="44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1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Общие сведения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_Toc381818921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21"/>
            <w:tabs>
              <w:tab w:val="left" w:pos="88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2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Назначение документа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_Toc381818922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21"/>
            <w:tabs>
              <w:tab w:val="left" w:pos="88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3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1.2.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Связанные документы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_Toc381818923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21"/>
            <w:tabs>
              <w:tab w:val="left" w:pos="88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4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1.3.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Роли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_Toc381818924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5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1.3.1.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Основные роли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_Toc381818925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6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1.3.2.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Объединяющие роли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_Toc381818926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12"/>
            <w:tabs>
              <w:tab w:val="left" w:pos="44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7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Описание функций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_Toc381818927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21"/>
            <w:tabs>
              <w:tab w:val="left" w:pos="88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8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САЙТ-310 Типизация начислений в выписке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_Toc381818928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29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Назначение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_Toc381818929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0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2.1.2.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Описание интерфейса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_Toc381818930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1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2.1.3.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Описание функционала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_Toc381818931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2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2.1.4.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Требования к предоставлению материалов Банком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_Toc381818932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3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2.1.5.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Требования к доработкам ИС Банка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_Toc381818933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4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2.1.6.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Ограничения для функции САЙТ-310 Типизация начислений в выписке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_Toc381818934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12"/>
            <w:tabs>
              <w:tab w:val="left" w:pos="44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5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3.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Общие требования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_Toc381818935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Pr="008C5B27" w:rsidRDefault="00B53E2E">
          <w:pPr>
            <w:pStyle w:val="21"/>
            <w:tabs>
              <w:tab w:val="left" w:pos="880"/>
              <w:tab w:val="right" w:leader="dot" w:pos="9771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1818936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3.1.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Требования к браузерам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_Toc381818936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C5B27" w:rsidRDefault="00B53E2E">
          <w:pPr>
            <w:pStyle w:val="31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ru-RU"/>
            </w:rPr>
          </w:pPr>
          <w:hyperlink w:anchor="_Toc381818937" w:history="1"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3.1.1.</w:t>
            </w:r>
            <w:r w:rsidR="008C5B27" w:rsidRPr="008C5B27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8C5B27" w:rsidRPr="008C5B27">
              <w:rPr>
                <w:rStyle w:val="ad"/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Версии браузеров для ПК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_Toc381818937 \h </w:instrTex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8C5B27" w:rsidRPr="008C5B27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32479" w:rsidRDefault="00832479" w:rsidP="007C0BEC">
          <w:pPr>
            <w:spacing w:line="240" w:lineRule="auto"/>
          </w:pPr>
          <w:r w:rsidRPr="003C338D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832479" w:rsidRDefault="00832479" w:rsidP="007C0BEC">
      <w:pPr>
        <w:spacing w:line="240" w:lineRule="auto"/>
      </w:pPr>
      <w:r>
        <w:br w:type="page"/>
      </w:r>
    </w:p>
    <w:p w:rsidR="007C0BEC" w:rsidRPr="007C0BEC" w:rsidRDefault="007C0BEC" w:rsidP="007C0BEC">
      <w:pPr>
        <w:pStyle w:val="1"/>
        <w:tabs>
          <w:tab w:val="left" w:pos="709"/>
        </w:tabs>
        <w:spacing w:after="360" w:line="264" w:lineRule="auto"/>
        <w:ind w:left="720"/>
        <w:rPr>
          <w:rFonts w:ascii="Arial" w:eastAsia="Times New Roman" w:hAnsi="Arial" w:cs="Arial"/>
          <w:b w:val="0"/>
          <w:color w:val="FF0000"/>
          <w:sz w:val="36"/>
          <w:lang w:eastAsia="ru-RU"/>
        </w:rPr>
      </w:pPr>
      <w:bookmarkStart w:id="23" w:name="_Toc381720922"/>
      <w:bookmarkStart w:id="24" w:name="_Toc381818920"/>
      <w:r w:rsidRPr="007C0BEC">
        <w:rPr>
          <w:rFonts w:ascii="Arial" w:eastAsia="Times New Roman" w:hAnsi="Arial" w:cs="Arial"/>
          <w:b w:val="0"/>
          <w:color w:val="FF0000"/>
          <w:sz w:val="36"/>
          <w:lang w:eastAsia="ru-RU"/>
        </w:rPr>
        <w:lastRenderedPageBreak/>
        <w:t>Глоссарий</w:t>
      </w:r>
      <w:bookmarkEnd w:id="23"/>
      <w:bookmarkEnd w:id="24"/>
    </w:p>
    <w:p w:rsidR="007C0BEC" w:rsidRPr="007C0BEC" w:rsidRDefault="007C0BEC" w:rsidP="007C0BEC">
      <w:pPr>
        <w:pStyle w:val="af7"/>
        <w:keepNext/>
        <w:keepLines/>
        <w:spacing w:after="120" w:line="264" w:lineRule="auto"/>
        <w:jc w:val="right"/>
        <w:rPr>
          <w:rFonts w:ascii="Tahoma" w:eastAsia="Times New Roman" w:hAnsi="Tahoma" w:cs="Times New Roman"/>
          <w:color w:val="000000"/>
          <w:sz w:val="20"/>
          <w:lang w:eastAsia="ru-RU"/>
        </w:rPr>
      </w:pP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t xml:space="preserve">Таблица </w:t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begin"/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instrText xml:space="preserve"> SEQ Таблица \* ARABIC </w:instrText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separate"/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t>1</w:t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end"/>
      </w:r>
      <w:r w:rsidRPr="007C0BEC">
        <w:rPr>
          <w:rFonts w:ascii="Tahoma" w:eastAsia="Times New Roman" w:hAnsi="Tahoma" w:cs="Times New Roman"/>
          <w:color w:val="000000"/>
          <w:sz w:val="20"/>
          <w:lang w:eastAsia="ru-RU"/>
        </w:rPr>
        <w:t>. Список определений и сокращений</w:t>
      </w:r>
    </w:p>
    <w:tbl>
      <w:tblPr>
        <w:tblStyle w:val="aff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7C0BEC" w:rsidRPr="00614CC7" w:rsidTr="002E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7C0BEC" w:rsidRPr="00614CC7" w:rsidTr="002E6E95">
        <w:trPr>
          <w:jc w:val="center"/>
        </w:trPr>
        <w:tc>
          <w:tcPr>
            <w:tcW w:w="2660" w:type="dxa"/>
          </w:tcPr>
          <w:p w:rsidR="007C0BEC" w:rsidRPr="007C0BEC" w:rsidRDefault="007C0BEC" w:rsidP="007C0BEC">
            <w:pPr>
              <w:spacing w:line="264" w:lineRule="auto"/>
              <w:rPr>
                <w:rFonts w:ascii="Arial" w:hAnsi="Arial" w:cs="Arial"/>
                <w:b/>
              </w:rPr>
            </w:pPr>
            <w:r w:rsidRPr="007C0BEC">
              <w:rPr>
                <w:rFonts w:ascii="Arial" w:hAnsi="Arial" w:cs="Arial"/>
                <w:b/>
              </w:rPr>
              <w:t>Матрица стоимости доставки</w:t>
            </w:r>
          </w:p>
        </w:tc>
        <w:tc>
          <w:tcPr>
            <w:tcW w:w="6979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Таблица, позволяющая вычислить стоимость доставки на основании веса заказа и населенного пункта доставки.</w:t>
            </w:r>
          </w:p>
        </w:tc>
      </w:tr>
      <w:tr w:rsidR="007C0BEC" w:rsidRPr="00614CC7" w:rsidTr="002E6E95">
        <w:trPr>
          <w:jc w:val="center"/>
        </w:trPr>
        <w:tc>
          <w:tcPr>
            <w:tcW w:w="2660" w:type="dxa"/>
          </w:tcPr>
          <w:p w:rsidR="007C0BEC" w:rsidRPr="007C0BEC" w:rsidRDefault="007C0BEC" w:rsidP="007C0BEC">
            <w:pPr>
              <w:spacing w:line="264" w:lineRule="auto"/>
              <w:rPr>
                <w:rFonts w:ascii="Arial" w:hAnsi="Arial" w:cs="Arial"/>
                <w:b/>
              </w:rPr>
            </w:pPr>
            <w:r w:rsidRPr="007C0BEC">
              <w:rPr>
                <w:rFonts w:ascii="Arial" w:hAnsi="Arial" w:cs="Arial"/>
                <w:b/>
              </w:rPr>
              <w:t>ПВЗ</w:t>
            </w:r>
          </w:p>
        </w:tc>
        <w:tc>
          <w:tcPr>
            <w:tcW w:w="6979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7C0BEC" w:rsidRPr="007C0BEC" w:rsidRDefault="007C0BEC" w:rsidP="007C0BEC">
      <w:pPr>
        <w:pStyle w:val="1"/>
        <w:numPr>
          <w:ilvl w:val="0"/>
          <w:numId w:val="27"/>
        </w:numPr>
        <w:tabs>
          <w:tab w:val="left" w:pos="709"/>
        </w:tabs>
        <w:spacing w:after="360" w:line="264" w:lineRule="auto"/>
        <w:rPr>
          <w:rFonts w:ascii="Arial" w:eastAsia="Times New Roman" w:hAnsi="Arial" w:cs="Arial"/>
          <w:b w:val="0"/>
          <w:color w:val="FF0000"/>
          <w:sz w:val="36"/>
          <w:lang w:eastAsia="ru-RU"/>
        </w:rPr>
      </w:pPr>
      <w:bookmarkStart w:id="25" w:name="_Общие_сведения"/>
      <w:bookmarkStart w:id="26" w:name="_Toc374704571"/>
      <w:bookmarkStart w:id="27" w:name="_Toc381720923"/>
      <w:bookmarkStart w:id="28" w:name="_Toc381818921"/>
      <w:bookmarkEnd w:id="25"/>
      <w:r w:rsidRPr="007C0BEC">
        <w:rPr>
          <w:rFonts w:ascii="Arial" w:eastAsia="Times New Roman" w:hAnsi="Arial" w:cs="Arial"/>
          <w:b w:val="0"/>
          <w:color w:val="FF0000"/>
          <w:sz w:val="36"/>
          <w:lang w:eastAsia="ru-RU"/>
        </w:rPr>
        <w:t>Общие сведения</w:t>
      </w:r>
      <w:bookmarkEnd w:id="26"/>
      <w:bookmarkEnd w:id="27"/>
      <w:bookmarkEnd w:id="28"/>
    </w:p>
    <w:p w:rsidR="007C0BEC" w:rsidRPr="007C0BEC" w:rsidRDefault="007C0BEC" w:rsidP="007C0BEC">
      <w:pPr>
        <w:pStyle w:val="2"/>
        <w:numPr>
          <w:ilvl w:val="1"/>
          <w:numId w:val="27"/>
        </w:numPr>
        <w:spacing w:before="480" w:after="240" w:line="264" w:lineRule="auto"/>
        <w:rPr>
          <w:rFonts w:ascii="Arial" w:eastAsia="Times New Roman" w:hAnsi="Arial" w:cs="Arial"/>
          <w:b w:val="0"/>
          <w:color w:val="auto"/>
          <w:sz w:val="32"/>
          <w:lang w:eastAsia="ru-RU"/>
        </w:rPr>
      </w:pPr>
      <w:bookmarkStart w:id="29" w:name="_Toc363146658"/>
      <w:bookmarkStart w:id="30" w:name="_Toc374704572"/>
      <w:bookmarkStart w:id="31" w:name="_Toc381720924"/>
      <w:bookmarkStart w:id="32" w:name="_Toc381818922"/>
      <w:r w:rsidRPr="007C0BEC">
        <w:rPr>
          <w:rFonts w:ascii="Arial" w:eastAsia="Times New Roman" w:hAnsi="Arial" w:cs="Arial"/>
          <w:b w:val="0"/>
          <w:color w:val="auto"/>
          <w:sz w:val="32"/>
          <w:lang w:eastAsia="ru-RU"/>
        </w:rPr>
        <w:t>Назначение документа</w:t>
      </w:r>
      <w:bookmarkEnd w:id="29"/>
      <w:bookmarkEnd w:id="30"/>
      <w:bookmarkEnd w:id="31"/>
      <w:bookmarkEnd w:id="32"/>
    </w:p>
    <w:p w:rsidR="007C0BEC" w:rsidRPr="004A7C8A" w:rsidRDefault="007C0BEC" w:rsidP="007C0BEC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Настоящий документ содержит описание функциональных и интерфейсных требований по доработкам:</w:t>
      </w:r>
    </w:p>
    <w:p w:rsidR="007C0BEC" w:rsidRPr="004A7C8A" w:rsidRDefault="007C0BEC" w:rsidP="007C0BEC">
      <w:pPr>
        <w:pStyle w:val="a5"/>
        <w:numPr>
          <w:ilvl w:val="0"/>
          <w:numId w:val="26"/>
        </w:numPr>
        <w:spacing w:line="264" w:lineRule="auto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Сайта программы лояльности ВТБ 24 «Коллекция»</w:t>
      </w:r>
      <w:r w:rsidR="00B225BD" w:rsidRPr="004A7C8A">
        <w:rPr>
          <w:rFonts w:ascii="Arial" w:hAnsi="Arial" w:cs="Arial"/>
          <w:sz w:val="20"/>
          <w:szCs w:val="20"/>
        </w:rPr>
        <w:t>.</w:t>
      </w:r>
    </w:p>
    <w:p w:rsidR="007C0BEC" w:rsidRPr="004A7C8A" w:rsidRDefault="007C0BEC" w:rsidP="007C0BEC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4A7C8A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4A7C8A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4A7C8A">
        <w:rPr>
          <w:rFonts w:ascii="Arial" w:hAnsi="Arial" w:cs="Arial"/>
          <w:bCs/>
          <w:sz w:val="20"/>
          <w:szCs w:val="20"/>
        </w:rPr>
        <w:t>:</w:t>
      </w:r>
    </w:p>
    <w:p w:rsidR="007C0BEC" w:rsidRPr="004A7C8A" w:rsidRDefault="007C0BEC" w:rsidP="007C0BEC">
      <w:pPr>
        <w:pStyle w:val="a5"/>
        <w:numPr>
          <w:ilvl w:val="0"/>
          <w:numId w:val="25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:rsidR="007C0BEC" w:rsidRPr="004A7C8A" w:rsidRDefault="007C0BEC" w:rsidP="007C0BEC">
      <w:pPr>
        <w:pStyle w:val="a5"/>
        <w:numPr>
          <w:ilvl w:val="0"/>
          <w:numId w:val="25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:rsidR="007C0BEC" w:rsidRPr="004A7C8A" w:rsidRDefault="007C0BEC" w:rsidP="007C0BEC">
      <w:pPr>
        <w:pStyle w:val="a5"/>
        <w:numPr>
          <w:ilvl w:val="0"/>
          <w:numId w:val="25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Разработки программного продукта.</w:t>
      </w:r>
    </w:p>
    <w:p w:rsidR="007C0BEC" w:rsidRPr="004A7C8A" w:rsidRDefault="007C0BEC" w:rsidP="007C0BEC">
      <w:pPr>
        <w:pStyle w:val="a5"/>
        <w:numPr>
          <w:ilvl w:val="0"/>
          <w:numId w:val="25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Последующего тестирования функционала с целью обеспечения качества продукта.</w:t>
      </w:r>
    </w:p>
    <w:p w:rsidR="007C0BEC" w:rsidRPr="004A7C8A" w:rsidRDefault="007C0BEC" w:rsidP="007C0BEC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4A7C8A">
        <w:rPr>
          <w:rFonts w:ascii="Arial" w:hAnsi="Arial" w:cs="Arial"/>
          <w:sz w:val="20"/>
          <w:szCs w:val="20"/>
        </w:rPr>
        <w:t>Детальная информация по взаимодействию с ИС банка, Партнерами и другими внешними системами отражена в документах по интеграции.</w:t>
      </w:r>
    </w:p>
    <w:p w:rsidR="007C0BEC" w:rsidRPr="007C0BEC" w:rsidRDefault="007C0BEC" w:rsidP="007C0BEC">
      <w:pPr>
        <w:pStyle w:val="2"/>
        <w:numPr>
          <w:ilvl w:val="1"/>
          <w:numId w:val="27"/>
        </w:numPr>
        <w:spacing w:before="480" w:after="240" w:line="264" w:lineRule="auto"/>
        <w:rPr>
          <w:rFonts w:ascii="Arial" w:eastAsia="Times New Roman" w:hAnsi="Arial" w:cs="Arial"/>
          <w:b w:val="0"/>
          <w:color w:val="auto"/>
          <w:sz w:val="32"/>
          <w:lang w:eastAsia="ru-RU"/>
        </w:rPr>
      </w:pPr>
      <w:bookmarkStart w:id="33" w:name="_Toc350761624"/>
      <w:bookmarkStart w:id="34" w:name="_Toc343798090"/>
      <w:bookmarkStart w:id="35" w:name="_Toc363146659"/>
      <w:bookmarkStart w:id="36" w:name="_Toc374704573"/>
      <w:bookmarkStart w:id="37" w:name="_Toc381720925"/>
      <w:bookmarkStart w:id="38" w:name="_Toc381818923"/>
      <w:bookmarkEnd w:id="33"/>
      <w:r w:rsidRPr="007C0BEC">
        <w:rPr>
          <w:rFonts w:ascii="Arial" w:eastAsia="Times New Roman" w:hAnsi="Arial" w:cs="Arial"/>
          <w:b w:val="0"/>
          <w:color w:val="auto"/>
          <w:sz w:val="32"/>
          <w:lang w:eastAsia="ru-RU"/>
        </w:rPr>
        <w:t>Связанные документы</w:t>
      </w:r>
      <w:bookmarkEnd w:id="34"/>
      <w:bookmarkEnd w:id="35"/>
      <w:bookmarkEnd w:id="36"/>
      <w:bookmarkEnd w:id="37"/>
      <w:bookmarkEnd w:id="38"/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7C0BEC" w:rsidRPr="00614CC7" w:rsidTr="002E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7C0BEC" w:rsidRPr="00614CC7" w:rsidTr="002E6E95">
        <w:tc>
          <w:tcPr>
            <w:tcW w:w="3652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39"/>
          </w:p>
        </w:tc>
      </w:tr>
      <w:tr w:rsidR="007C0BEC" w:rsidRPr="00614CC7" w:rsidTr="002E6E95">
        <w:tc>
          <w:tcPr>
            <w:tcW w:w="3652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40"/>
          </w:p>
        </w:tc>
      </w:tr>
      <w:tr w:rsidR="007C0BEC" w:rsidRPr="00614CC7" w:rsidTr="002E6E95">
        <w:tc>
          <w:tcPr>
            <w:tcW w:w="3652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</w:p>
        </w:tc>
        <w:tc>
          <w:tcPr>
            <w:tcW w:w="1896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41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41"/>
          </w:p>
        </w:tc>
      </w:tr>
      <w:tr w:rsidR="002D3721" w:rsidRPr="00614CC7" w:rsidTr="002E6E95">
        <w:tc>
          <w:tcPr>
            <w:tcW w:w="3652" w:type="dxa"/>
          </w:tcPr>
          <w:p w:rsidR="002D3721" w:rsidRPr="00614CC7" w:rsidRDefault="002D3721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:rsidR="002D3721" w:rsidRPr="00614CC7" w:rsidRDefault="002D3721" w:rsidP="002D3721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:rsidR="002D3721" w:rsidRPr="002D3721" w:rsidRDefault="002D3721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:rsidR="007C0BEC" w:rsidRPr="007C0BEC" w:rsidRDefault="007C0BEC" w:rsidP="007C0BEC">
      <w:pPr>
        <w:pStyle w:val="2"/>
        <w:numPr>
          <w:ilvl w:val="1"/>
          <w:numId w:val="27"/>
        </w:numPr>
        <w:spacing w:before="480" w:after="240" w:line="264" w:lineRule="auto"/>
        <w:rPr>
          <w:rFonts w:ascii="Arial" w:eastAsia="Times New Roman" w:hAnsi="Arial" w:cs="Arial"/>
          <w:b w:val="0"/>
          <w:color w:val="auto"/>
          <w:sz w:val="32"/>
          <w:lang w:eastAsia="ru-RU"/>
        </w:rPr>
      </w:pPr>
      <w:bookmarkStart w:id="42" w:name="_Toc350352253"/>
      <w:bookmarkStart w:id="43" w:name="_Toc350352594"/>
      <w:bookmarkStart w:id="44" w:name="_Toc350352715"/>
      <w:bookmarkStart w:id="45" w:name="_Toc350761626"/>
      <w:bookmarkStart w:id="46" w:name="_Toc350352254"/>
      <w:bookmarkStart w:id="47" w:name="_Toc350352595"/>
      <w:bookmarkStart w:id="48" w:name="_Toc350352716"/>
      <w:bookmarkStart w:id="49" w:name="_Toc350761627"/>
      <w:bookmarkStart w:id="50" w:name="_Toc363146660"/>
      <w:bookmarkStart w:id="51" w:name="_Toc374704574"/>
      <w:bookmarkStart w:id="52" w:name="_Toc381720926"/>
      <w:bookmarkStart w:id="53" w:name="_Toc381818924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7C0BEC">
        <w:rPr>
          <w:rFonts w:ascii="Arial" w:eastAsia="Times New Roman" w:hAnsi="Arial" w:cs="Arial"/>
          <w:b w:val="0"/>
          <w:color w:val="auto"/>
          <w:sz w:val="32"/>
          <w:lang w:eastAsia="ru-RU"/>
        </w:rPr>
        <w:lastRenderedPageBreak/>
        <w:t>Роли</w:t>
      </w:r>
      <w:bookmarkEnd w:id="50"/>
      <w:bookmarkEnd w:id="51"/>
      <w:bookmarkEnd w:id="52"/>
      <w:bookmarkEnd w:id="53"/>
    </w:p>
    <w:p w:rsidR="007C0BEC" w:rsidRPr="007C0BEC" w:rsidRDefault="007C0BEC" w:rsidP="007C0BEC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54" w:name="_Toc381720927"/>
      <w:bookmarkStart w:id="55" w:name="_Toc381818925"/>
      <w:r w:rsidRPr="007C0BEC">
        <w:rPr>
          <w:rFonts w:ascii="Arial" w:eastAsia="Times New Roman" w:hAnsi="Arial" w:cs="Arial"/>
          <w:b w:val="0"/>
          <w:color w:val="000000"/>
          <w:sz w:val="28"/>
          <w:lang w:eastAsia="ru-RU"/>
        </w:rPr>
        <w:t>Основные роли</w:t>
      </w:r>
      <w:bookmarkEnd w:id="54"/>
      <w:bookmarkEnd w:id="55"/>
    </w:p>
    <w:tbl>
      <w:tblPr>
        <w:tblStyle w:val="13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7C0BEC" w:rsidRPr="00614CC7" w:rsidTr="002E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  <w:hideMark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56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56"/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:rsidR="007C0BEC" w:rsidRPr="000003C8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:rsidR="007C0BEC" w:rsidRPr="009232A4" w:rsidRDefault="007C0BEC" w:rsidP="007C0BEC">
      <w:pPr>
        <w:spacing w:line="264" w:lineRule="auto"/>
        <w:rPr>
          <w:rFonts w:ascii="Arial" w:hAnsi="Arial" w:cs="Arial"/>
        </w:rPr>
      </w:pPr>
    </w:p>
    <w:p w:rsidR="007C0BEC" w:rsidRPr="007C0BEC" w:rsidRDefault="007C0BEC" w:rsidP="007C0BEC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57" w:name="_Toc381720928"/>
      <w:bookmarkStart w:id="58" w:name="_Toc381818926"/>
      <w:r w:rsidRPr="007C0BEC">
        <w:rPr>
          <w:rFonts w:ascii="Arial" w:eastAsia="Times New Roman" w:hAnsi="Arial" w:cs="Arial"/>
          <w:b w:val="0"/>
          <w:color w:val="000000"/>
          <w:sz w:val="28"/>
          <w:lang w:eastAsia="ru-RU"/>
        </w:rPr>
        <w:t>Объединяющие роли</w:t>
      </w:r>
      <w:bookmarkEnd w:id="57"/>
      <w:bookmarkEnd w:id="58"/>
    </w:p>
    <w:tbl>
      <w:tblPr>
        <w:tblStyle w:val="13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7C0BEC" w:rsidRPr="00614CC7" w:rsidTr="002E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:rsidR="007C0BEC" w:rsidRPr="00614CC7" w:rsidRDefault="007C0BEC" w:rsidP="002E6E95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7C0BEC" w:rsidRPr="00614CC7" w:rsidTr="002E6E95">
        <w:trPr>
          <w:trHeight w:val="315"/>
        </w:trPr>
        <w:tc>
          <w:tcPr>
            <w:tcW w:w="2835" w:type="dxa"/>
            <w:hideMark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:rsidR="007C0BEC" w:rsidRPr="00614CC7" w:rsidRDefault="007C0BEC" w:rsidP="002E6E95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:rsidR="007C0BEC" w:rsidRPr="007C0BEC" w:rsidRDefault="007C0BEC" w:rsidP="007C0BEC">
      <w:pPr>
        <w:pStyle w:val="1"/>
        <w:numPr>
          <w:ilvl w:val="0"/>
          <w:numId w:val="27"/>
        </w:numPr>
        <w:tabs>
          <w:tab w:val="left" w:pos="709"/>
        </w:tabs>
        <w:spacing w:before="360" w:after="240" w:line="264" w:lineRule="auto"/>
        <w:rPr>
          <w:rFonts w:ascii="Arial" w:eastAsia="Times New Roman" w:hAnsi="Arial" w:cs="Arial"/>
          <w:b w:val="0"/>
          <w:color w:val="FF0000"/>
          <w:sz w:val="36"/>
          <w:lang w:eastAsia="ru-RU"/>
        </w:rPr>
      </w:pPr>
      <w:bookmarkStart w:id="59" w:name="_Toc374704575"/>
      <w:bookmarkStart w:id="60" w:name="_Toc381720929"/>
      <w:bookmarkStart w:id="61" w:name="_Toc381818927"/>
      <w:r w:rsidRPr="007C0BEC">
        <w:rPr>
          <w:rFonts w:ascii="Arial" w:eastAsia="Times New Roman" w:hAnsi="Arial" w:cs="Arial"/>
          <w:b w:val="0"/>
          <w:color w:val="FF0000"/>
          <w:sz w:val="36"/>
          <w:lang w:eastAsia="ru-RU"/>
        </w:rPr>
        <w:lastRenderedPageBreak/>
        <w:t>Описание функций</w:t>
      </w:r>
      <w:bookmarkEnd w:id="59"/>
      <w:bookmarkEnd w:id="60"/>
      <w:bookmarkEnd w:id="61"/>
    </w:p>
    <w:p w:rsidR="007C0BEC" w:rsidRPr="007C0BEC" w:rsidRDefault="00F7554F" w:rsidP="00F7554F">
      <w:pPr>
        <w:pStyle w:val="2"/>
        <w:numPr>
          <w:ilvl w:val="1"/>
          <w:numId w:val="27"/>
        </w:numPr>
        <w:spacing w:before="480" w:after="240" w:line="264" w:lineRule="auto"/>
        <w:rPr>
          <w:rFonts w:ascii="Arial" w:eastAsia="Times New Roman" w:hAnsi="Arial" w:cs="Arial"/>
          <w:b w:val="0"/>
          <w:color w:val="auto"/>
          <w:sz w:val="32"/>
          <w:lang w:eastAsia="ru-RU"/>
        </w:rPr>
      </w:pPr>
      <w:bookmarkStart w:id="62" w:name="_Toc381720930"/>
      <w:bookmarkStart w:id="63" w:name="_Toc381818928"/>
      <w:r w:rsidRPr="00F7554F">
        <w:rPr>
          <w:rFonts w:ascii="Arial" w:eastAsia="Times New Roman" w:hAnsi="Arial" w:cs="Arial"/>
          <w:b w:val="0"/>
          <w:color w:val="auto"/>
          <w:sz w:val="32"/>
          <w:lang w:eastAsia="ru-RU"/>
        </w:rPr>
        <w:t>САЙТ-310 Типизация начислений в выписке</w:t>
      </w:r>
      <w:bookmarkEnd w:id="62"/>
      <w:bookmarkEnd w:id="63"/>
    </w:p>
    <w:p w:rsidR="007C0BEC" w:rsidRPr="007C0BEC" w:rsidRDefault="007C0BEC" w:rsidP="007C0BEC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64" w:name="_Toc381720931"/>
      <w:bookmarkStart w:id="65" w:name="_Toc381818929"/>
      <w:r w:rsidRPr="007C0BEC">
        <w:rPr>
          <w:rFonts w:ascii="Arial" w:eastAsia="Times New Roman" w:hAnsi="Arial" w:cs="Arial"/>
          <w:b w:val="0"/>
          <w:color w:val="000000"/>
          <w:sz w:val="28"/>
          <w:lang w:eastAsia="ru-RU"/>
        </w:rPr>
        <w:t>Назначение</w:t>
      </w:r>
      <w:bookmarkEnd w:id="64"/>
      <w:bookmarkEnd w:id="65"/>
    </w:p>
    <w:p w:rsidR="00950D91" w:rsidRPr="00B225BD" w:rsidRDefault="00950D91" w:rsidP="007C0BEC">
      <w:pPr>
        <w:spacing w:line="264" w:lineRule="auto"/>
        <w:rPr>
          <w:rFonts w:ascii="Arial" w:hAnsi="Arial" w:cs="Arial"/>
          <w:sz w:val="20"/>
          <w:szCs w:val="20"/>
        </w:rPr>
      </w:pPr>
      <w:r w:rsidRPr="00B225BD">
        <w:rPr>
          <w:rFonts w:ascii="Arial" w:hAnsi="Arial" w:cs="Arial"/>
          <w:sz w:val="20"/>
          <w:szCs w:val="20"/>
        </w:rPr>
        <w:t>Цель данной доработки – сделать для клиента раздел личного кабинета «Вписка» более информативным</w:t>
      </w:r>
      <w:r w:rsidR="00B225BD" w:rsidRPr="00B225BD">
        <w:rPr>
          <w:rFonts w:ascii="Arial" w:hAnsi="Arial" w:cs="Arial"/>
          <w:sz w:val="20"/>
          <w:szCs w:val="20"/>
        </w:rPr>
        <w:t xml:space="preserve"> несколькими способами</w:t>
      </w:r>
      <w:r w:rsidRPr="00B225BD">
        <w:rPr>
          <w:rFonts w:ascii="Arial" w:hAnsi="Arial" w:cs="Arial"/>
          <w:sz w:val="20"/>
          <w:szCs w:val="20"/>
        </w:rPr>
        <w:t>:</w:t>
      </w:r>
    </w:p>
    <w:p w:rsidR="003C20CC" w:rsidRDefault="003C20CC" w:rsidP="00B225BD">
      <w:pPr>
        <w:pStyle w:val="a5"/>
        <w:numPr>
          <w:ilvl w:val="0"/>
          <w:numId w:val="26"/>
        </w:numPr>
        <w:spacing w:line="264" w:lineRule="auto"/>
        <w:rPr>
          <w:rFonts w:ascii="Arial" w:hAnsi="Arial" w:cs="Arial"/>
          <w:sz w:val="20"/>
          <w:szCs w:val="20"/>
        </w:rPr>
      </w:pPr>
      <w:r w:rsidRPr="00B225BD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убликацией</w:t>
      </w:r>
      <w:r w:rsidR="00950D91" w:rsidRPr="00B225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уникального </w:t>
      </w:r>
      <w:r w:rsidR="00B225BD">
        <w:rPr>
          <w:rFonts w:ascii="Arial" w:hAnsi="Arial" w:cs="Arial"/>
          <w:sz w:val="20"/>
          <w:szCs w:val="20"/>
        </w:rPr>
        <w:t>наименования</w:t>
      </w:r>
      <w:r w:rsidR="00894308">
        <w:rPr>
          <w:rFonts w:ascii="Arial" w:hAnsi="Arial" w:cs="Arial"/>
          <w:sz w:val="20"/>
          <w:szCs w:val="20"/>
        </w:rPr>
        <w:t xml:space="preserve"> начисления</w:t>
      </w:r>
      <w:r>
        <w:rPr>
          <w:rFonts w:ascii="Arial" w:hAnsi="Arial" w:cs="Arial"/>
          <w:sz w:val="20"/>
          <w:szCs w:val="20"/>
        </w:rPr>
        <w:t>;</w:t>
      </w:r>
    </w:p>
    <w:p w:rsidR="00950D91" w:rsidRPr="00B225BD" w:rsidRDefault="003C20CC" w:rsidP="00B225BD">
      <w:pPr>
        <w:pStyle w:val="a5"/>
        <w:numPr>
          <w:ilvl w:val="0"/>
          <w:numId w:val="26"/>
        </w:num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Выделением цветами стандартных начислений, </w:t>
      </w:r>
      <w:proofErr w:type="spellStart"/>
      <w:r>
        <w:rPr>
          <w:rFonts w:ascii="Arial" w:hAnsi="Arial" w:cs="Arial"/>
          <w:sz w:val="20"/>
          <w:szCs w:val="20"/>
        </w:rPr>
        <w:t>акционных</w:t>
      </w:r>
      <w:proofErr w:type="spellEnd"/>
      <w:r>
        <w:rPr>
          <w:rFonts w:ascii="Arial" w:hAnsi="Arial" w:cs="Arial"/>
          <w:sz w:val="20"/>
          <w:szCs w:val="20"/>
        </w:rPr>
        <w:t xml:space="preserve"> начислений, списаний</w:t>
      </w:r>
      <w:r w:rsidR="00B225BD" w:rsidRPr="00B225BD">
        <w:rPr>
          <w:rFonts w:ascii="Arial" w:hAnsi="Arial" w:cs="Arial"/>
          <w:sz w:val="20"/>
          <w:szCs w:val="20"/>
        </w:rPr>
        <w:t>;</w:t>
      </w:r>
    </w:p>
    <w:p w:rsidR="00B225BD" w:rsidRPr="00B225BD" w:rsidRDefault="003C20CC" w:rsidP="00B225BD">
      <w:pPr>
        <w:pStyle w:val="a5"/>
        <w:numPr>
          <w:ilvl w:val="0"/>
          <w:numId w:val="26"/>
        </w:numPr>
        <w:spacing w:line="264" w:lineRule="auto"/>
        <w:rPr>
          <w:rFonts w:ascii="Arial" w:hAnsi="Arial" w:cs="Arial"/>
          <w:sz w:val="20"/>
          <w:szCs w:val="20"/>
        </w:rPr>
      </w:pPr>
      <w:r w:rsidRPr="00B225BD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убликацией</w:t>
      </w:r>
      <w:r w:rsidRPr="00B225BD">
        <w:rPr>
          <w:rFonts w:ascii="Arial" w:hAnsi="Arial" w:cs="Arial"/>
          <w:sz w:val="20"/>
          <w:szCs w:val="20"/>
        </w:rPr>
        <w:t xml:space="preserve"> </w:t>
      </w:r>
      <w:r w:rsidR="00B225BD" w:rsidRPr="00B225BD">
        <w:rPr>
          <w:rFonts w:ascii="Arial" w:hAnsi="Arial" w:cs="Arial"/>
          <w:sz w:val="20"/>
          <w:szCs w:val="20"/>
        </w:rPr>
        <w:t>картинки-</w:t>
      </w:r>
      <w:proofErr w:type="spellStart"/>
      <w:r w:rsidR="00B225BD" w:rsidRPr="00B225BD">
        <w:rPr>
          <w:rFonts w:ascii="Arial" w:hAnsi="Arial" w:cs="Arial"/>
          <w:sz w:val="20"/>
          <w:szCs w:val="20"/>
        </w:rPr>
        <w:t>информера</w:t>
      </w:r>
      <w:proofErr w:type="spellEnd"/>
      <w:r w:rsidR="00B225BD" w:rsidRPr="00B225BD">
        <w:rPr>
          <w:rFonts w:ascii="Arial" w:hAnsi="Arial" w:cs="Arial"/>
          <w:sz w:val="20"/>
          <w:szCs w:val="20"/>
        </w:rPr>
        <w:t xml:space="preserve"> к начислению;</w:t>
      </w:r>
    </w:p>
    <w:p w:rsidR="00B225BD" w:rsidRPr="00B225BD" w:rsidRDefault="003C20CC" w:rsidP="00B225BD">
      <w:pPr>
        <w:pStyle w:val="a5"/>
        <w:numPr>
          <w:ilvl w:val="0"/>
          <w:numId w:val="26"/>
        </w:numPr>
        <w:spacing w:line="264" w:lineRule="auto"/>
        <w:rPr>
          <w:rFonts w:ascii="Arial" w:hAnsi="Arial" w:cs="Arial"/>
          <w:sz w:val="20"/>
          <w:szCs w:val="20"/>
        </w:rPr>
      </w:pPr>
      <w:r w:rsidRPr="00B225BD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убликацией</w:t>
      </w:r>
      <w:r w:rsidRPr="00B225BD">
        <w:rPr>
          <w:rFonts w:ascii="Arial" w:hAnsi="Arial" w:cs="Arial"/>
          <w:sz w:val="20"/>
          <w:szCs w:val="20"/>
        </w:rPr>
        <w:t xml:space="preserve"> </w:t>
      </w:r>
      <w:r w:rsidR="00B225BD" w:rsidRPr="00B225BD">
        <w:rPr>
          <w:rFonts w:ascii="Arial" w:hAnsi="Arial" w:cs="Arial"/>
          <w:sz w:val="20"/>
          <w:szCs w:val="20"/>
        </w:rPr>
        <w:t>начислений и списаний в одной колонке с подсчетом итогового баланса.</w:t>
      </w:r>
    </w:p>
    <w:p w:rsidR="007C0BEC" w:rsidRPr="007C0BEC" w:rsidRDefault="00950D91" w:rsidP="00B225BD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r w:rsidRPr="00B225BD">
        <w:rPr>
          <w:rFonts w:ascii="Arial" w:eastAsia="Times New Roman" w:hAnsi="Arial" w:cs="Arial"/>
          <w:b w:val="0"/>
          <w:color w:val="000000"/>
          <w:sz w:val="28"/>
          <w:lang w:eastAsia="ru-RU"/>
        </w:rPr>
        <w:t xml:space="preserve"> </w:t>
      </w:r>
      <w:bookmarkStart w:id="66" w:name="_Toc381720932"/>
      <w:bookmarkStart w:id="67" w:name="_Toc381818930"/>
      <w:r w:rsidR="007C0BEC" w:rsidRPr="007C0BEC">
        <w:rPr>
          <w:rFonts w:ascii="Arial" w:eastAsia="Times New Roman" w:hAnsi="Arial" w:cs="Arial"/>
          <w:b w:val="0"/>
          <w:color w:val="000000"/>
          <w:sz w:val="28"/>
          <w:lang w:eastAsia="ru-RU"/>
        </w:rPr>
        <w:t>Описание интерфейса</w:t>
      </w:r>
      <w:bookmarkEnd w:id="66"/>
      <w:bookmarkEnd w:id="67"/>
    </w:p>
    <w:p w:rsidR="00F7554F" w:rsidRDefault="00FD6DC0" w:rsidP="00F7554F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85983" cy="519457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пис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32" cy="52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4F" w:rsidRPr="00927BDF" w:rsidRDefault="00F7554F" w:rsidP="00927BDF">
      <w:pPr>
        <w:pStyle w:val="af7"/>
        <w:keepLines/>
        <w:spacing w:after="120"/>
        <w:jc w:val="center"/>
        <w:rPr>
          <w:rFonts w:ascii="Tahoma" w:eastAsia="Times New Roman" w:hAnsi="Tahoma" w:cs="Times New Roman"/>
          <w:color w:val="000000"/>
          <w:sz w:val="20"/>
          <w:lang w:eastAsia="ru-RU"/>
        </w:rPr>
      </w:pPr>
      <w:bookmarkStart w:id="68" w:name="_Ref381818254"/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t xml:space="preserve">Рисунок </w:t>
      </w:r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begin"/>
      </w:r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instrText xml:space="preserve"> SEQ Рисунок \* ARABIC </w:instrText>
      </w:r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separate"/>
      </w:r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t>1</w:t>
      </w:r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fldChar w:fldCharType="end"/>
      </w:r>
      <w:bookmarkEnd w:id="68"/>
      <w:r w:rsidRPr="00927BDF">
        <w:rPr>
          <w:rFonts w:ascii="Tahoma" w:eastAsia="Times New Roman" w:hAnsi="Tahoma" w:cs="Times New Roman"/>
          <w:color w:val="000000"/>
          <w:sz w:val="20"/>
          <w:lang w:eastAsia="ru-RU"/>
        </w:rPr>
        <w:t>. Внешний вид таблицы выписки</w:t>
      </w:r>
    </w:p>
    <w:p w:rsidR="00E91970" w:rsidRPr="00E91970" w:rsidRDefault="003C20CC" w:rsidP="00E91970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69" w:name="_Ref379974539"/>
      <w:bookmarkStart w:id="70" w:name="_Toc381720933"/>
      <w:bookmarkStart w:id="71" w:name="_Toc381818931"/>
      <w:r>
        <w:rPr>
          <w:rFonts w:ascii="Arial" w:eastAsia="Times New Roman" w:hAnsi="Arial" w:cs="Arial"/>
          <w:b w:val="0"/>
          <w:color w:val="000000"/>
          <w:sz w:val="28"/>
          <w:lang w:eastAsia="ru-RU"/>
        </w:rPr>
        <w:lastRenderedPageBreak/>
        <w:t>Описание</w:t>
      </w:r>
      <w:r w:rsidR="00E91970" w:rsidRPr="00E91970">
        <w:rPr>
          <w:rFonts w:ascii="Arial" w:eastAsia="Times New Roman" w:hAnsi="Arial" w:cs="Arial"/>
          <w:b w:val="0"/>
          <w:color w:val="000000"/>
          <w:sz w:val="28"/>
          <w:lang w:eastAsia="ru-RU"/>
        </w:rPr>
        <w:t xml:space="preserve"> </w:t>
      </w:r>
      <w:bookmarkEnd w:id="69"/>
      <w:bookmarkEnd w:id="70"/>
      <w:r>
        <w:rPr>
          <w:rFonts w:ascii="Arial" w:eastAsia="Times New Roman" w:hAnsi="Arial" w:cs="Arial"/>
          <w:b w:val="0"/>
          <w:color w:val="000000"/>
          <w:sz w:val="28"/>
          <w:lang w:eastAsia="ru-RU"/>
        </w:rPr>
        <w:t>функционала</w:t>
      </w:r>
      <w:bookmarkEnd w:id="71"/>
    </w:p>
    <w:p w:rsidR="00E91970" w:rsidRPr="008F2E7F" w:rsidRDefault="00E91970" w:rsidP="00E91970">
      <w:pPr>
        <w:spacing w:line="264" w:lineRule="auto"/>
        <w:rPr>
          <w:rFonts w:ascii="Arial" w:hAnsi="Arial" w:cs="Arial"/>
          <w:sz w:val="20"/>
          <w:szCs w:val="20"/>
        </w:rPr>
      </w:pPr>
      <w:r w:rsidRPr="008F2E7F">
        <w:rPr>
          <w:rFonts w:ascii="Arial" w:hAnsi="Arial" w:cs="Arial"/>
          <w:sz w:val="20"/>
          <w:szCs w:val="20"/>
        </w:rPr>
        <w:t>Для выполнения данной доработки требуется произвести изменения:</w:t>
      </w:r>
    </w:p>
    <w:p w:rsidR="005778C7" w:rsidRPr="005778C7" w:rsidRDefault="005778C7" w:rsidP="005778C7">
      <w:pPr>
        <w:pStyle w:val="a5"/>
        <w:numPr>
          <w:ilvl w:val="0"/>
          <w:numId w:val="28"/>
        </w:num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«Коллекция» (БД),</w:t>
      </w:r>
    </w:p>
    <w:p w:rsidR="00E91970" w:rsidRDefault="00E91970" w:rsidP="00E91970">
      <w:pPr>
        <w:pStyle w:val="a5"/>
        <w:numPr>
          <w:ilvl w:val="0"/>
          <w:numId w:val="28"/>
        </w:numPr>
        <w:spacing w:line="264" w:lineRule="auto"/>
        <w:rPr>
          <w:rFonts w:ascii="Arial" w:hAnsi="Arial" w:cs="Arial"/>
          <w:sz w:val="20"/>
          <w:szCs w:val="20"/>
        </w:rPr>
      </w:pPr>
      <w:r w:rsidRPr="008F2E7F">
        <w:rPr>
          <w:rFonts w:ascii="Arial" w:hAnsi="Arial" w:cs="Arial"/>
          <w:sz w:val="20"/>
          <w:szCs w:val="20"/>
        </w:rPr>
        <w:t>На сайте «Коллекция»</w:t>
      </w:r>
      <w:r w:rsidR="005778C7">
        <w:rPr>
          <w:rFonts w:ascii="Arial" w:hAnsi="Arial" w:cs="Arial"/>
          <w:sz w:val="20"/>
          <w:szCs w:val="20"/>
        </w:rPr>
        <w:t>.</w:t>
      </w:r>
    </w:p>
    <w:p w:rsidR="00E91970" w:rsidRDefault="00E91970" w:rsidP="002A72BF">
      <w:pPr>
        <w:spacing w:line="264" w:lineRule="auto"/>
        <w:rPr>
          <w:rFonts w:ascii="Arial" w:hAnsi="Arial" w:cs="Arial"/>
          <w:sz w:val="20"/>
          <w:szCs w:val="20"/>
          <w:highlight w:val="yellow"/>
        </w:rPr>
      </w:pPr>
    </w:p>
    <w:p w:rsidR="002A72BF" w:rsidRDefault="00FD6DC0" w:rsidP="002A72BF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Доработки в системе</w:t>
      </w:r>
      <w:r w:rsidR="002A72BF">
        <w:rPr>
          <w:rFonts w:ascii="Arial" w:hAnsi="Arial" w:cs="Arial"/>
          <w:b/>
          <w:sz w:val="20"/>
          <w:szCs w:val="20"/>
        </w:rPr>
        <w:t xml:space="preserve"> «Коллекция»:</w:t>
      </w:r>
    </w:p>
    <w:p w:rsidR="002A72BF" w:rsidRDefault="002A72BF" w:rsidP="002A72BF">
      <w:pPr>
        <w:pStyle w:val="a5"/>
        <w:keepLines/>
        <w:numPr>
          <w:ilvl w:val="0"/>
          <w:numId w:val="42"/>
        </w:numPr>
        <w:spacing w:after="120" w:line="264" w:lineRule="auto"/>
        <w:ind w:left="426"/>
        <w:contextualSpacing w:val="0"/>
        <w:rPr>
          <w:rFonts w:ascii="Arial" w:hAnsi="Arial" w:cs="Arial"/>
          <w:sz w:val="20"/>
          <w:szCs w:val="20"/>
        </w:rPr>
      </w:pPr>
      <w:r w:rsidRPr="002E6E95">
        <w:rPr>
          <w:rFonts w:ascii="Arial" w:hAnsi="Arial" w:cs="Arial"/>
          <w:sz w:val="20"/>
          <w:szCs w:val="20"/>
        </w:rPr>
        <w:t xml:space="preserve">В БД </w:t>
      </w:r>
      <w:r w:rsidR="00825511">
        <w:rPr>
          <w:rFonts w:ascii="Arial" w:hAnsi="Arial" w:cs="Arial"/>
          <w:sz w:val="20"/>
          <w:szCs w:val="20"/>
        </w:rPr>
        <w:t>необходимо разово внести</w:t>
      </w:r>
      <w:r>
        <w:rPr>
          <w:rFonts w:ascii="Arial" w:hAnsi="Arial" w:cs="Arial"/>
          <w:sz w:val="20"/>
          <w:szCs w:val="20"/>
        </w:rPr>
        <w:t xml:space="preserve"> типизацию начислений (см. п. </w:t>
      </w:r>
      <w:r w:rsidRPr="002E6E95">
        <w:rPr>
          <w:rFonts w:ascii="Arial" w:hAnsi="Arial" w:cs="Arial"/>
          <w:color w:val="0070C0"/>
          <w:sz w:val="20"/>
          <w:szCs w:val="20"/>
        </w:rPr>
        <w:fldChar w:fldCharType="begin"/>
      </w:r>
      <w:r w:rsidRPr="002E6E95">
        <w:rPr>
          <w:rFonts w:ascii="Arial" w:hAnsi="Arial" w:cs="Arial"/>
          <w:color w:val="0070C0"/>
          <w:sz w:val="20"/>
          <w:szCs w:val="20"/>
        </w:rPr>
        <w:instrText xml:space="preserve"> REF _Ref379996180 \h  \* MERGEFORMAT </w:instrText>
      </w:r>
      <w:r w:rsidRPr="002E6E95">
        <w:rPr>
          <w:rFonts w:ascii="Arial" w:hAnsi="Arial" w:cs="Arial"/>
          <w:color w:val="0070C0"/>
          <w:sz w:val="20"/>
          <w:szCs w:val="20"/>
        </w:rPr>
      </w:r>
      <w:r w:rsidRPr="002E6E95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2E6E95">
        <w:rPr>
          <w:rFonts w:ascii="Arial" w:hAnsi="Arial" w:cs="Arial"/>
          <w:color w:val="0070C0"/>
          <w:sz w:val="20"/>
          <w:szCs w:val="20"/>
        </w:rPr>
        <w:t>Требования к предоставлению материалов Банком</w:t>
      </w:r>
      <w:r w:rsidRPr="002E6E95">
        <w:rPr>
          <w:rFonts w:ascii="Arial" w:hAnsi="Arial" w:cs="Arial"/>
          <w:color w:val="0070C0"/>
          <w:sz w:val="20"/>
          <w:szCs w:val="20"/>
        </w:rPr>
        <w:fldChar w:fldCharType="end"/>
      </w:r>
      <w:r w:rsidR="00825511">
        <w:rPr>
          <w:rFonts w:ascii="Arial" w:hAnsi="Arial" w:cs="Arial"/>
          <w:sz w:val="20"/>
          <w:szCs w:val="20"/>
        </w:rPr>
        <w:t>):</w:t>
      </w:r>
    </w:p>
    <w:p w:rsidR="002A72BF" w:rsidRDefault="002A72BF" w:rsidP="002A72BF">
      <w:pPr>
        <w:pStyle w:val="a5"/>
        <w:keepLines/>
        <w:numPr>
          <w:ilvl w:val="0"/>
          <w:numId w:val="33"/>
        </w:numPr>
        <w:spacing w:after="120" w:line="264" w:lineRule="auto"/>
        <w:ind w:left="782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значений параметра </w:t>
      </w:r>
      <w:proofErr w:type="spellStart"/>
      <w:r w:rsidRPr="002E6E95">
        <w:rPr>
          <w:rFonts w:ascii="Arial" w:hAnsi="Arial" w:cs="Arial"/>
          <w:i/>
          <w:sz w:val="20"/>
          <w:szCs w:val="20"/>
        </w:rPr>
        <w:t>Type</w:t>
      </w:r>
      <w:proofErr w:type="spellEnd"/>
      <w:r>
        <w:rPr>
          <w:rFonts w:ascii="Arial" w:hAnsi="Arial" w:cs="Arial"/>
          <w:i/>
          <w:sz w:val="20"/>
          <w:szCs w:val="20"/>
        </w:rPr>
        <w:t>,</w:t>
      </w:r>
      <w:r w:rsidRPr="002E6E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обозначающих стандартные начисления, </w:t>
      </w:r>
    </w:p>
    <w:p w:rsidR="002A72BF" w:rsidRDefault="002A72BF" w:rsidP="002A72BF">
      <w:pPr>
        <w:pStyle w:val="a5"/>
        <w:keepLines/>
        <w:numPr>
          <w:ilvl w:val="0"/>
          <w:numId w:val="33"/>
        </w:numPr>
        <w:spacing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список значений параметра </w:t>
      </w:r>
      <w:proofErr w:type="spellStart"/>
      <w:r w:rsidRPr="002E6E95">
        <w:rPr>
          <w:rFonts w:ascii="Arial" w:hAnsi="Arial" w:cs="Arial"/>
          <w:i/>
          <w:sz w:val="20"/>
          <w:szCs w:val="20"/>
        </w:rPr>
        <w:t>Type</w:t>
      </w:r>
      <w:proofErr w:type="spellEnd"/>
      <w:r>
        <w:rPr>
          <w:rFonts w:ascii="Arial" w:hAnsi="Arial" w:cs="Arial"/>
          <w:i/>
          <w:sz w:val="20"/>
          <w:szCs w:val="20"/>
        </w:rPr>
        <w:t>,</w:t>
      </w:r>
      <w:r w:rsidRPr="002E6E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обозначающих </w:t>
      </w:r>
      <w:proofErr w:type="spellStart"/>
      <w:r>
        <w:rPr>
          <w:rFonts w:ascii="Arial" w:hAnsi="Arial" w:cs="Arial"/>
          <w:sz w:val="20"/>
          <w:szCs w:val="20"/>
        </w:rPr>
        <w:t>акционные</w:t>
      </w:r>
      <w:proofErr w:type="spellEnd"/>
      <w:r>
        <w:rPr>
          <w:rFonts w:ascii="Arial" w:hAnsi="Arial" w:cs="Arial"/>
          <w:sz w:val="20"/>
          <w:szCs w:val="20"/>
        </w:rPr>
        <w:t xml:space="preserve"> начисления.</w:t>
      </w:r>
    </w:p>
    <w:p w:rsidR="00825511" w:rsidRPr="00825511" w:rsidRDefault="00825511" w:rsidP="00825511">
      <w:pPr>
        <w:keepLines/>
        <w:spacing w:after="120" w:line="264" w:lineRule="auto"/>
        <w:ind w:left="426"/>
        <w:rPr>
          <w:rFonts w:ascii="Arial" w:hAnsi="Arial" w:cs="Arial"/>
          <w:sz w:val="20"/>
          <w:szCs w:val="20"/>
        </w:rPr>
      </w:pPr>
      <w:r w:rsidRPr="00825511">
        <w:rPr>
          <w:rFonts w:ascii="Arial" w:hAnsi="Arial" w:cs="Arial"/>
          <w:sz w:val="20"/>
          <w:szCs w:val="20"/>
          <w:u w:val="single"/>
        </w:rPr>
        <w:t>Примечание:</w:t>
      </w:r>
      <w:r>
        <w:rPr>
          <w:rFonts w:ascii="Arial" w:hAnsi="Arial" w:cs="Arial"/>
          <w:sz w:val="20"/>
          <w:szCs w:val="20"/>
        </w:rPr>
        <w:t xml:space="preserve"> При появлении новых типов начислений, Банк будет делать сервисный запрос на дополнение этой таблицы (см. </w:t>
      </w:r>
      <w:r w:rsidRPr="00825511">
        <w:rPr>
          <w:rFonts w:ascii="Arial" w:hAnsi="Arial" w:cs="Arial"/>
          <w:color w:val="0070C0"/>
          <w:sz w:val="20"/>
          <w:szCs w:val="20"/>
        </w:rPr>
        <w:fldChar w:fldCharType="begin"/>
      </w:r>
      <w:r w:rsidRPr="00825511">
        <w:rPr>
          <w:rFonts w:ascii="Arial" w:hAnsi="Arial" w:cs="Arial"/>
          <w:color w:val="0070C0"/>
          <w:sz w:val="20"/>
          <w:szCs w:val="20"/>
        </w:rPr>
        <w:instrText xml:space="preserve"> REF _Ref381817887 \h  \* MERGEFORMAT </w:instrText>
      </w:r>
      <w:r w:rsidRPr="00825511">
        <w:rPr>
          <w:rFonts w:ascii="Arial" w:hAnsi="Arial" w:cs="Arial"/>
          <w:color w:val="0070C0"/>
          <w:sz w:val="20"/>
          <w:szCs w:val="20"/>
        </w:rPr>
      </w:r>
      <w:r w:rsidRPr="00825511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825511">
        <w:rPr>
          <w:rFonts w:ascii="Arial" w:hAnsi="Arial" w:cs="Arial"/>
          <w:color w:val="0070C0"/>
          <w:sz w:val="20"/>
          <w:szCs w:val="20"/>
        </w:rPr>
        <w:t>Ограничения для функции САЙТ-310 Типизация начислений в выписке</w:t>
      </w:r>
      <w:r w:rsidRPr="00825511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:rsidR="002A72BF" w:rsidRPr="00825511" w:rsidRDefault="002A72BF" w:rsidP="002A72BF">
      <w:pPr>
        <w:pStyle w:val="a5"/>
        <w:keepLines/>
        <w:numPr>
          <w:ilvl w:val="0"/>
          <w:numId w:val="42"/>
        </w:numPr>
        <w:spacing w:after="120" w:line="264" w:lineRule="auto"/>
        <w:ind w:left="426"/>
        <w:contextualSpacing w:val="0"/>
        <w:rPr>
          <w:rFonts w:ascii="Arial" w:hAnsi="Arial" w:cs="Arial"/>
          <w:sz w:val="20"/>
          <w:szCs w:val="20"/>
        </w:rPr>
      </w:pPr>
      <w:r w:rsidRPr="00825511">
        <w:rPr>
          <w:rFonts w:ascii="Arial" w:hAnsi="Arial" w:cs="Arial"/>
          <w:sz w:val="20"/>
          <w:szCs w:val="20"/>
        </w:rPr>
        <w:t>В БД необходи</w:t>
      </w:r>
      <w:r w:rsidR="00825511">
        <w:rPr>
          <w:rFonts w:ascii="Arial" w:hAnsi="Arial" w:cs="Arial"/>
          <w:sz w:val="20"/>
          <w:szCs w:val="20"/>
        </w:rPr>
        <w:t>мо создать таблицу</w:t>
      </w:r>
      <w:r w:rsidRPr="00825511">
        <w:rPr>
          <w:rFonts w:ascii="Arial" w:hAnsi="Arial" w:cs="Arial"/>
          <w:sz w:val="20"/>
          <w:szCs w:val="20"/>
        </w:rPr>
        <w:t xml:space="preserve"> начислений с соответствующими им картинками</w:t>
      </w:r>
      <w:r w:rsidR="00825511">
        <w:rPr>
          <w:rFonts w:ascii="Arial" w:hAnsi="Arial" w:cs="Arial"/>
          <w:sz w:val="20"/>
          <w:szCs w:val="20"/>
        </w:rPr>
        <w:t xml:space="preserve">. Чтобы в разделе </w:t>
      </w:r>
      <w:r w:rsidRPr="00825511">
        <w:rPr>
          <w:rFonts w:ascii="Arial" w:hAnsi="Arial" w:cs="Arial"/>
          <w:sz w:val="20"/>
          <w:szCs w:val="20"/>
        </w:rPr>
        <w:t>«Выписк</w:t>
      </w:r>
      <w:r w:rsidR="00FD6DC0" w:rsidRPr="00825511">
        <w:rPr>
          <w:rFonts w:ascii="Arial" w:hAnsi="Arial" w:cs="Arial"/>
          <w:sz w:val="20"/>
          <w:szCs w:val="20"/>
        </w:rPr>
        <w:t>а</w:t>
      </w:r>
      <w:r w:rsidRPr="00825511">
        <w:rPr>
          <w:rFonts w:ascii="Arial" w:hAnsi="Arial" w:cs="Arial"/>
          <w:sz w:val="20"/>
          <w:szCs w:val="20"/>
        </w:rPr>
        <w:t xml:space="preserve">» </w:t>
      </w:r>
      <w:r w:rsidR="00FD6DC0" w:rsidRPr="00825511">
        <w:rPr>
          <w:rFonts w:ascii="Arial" w:hAnsi="Arial" w:cs="Arial"/>
          <w:sz w:val="20"/>
          <w:szCs w:val="20"/>
        </w:rPr>
        <w:t>для какого-либо начисления</w:t>
      </w:r>
      <w:r w:rsidRPr="00825511">
        <w:rPr>
          <w:rFonts w:ascii="Arial" w:hAnsi="Arial" w:cs="Arial"/>
          <w:sz w:val="20"/>
          <w:szCs w:val="20"/>
        </w:rPr>
        <w:t xml:space="preserve"> появилась картинка, необходимо указать</w:t>
      </w:r>
      <w:r w:rsidR="00825511">
        <w:rPr>
          <w:rFonts w:ascii="Arial" w:hAnsi="Arial" w:cs="Arial"/>
          <w:sz w:val="20"/>
          <w:szCs w:val="20"/>
        </w:rPr>
        <w:t xml:space="preserve"> в данной таблице</w:t>
      </w:r>
      <w:r w:rsidRPr="00825511">
        <w:rPr>
          <w:rFonts w:ascii="Arial" w:hAnsi="Arial" w:cs="Arial"/>
          <w:sz w:val="20"/>
          <w:szCs w:val="20"/>
        </w:rPr>
        <w:t>:</w:t>
      </w:r>
    </w:p>
    <w:p w:rsidR="002A72BF" w:rsidRDefault="002A72BF" w:rsidP="002A72BF">
      <w:pPr>
        <w:pStyle w:val="a5"/>
        <w:keepLines/>
        <w:numPr>
          <w:ilvl w:val="0"/>
          <w:numId w:val="33"/>
        </w:numPr>
        <w:spacing w:after="120" w:line="264" w:lineRule="auto"/>
        <w:ind w:left="782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Описание начисления (точно такое же, как в поле </w:t>
      </w:r>
      <w:proofErr w:type="spellStart"/>
      <w:r w:rsidRPr="00BC7453">
        <w:rPr>
          <w:rFonts w:ascii="Arial" w:hAnsi="Arial" w:cs="Arial"/>
          <w:sz w:val="20"/>
          <w:szCs w:val="20"/>
        </w:rPr>
        <w:t>Description</w:t>
      </w:r>
      <w:proofErr w:type="spellEnd"/>
      <w:r w:rsidRPr="00BC74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во </w:t>
      </w:r>
      <w:r w:rsidRPr="00881EE4">
        <w:rPr>
          <w:rFonts w:ascii="Arial" w:hAnsi="Arial" w:cs="Arial"/>
          <w:sz w:val="20"/>
          <w:szCs w:val="20"/>
        </w:rPr>
        <w:t>взаимодействи</w:t>
      </w:r>
      <w:r>
        <w:rPr>
          <w:rFonts w:ascii="Arial" w:hAnsi="Arial" w:cs="Arial"/>
          <w:sz w:val="20"/>
          <w:szCs w:val="20"/>
        </w:rPr>
        <w:t>и</w:t>
      </w:r>
      <w:r w:rsidRPr="00881EE4">
        <w:rPr>
          <w:rFonts w:ascii="Arial" w:hAnsi="Arial" w:cs="Arial"/>
          <w:sz w:val="20"/>
          <w:szCs w:val="20"/>
        </w:rPr>
        <w:t xml:space="preserve"> 3.6 Начисление бонусов на бонусные счета клиентов с ИС Банка)</w:t>
      </w:r>
      <w:r>
        <w:rPr>
          <w:rFonts w:ascii="Arial" w:hAnsi="Arial" w:cs="Arial"/>
          <w:sz w:val="20"/>
          <w:szCs w:val="20"/>
        </w:rPr>
        <w:t>.</w:t>
      </w:r>
    </w:p>
    <w:p w:rsidR="002A72BF" w:rsidRDefault="002A72BF" w:rsidP="002A72BF">
      <w:pPr>
        <w:pStyle w:val="a5"/>
        <w:keepLines/>
        <w:numPr>
          <w:ilvl w:val="0"/>
          <w:numId w:val="33"/>
        </w:numPr>
        <w:spacing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BC7453">
        <w:rPr>
          <w:rFonts w:ascii="Arial" w:hAnsi="Arial" w:cs="Arial"/>
          <w:sz w:val="20"/>
          <w:szCs w:val="20"/>
        </w:rPr>
        <w:t xml:space="preserve">Картинку для начисления (путь до нее на сервере). </w:t>
      </w:r>
    </w:p>
    <w:p w:rsidR="00825511" w:rsidRDefault="002A72BF" w:rsidP="00825511">
      <w:pPr>
        <w:keepLines/>
        <w:spacing w:after="120" w:line="240" w:lineRule="auto"/>
        <w:ind w:left="426"/>
        <w:rPr>
          <w:rFonts w:ascii="Arial" w:hAnsi="Arial" w:cs="Arial"/>
          <w:i/>
          <w:sz w:val="20"/>
          <w:szCs w:val="20"/>
        </w:rPr>
      </w:pPr>
      <w:r w:rsidRPr="00BC7453">
        <w:rPr>
          <w:rFonts w:ascii="Arial" w:hAnsi="Arial" w:cs="Arial"/>
          <w:sz w:val="20"/>
          <w:szCs w:val="20"/>
          <w:u w:val="single"/>
        </w:rPr>
        <w:t>П</w:t>
      </w:r>
      <w:r w:rsidR="00825511">
        <w:rPr>
          <w:rFonts w:ascii="Arial" w:hAnsi="Arial" w:cs="Arial"/>
          <w:sz w:val="20"/>
          <w:szCs w:val="20"/>
          <w:u w:val="single"/>
        </w:rPr>
        <w:t>римечания</w:t>
      </w:r>
      <w:r w:rsidRPr="00BC7453">
        <w:rPr>
          <w:rFonts w:ascii="Arial" w:hAnsi="Arial" w:cs="Arial"/>
          <w:sz w:val="20"/>
          <w:szCs w:val="20"/>
          <w:u w:val="single"/>
        </w:rPr>
        <w:t>:</w:t>
      </w:r>
      <w:r w:rsidRPr="00BC7453">
        <w:rPr>
          <w:rFonts w:ascii="Arial" w:hAnsi="Arial" w:cs="Arial"/>
          <w:i/>
          <w:sz w:val="20"/>
          <w:szCs w:val="20"/>
        </w:rPr>
        <w:t xml:space="preserve"> </w:t>
      </w:r>
    </w:p>
    <w:p w:rsidR="00825511" w:rsidRDefault="00825511" w:rsidP="00825511">
      <w:pPr>
        <w:pStyle w:val="a5"/>
        <w:keepLines/>
        <w:numPr>
          <w:ilvl w:val="0"/>
          <w:numId w:val="33"/>
        </w:numPr>
        <w:spacing w:after="120" w:line="264" w:lineRule="auto"/>
        <w:ind w:left="782" w:hanging="357"/>
        <w:rPr>
          <w:rFonts w:ascii="Arial" w:hAnsi="Arial" w:cs="Arial"/>
          <w:sz w:val="20"/>
          <w:szCs w:val="20"/>
        </w:rPr>
      </w:pPr>
      <w:r w:rsidRPr="00825511">
        <w:rPr>
          <w:rFonts w:ascii="Arial" w:hAnsi="Arial" w:cs="Arial"/>
          <w:sz w:val="20"/>
          <w:szCs w:val="20"/>
        </w:rPr>
        <w:t xml:space="preserve">Чтобы присвоить картинку какому-либо начислению, Банк будет делать сервисный запрос на дополнение этой таблицы (см. </w:t>
      </w:r>
      <w:r w:rsidRPr="00825511">
        <w:rPr>
          <w:rFonts w:ascii="Arial" w:hAnsi="Arial" w:cs="Arial"/>
          <w:color w:val="0070C0"/>
          <w:sz w:val="20"/>
          <w:szCs w:val="20"/>
        </w:rPr>
        <w:fldChar w:fldCharType="begin"/>
      </w:r>
      <w:r w:rsidRPr="00825511">
        <w:rPr>
          <w:rFonts w:ascii="Arial" w:hAnsi="Arial" w:cs="Arial"/>
          <w:color w:val="0070C0"/>
          <w:sz w:val="20"/>
          <w:szCs w:val="20"/>
        </w:rPr>
        <w:instrText xml:space="preserve"> REF _Ref381817887 \h  \* MERGEFORMAT </w:instrText>
      </w:r>
      <w:r w:rsidRPr="00825511">
        <w:rPr>
          <w:rFonts w:ascii="Arial" w:hAnsi="Arial" w:cs="Arial"/>
          <w:color w:val="0070C0"/>
          <w:sz w:val="20"/>
          <w:szCs w:val="20"/>
        </w:rPr>
      </w:r>
      <w:r w:rsidRPr="00825511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825511">
        <w:rPr>
          <w:rFonts w:ascii="Arial" w:hAnsi="Arial" w:cs="Arial"/>
          <w:color w:val="0070C0"/>
          <w:sz w:val="20"/>
          <w:szCs w:val="20"/>
        </w:rPr>
        <w:t>Ограничения для функции САЙТ-310 Типизация начислений в выписке</w:t>
      </w:r>
      <w:r w:rsidRPr="00825511">
        <w:rPr>
          <w:rFonts w:ascii="Arial" w:hAnsi="Arial" w:cs="Arial"/>
          <w:color w:val="0070C0"/>
          <w:sz w:val="20"/>
          <w:szCs w:val="20"/>
        </w:rPr>
        <w:fldChar w:fldCharType="end"/>
      </w:r>
      <w:r w:rsidRPr="00825511">
        <w:rPr>
          <w:rFonts w:ascii="Arial" w:hAnsi="Arial" w:cs="Arial"/>
          <w:sz w:val="20"/>
          <w:szCs w:val="20"/>
        </w:rPr>
        <w:t>).</w:t>
      </w:r>
    </w:p>
    <w:p w:rsidR="00825511" w:rsidRPr="00825511" w:rsidRDefault="00825511" w:rsidP="00825511">
      <w:pPr>
        <w:pStyle w:val="a5"/>
        <w:keepLines/>
        <w:numPr>
          <w:ilvl w:val="0"/>
          <w:numId w:val="33"/>
        </w:numPr>
        <w:spacing w:after="120" w:line="264" w:lineRule="auto"/>
        <w:ind w:left="782" w:hanging="357"/>
        <w:rPr>
          <w:rFonts w:ascii="Arial" w:hAnsi="Arial" w:cs="Arial"/>
          <w:sz w:val="20"/>
          <w:szCs w:val="20"/>
        </w:rPr>
      </w:pPr>
      <w:r w:rsidRPr="00825511">
        <w:rPr>
          <w:rFonts w:ascii="Arial" w:hAnsi="Arial" w:cs="Arial"/>
          <w:sz w:val="20"/>
          <w:szCs w:val="20"/>
        </w:rPr>
        <w:t>Картинки должны храниться на сервере Программы Коллекция ВТБ24 (размещаться там вручную по запросу).</w:t>
      </w:r>
    </w:p>
    <w:p w:rsidR="002A72BF" w:rsidRPr="00C92117" w:rsidRDefault="002A72BF" w:rsidP="002A72BF">
      <w:pPr>
        <w:spacing w:line="264" w:lineRule="auto"/>
        <w:rPr>
          <w:rFonts w:ascii="Arial" w:hAnsi="Arial" w:cs="Arial"/>
          <w:sz w:val="20"/>
          <w:szCs w:val="20"/>
          <w:highlight w:val="yellow"/>
        </w:rPr>
      </w:pPr>
    </w:p>
    <w:p w:rsidR="00416F10" w:rsidRPr="00416F10" w:rsidRDefault="00416F10" w:rsidP="00E91970">
      <w:pPr>
        <w:spacing w:line="240" w:lineRule="auto"/>
        <w:rPr>
          <w:rFonts w:ascii="Arial" w:hAnsi="Arial" w:cs="Arial"/>
          <w:sz w:val="20"/>
          <w:szCs w:val="20"/>
        </w:rPr>
      </w:pPr>
      <w:r w:rsidRPr="00416F10">
        <w:rPr>
          <w:rFonts w:ascii="Arial" w:hAnsi="Arial" w:cs="Arial"/>
          <w:b/>
          <w:sz w:val="20"/>
          <w:szCs w:val="20"/>
        </w:rPr>
        <w:t xml:space="preserve">Доработки </w:t>
      </w:r>
      <w:r>
        <w:rPr>
          <w:rFonts w:ascii="Arial" w:hAnsi="Arial" w:cs="Arial"/>
          <w:b/>
          <w:sz w:val="20"/>
          <w:szCs w:val="20"/>
        </w:rPr>
        <w:t>раздела «Выписка» на сайте «Коллекция</w:t>
      </w:r>
      <w:r w:rsidRPr="003C20CC">
        <w:rPr>
          <w:rFonts w:ascii="Arial" w:hAnsi="Arial" w:cs="Arial"/>
          <w:b/>
          <w:sz w:val="20"/>
          <w:szCs w:val="20"/>
        </w:rPr>
        <w:t>»</w:t>
      </w:r>
      <w:r w:rsidR="003C20CC" w:rsidRPr="003C20CC">
        <w:rPr>
          <w:rFonts w:ascii="Arial" w:hAnsi="Arial" w:cs="Arial"/>
          <w:b/>
          <w:sz w:val="20"/>
          <w:szCs w:val="20"/>
        </w:rPr>
        <w:t xml:space="preserve"> (</w:t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  <w:fldChar w:fldCharType="begin"/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  <w:instrText xml:space="preserve"> REF _Ref381818254 \h  \* MERGEFORMAT </w:instrText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  <w:fldChar w:fldCharType="separate"/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  <w:t>Рисунок 1</w:t>
      </w:r>
      <w:r w:rsidR="003C20CC" w:rsidRPr="003C20CC">
        <w:rPr>
          <w:rFonts w:ascii="Arial" w:hAnsi="Arial" w:cs="Arial"/>
          <w:b/>
          <w:color w:val="0070C0"/>
          <w:sz w:val="20"/>
          <w:szCs w:val="20"/>
        </w:rPr>
        <w:fldChar w:fldCharType="end"/>
      </w:r>
      <w:r w:rsidR="003C20CC" w:rsidRPr="003C20CC">
        <w:rPr>
          <w:rFonts w:ascii="Arial" w:hAnsi="Arial" w:cs="Arial"/>
          <w:b/>
          <w:sz w:val="20"/>
          <w:szCs w:val="20"/>
        </w:rPr>
        <w:t>)</w:t>
      </w:r>
      <w:r w:rsidRPr="003C20CC">
        <w:rPr>
          <w:rFonts w:ascii="Arial" w:hAnsi="Arial" w:cs="Arial"/>
          <w:b/>
          <w:sz w:val="20"/>
          <w:szCs w:val="20"/>
        </w:rPr>
        <w:t>:</w:t>
      </w:r>
    </w:p>
    <w:p w:rsidR="00E91970" w:rsidRDefault="00E91970" w:rsidP="00AD1E5C">
      <w:pPr>
        <w:pStyle w:val="a5"/>
        <w:keepLines/>
        <w:numPr>
          <w:ilvl w:val="0"/>
          <w:numId w:val="29"/>
        </w:numPr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начисления, и списания должны публиковаться в</w:t>
      </w:r>
      <w:r w:rsidR="002A2CEC">
        <w:rPr>
          <w:rFonts w:ascii="Arial" w:hAnsi="Arial" w:cs="Arial"/>
          <w:sz w:val="20"/>
          <w:szCs w:val="20"/>
        </w:rPr>
        <w:t xml:space="preserve"> одной колонке таблицы «Бонусы»</w:t>
      </w:r>
      <w:r w:rsidR="003C20CC">
        <w:rPr>
          <w:rFonts w:ascii="Arial" w:hAnsi="Arial" w:cs="Arial"/>
          <w:sz w:val="20"/>
          <w:szCs w:val="20"/>
        </w:rPr>
        <w:t>.</w:t>
      </w:r>
    </w:p>
    <w:p w:rsidR="002A2CEC" w:rsidRDefault="003C20CC" w:rsidP="00AD1E5C">
      <w:pPr>
        <w:pStyle w:val="a5"/>
        <w:keepLines/>
        <w:numPr>
          <w:ilvl w:val="0"/>
          <w:numId w:val="29"/>
        </w:numPr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</w:t>
      </w:r>
      <w:r w:rsidR="002A2CEC">
        <w:rPr>
          <w:rFonts w:ascii="Arial" w:hAnsi="Arial" w:cs="Arial"/>
          <w:sz w:val="20"/>
          <w:szCs w:val="20"/>
        </w:rPr>
        <w:t xml:space="preserve">ачисления </w:t>
      </w:r>
      <w:r>
        <w:rPr>
          <w:rFonts w:ascii="Arial" w:hAnsi="Arial" w:cs="Arial"/>
          <w:sz w:val="20"/>
          <w:szCs w:val="20"/>
        </w:rPr>
        <w:t xml:space="preserve">бонусов </w:t>
      </w:r>
      <w:r w:rsidR="002A2CEC">
        <w:rPr>
          <w:rFonts w:ascii="Arial" w:hAnsi="Arial" w:cs="Arial"/>
          <w:sz w:val="20"/>
          <w:szCs w:val="20"/>
        </w:rPr>
        <w:t xml:space="preserve">в таблице </w:t>
      </w:r>
      <w:r>
        <w:rPr>
          <w:rFonts w:ascii="Arial" w:hAnsi="Arial" w:cs="Arial"/>
          <w:sz w:val="20"/>
          <w:szCs w:val="20"/>
        </w:rPr>
        <w:t xml:space="preserve">«Выписка» </w:t>
      </w:r>
      <w:r w:rsidR="002A2CEC">
        <w:rPr>
          <w:rFonts w:ascii="Arial" w:hAnsi="Arial" w:cs="Arial"/>
          <w:sz w:val="20"/>
          <w:szCs w:val="20"/>
        </w:rPr>
        <w:t>публикуются различными цветами:</w:t>
      </w:r>
    </w:p>
    <w:p w:rsidR="00E91970" w:rsidRPr="00AD1E5C" w:rsidRDefault="00E91970" w:rsidP="00AD1E5C">
      <w:pPr>
        <w:pStyle w:val="a5"/>
        <w:numPr>
          <w:ilvl w:val="0"/>
          <w:numId w:val="37"/>
        </w:numPr>
        <w:spacing w:line="240" w:lineRule="auto"/>
        <w:rPr>
          <w:rFonts w:ascii="Arial" w:hAnsi="Arial" w:cs="Arial"/>
          <w:sz w:val="20"/>
          <w:szCs w:val="20"/>
        </w:rPr>
      </w:pPr>
      <w:r w:rsidRPr="00AD1E5C">
        <w:rPr>
          <w:rFonts w:ascii="Arial" w:hAnsi="Arial" w:cs="Arial"/>
          <w:sz w:val="20"/>
          <w:szCs w:val="20"/>
        </w:rPr>
        <w:t>начисления стандартные со знаком «+» зеленым цветом,</w:t>
      </w:r>
    </w:p>
    <w:p w:rsidR="00E91970" w:rsidRPr="00AD1E5C" w:rsidRDefault="00E91970" w:rsidP="00AD1E5C">
      <w:pPr>
        <w:pStyle w:val="a5"/>
        <w:numPr>
          <w:ilvl w:val="0"/>
          <w:numId w:val="37"/>
        </w:numPr>
        <w:spacing w:line="240" w:lineRule="auto"/>
        <w:rPr>
          <w:rFonts w:ascii="Arial" w:hAnsi="Arial" w:cs="Arial"/>
          <w:sz w:val="20"/>
          <w:szCs w:val="20"/>
        </w:rPr>
      </w:pPr>
      <w:r w:rsidRPr="00AD1E5C">
        <w:rPr>
          <w:rFonts w:ascii="Arial" w:hAnsi="Arial" w:cs="Arial"/>
          <w:sz w:val="20"/>
          <w:szCs w:val="20"/>
        </w:rPr>
        <w:t xml:space="preserve">начисления </w:t>
      </w:r>
      <w:proofErr w:type="spellStart"/>
      <w:r w:rsidRPr="00AD1E5C">
        <w:rPr>
          <w:rFonts w:ascii="Arial" w:hAnsi="Arial" w:cs="Arial"/>
          <w:sz w:val="20"/>
          <w:szCs w:val="20"/>
        </w:rPr>
        <w:t>акционные</w:t>
      </w:r>
      <w:proofErr w:type="spellEnd"/>
      <w:r w:rsidRPr="00AD1E5C">
        <w:rPr>
          <w:rFonts w:ascii="Arial" w:hAnsi="Arial" w:cs="Arial"/>
          <w:sz w:val="20"/>
          <w:szCs w:val="20"/>
        </w:rPr>
        <w:t xml:space="preserve"> со знаком «+» синим цве</w:t>
      </w:r>
      <w:r w:rsidR="002079C6">
        <w:rPr>
          <w:rFonts w:ascii="Arial" w:hAnsi="Arial" w:cs="Arial"/>
          <w:sz w:val="20"/>
          <w:szCs w:val="20"/>
        </w:rPr>
        <w:t>том.</w:t>
      </w:r>
    </w:p>
    <w:p w:rsidR="00AD1E5C" w:rsidRPr="002A2CEC" w:rsidRDefault="002A2CEC" w:rsidP="002A2CEC">
      <w:pPr>
        <w:keepLines/>
        <w:spacing w:before="120" w:after="120" w:line="264" w:lineRule="auto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</w:t>
      </w:r>
      <w:r w:rsidR="00E91970" w:rsidRPr="002A2CEC">
        <w:rPr>
          <w:rFonts w:ascii="Arial" w:hAnsi="Arial" w:cs="Arial"/>
          <w:sz w:val="20"/>
          <w:szCs w:val="20"/>
        </w:rPr>
        <w:t xml:space="preserve">писания </w:t>
      </w:r>
      <w:r>
        <w:rPr>
          <w:rFonts w:ascii="Arial" w:hAnsi="Arial" w:cs="Arial"/>
          <w:sz w:val="20"/>
          <w:szCs w:val="20"/>
        </w:rPr>
        <w:t xml:space="preserve">публикуются </w:t>
      </w:r>
      <w:r w:rsidR="00E91970" w:rsidRPr="002A2CEC">
        <w:rPr>
          <w:rFonts w:ascii="Arial" w:hAnsi="Arial" w:cs="Arial"/>
          <w:sz w:val="20"/>
          <w:szCs w:val="20"/>
        </w:rPr>
        <w:t xml:space="preserve">со знаком </w:t>
      </w:r>
      <w:proofErr w:type="gramStart"/>
      <w:r w:rsidR="00E91970" w:rsidRPr="002A2CEC">
        <w:rPr>
          <w:rFonts w:ascii="Arial" w:hAnsi="Arial" w:cs="Arial"/>
          <w:sz w:val="20"/>
          <w:szCs w:val="20"/>
        </w:rPr>
        <w:t>«–</w:t>
      </w:r>
      <w:proofErr w:type="gramEnd"/>
      <w:r w:rsidR="00E91970" w:rsidRPr="002A2CEC">
        <w:rPr>
          <w:rFonts w:ascii="Arial" w:hAnsi="Arial" w:cs="Arial"/>
          <w:sz w:val="20"/>
          <w:szCs w:val="20"/>
        </w:rPr>
        <w:t>» красным цветом.</w:t>
      </w:r>
      <w:r w:rsidR="00AD1E5C" w:rsidRPr="002A2CEC">
        <w:rPr>
          <w:rFonts w:ascii="Arial" w:hAnsi="Arial" w:cs="Arial"/>
          <w:sz w:val="20"/>
          <w:szCs w:val="20"/>
        </w:rPr>
        <w:tab/>
      </w:r>
    </w:p>
    <w:p w:rsidR="002079C6" w:rsidRDefault="00E91970" w:rsidP="00AD1E5C">
      <w:pPr>
        <w:pStyle w:val="a5"/>
        <w:keepLines/>
        <w:numPr>
          <w:ilvl w:val="0"/>
          <w:numId w:val="29"/>
        </w:numPr>
        <w:spacing w:before="120" w:after="120" w:line="264" w:lineRule="auto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итоге </w:t>
      </w:r>
      <w:r w:rsidR="00A64514">
        <w:rPr>
          <w:rFonts w:ascii="Arial" w:hAnsi="Arial" w:cs="Arial"/>
          <w:sz w:val="20"/>
          <w:szCs w:val="20"/>
        </w:rPr>
        <w:t xml:space="preserve">(строчка «Всего») </w:t>
      </w:r>
      <w:r w:rsidR="002079C6">
        <w:rPr>
          <w:rFonts w:ascii="Arial" w:hAnsi="Arial" w:cs="Arial"/>
          <w:sz w:val="20"/>
          <w:szCs w:val="20"/>
        </w:rPr>
        <w:t>должен</w:t>
      </w:r>
      <w:r>
        <w:rPr>
          <w:rFonts w:ascii="Arial" w:hAnsi="Arial" w:cs="Arial"/>
          <w:sz w:val="20"/>
          <w:szCs w:val="20"/>
        </w:rPr>
        <w:t xml:space="preserve"> выводиться </w:t>
      </w:r>
      <w:r w:rsidR="002079C6">
        <w:rPr>
          <w:rFonts w:ascii="Arial" w:hAnsi="Arial" w:cs="Arial"/>
          <w:sz w:val="20"/>
          <w:szCs w:val="20"/>
        </w:rPr>
        <w:t>баланс</w:t>
      </w:r>
      <w:r>
        <w:rPr>
          <w:rFonts w:ascii="Arial" w:hAnsi="Arial" w:cs="Arial"/>
          <w:sz w:val="20"/>
          <w:szCs w:val="20"/>
        </w:rPr>
        <w:t xml:space="preserve"> </w:t>
      </w:r>
      <w:r w:rsidR="00FD6DC0">
        <w:rPr>
          <w:rFonts w:ascii="Arial" w:hAnsi="Arial" w:cs="Arial"/>
          <w:sz w:val="20"/>
          <w:szCs w:val="20"/>
        </w:rPr>
        <w:t>бонусов за период выборки</w:t>
      </w:r>
      <w:r w:rsidR="002079C6">
        <w:rPr>
          <w:rFonts w:ascii="Arial" w:hAnsi="Arial" w:cs="Arial"/>
          <w:sz w:val="20"/>
          <w:szCs w:val="20"/>
        </w:rPr>
        <w:t>:</w:t>
      </w:r>
    </w:p>
    <w:p w:rsidR="002079C6" w:rsidRDefault="002079C6" w:rsidP="002079C6">
      <w:pPr>
        <w:pStyle w:val="a5"/>
        <w:numPr>
          <w:ilvl w:val="0"/>
          <w:numId w:val="37"/>
        </w:numPr>
        <w:spacing w:line="240" w:lineRule="auto"/>
        <w:ind w:left="782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за указанный период он положителен, то публикуется зеленым цветом </w:t>
      </w:r>
      <w:r w:rsidR="00166BE6">
        <w:rPr>
          <w:rFonts w:ascii="Arial" w:hAnsi="Arial" w:cs="Arial"/>
          <w:sz w:val="20"/>
          <w:szCs w:val="20"/>
        </w:rPr>
        <w:t>со знаком «+»</w:t>
      </w:r>
      <w:r>
        <w:rPr>
          <w:rFonts w:ascii="Arial" w:hAnsi="Arial" w:cs="Arial"/>
          <w:sz w:val="20"/>
          <w:szCs w:val="20"/>
        </w:rPr>
        <w:t>,</w:t>
      </w:r>
    </w:p>
    <w:p w:rsidR="00E91970" w:rsidRDefault="002079C6" w:rsidP="002079C6">
      <w:pPr>
        <w:pStyle w:val="a5"/>
        <w:numPr>
          <w:ilvl w:val="0"/>
          <w:numId w:val="37"/>
        </w:numPr>
        <w:spacing w:line="240" w:lineRule="auto"/>
        <w:ind w:left="782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за указанный период он отрицателен, то публикуется зеленым цветом со знаком «</w:t>
      </w:r>
      <w:proofErr w:type="gramStart"/>
      <w:r>
        <w:rPr>
          <w:rFonts w:ascii="Arial" w:hAnsi="Arial" w:cs="Arial"/>
          <w:sz w:val="20"/>
          <w:szCs w:val="20"/>
        </w:rPr>
        <w:t>–»</w:t>
      </w:r>
      <w:proofErr w:type="gramEnd"/>
      <w:r w:rsidR="00166BE6" w:rsidRPr="00E17AE2">
        <w:rPr>
          <w:rFonts w:ascii="Arial" w:hAnsi="Arial" w:cs="Arial"/>
          <w:sz w:val="20"/>
          <w:szCs w:val="20"/>
        </w:rPr>
        <w:t>.</w:t>
      </w:r>
    </w:p>
    <w:p w:rsidR="00276ED0" w:rsidRDefault="00276ED0" w:rsidP="00276ED0">
      <w:pPr>
        <w:pStyle w:val="a5"/>
        <w:keepLines/>
        <w:numPr>
          <w:ilvl w:val="0"/>
          <w:numId w:val="29"/>
        </w:numPr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 w:rsidRPr="00276ED0">
        <w:rPr>
          <w:rFonts w:ascii="Arial" w:hAnsi="Arial" w:cs="Arial"/>
          <w:sz w:val="20"/>
          <w:szCs w:val="20"/>
        </w:rPr>
        <w:t>В колонке «Описание» должен публиковаться текст описания, полученный от ИС Банка в рамках взаимодействия</w:t>
      </w:r>
      <w:r>
        <w:rPr>
          <w:rFonts w:ascii="Arial" w:hAnsi="Arial" w:cs="Arial"/>
          <w:sz w:val="20"/>
          <w:szCs w:val="20"/>
        </w:rPr>
        <w:t xml:space="preserve"> </w:t>
      </w:r>
      <w:r w:rsidRPr="00276ED0">
        <w:rPr>
          <w:rFonts w:ascii="Arial" w:hAnsi="Arial" w:cs="Arial"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>.</w:t>
      </w:r>
    </w:p>
    <w:p w:rsidR="00276ED0" w:rsidRPr="00276ED0" w:rsidRDefault="00276ED0" w:rsidP="00276ED0">
      <w:pPr>
        <w:pStyle w:val="a5"/>
        <w:keepLines/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какой-либо причине текст описания от Банка не получен (пустое значение параметра), публикуется текст «Начисление бонусов от ВТБ24».</w:t>
      </w:r>
    </w:p>
    <w:p w:rsidR="005A3C07" w:rsidRDefault="005A3C07" w:rsidP="005A3C07">
      <w:pPr>
        <w:pStyle w:val="a5"/>
        <w:keepLines/>
        <w:numPr>
          <w:ilvl w:val="0"/>
          <w:numId w:val="29"/>
        </w:numPr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колонке «Описание» должна появиться возможность отображать картинки:</w:t>
      </w:r>
    </w:p>
    <w:p w:rsidR="005A3C07" w:rsidRPr="00AD1E5C" w:rsidRDefault="005A3C07" w:rsidP="005A3C07">
      <w:pPr>
        <w:pStyle w:val="a5"/>
        <w:numPr>
          <w:ilvl w:val="0"/>
          <w:numId w:val="33"/>
        </w:numPr>
        <w:spacing w:line="240" w:lineRule="auto"/>
        <w:rPr>
          <w:rFonts w:ascii="Arial" w:hAnsi="Arial" w:cs="Arial"/>
          <w:sz w:val="20"/>
          <w:szCs w:val="20"/>
        </w:rPr>
      </w:pPr>
      <w:r w:rsidRPr="00AD1E5C">
        <w:rPr>
          <w:rFonts w:ascii="Arial" w:hAnsi="Arial" w:cs="Arial"/>
          <w:sz w:val="20"/>
          <w:szCs w:val="20"/>
        </w:rPr>
        <w:lastRenderedPageBreak/>
        <w:t>высота строки выписки должна варьироваться в зависимости от размера картинки,</w:t>
      </w:r>
    </w:p>
    <w:p w:rsidR="005A3C07" w:rsidRDefault="005A3C07" w:rsidP="005A3C07">
      <w:pPr>
        <w:pStyle w:val="a5"/>
        <w:keepLines/>
        <w:numPr>
          <w:ilvl w:val="0"/>
          <w:numId w:val="33"/>
        </w:numPr>
        <w:spacing w:after="120" w:line="264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текст в описании должен публиковаться слева от картинки.</w:t>
      </w:r>
    </w:p>
    <w:p w:rsidR="005A3C07" w:rsidRPr="004B7694" w:rsidRDefault="005A3C07" w:rsidP="005A3C07">
      <w:pPr>
        <w:pStyle w:val="a5"/>
        <w:keepLines/>
        <w:spacing w:after="120" w:line="264" w:lineRule="auto"/>
        <w:ind w:left="36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Картинка отображается только в том случае, если она задана в словаре начислений для начисления с описанием, переданным ИС Банка.</w:t>
      </w:r>
    </w:p>
    <w:p w:rsidR="008043F8" w:rsidRPr="008043F8" w:rsidRDefault="008043F8" w:rsidP="008043F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72" w:name="_Ref379996180"/>
      <w:bookmarkStart w:id="73" w:name="_Toc380522748"/>
      <w:bookmarkStart w:id="74" w:name="_Toc381818932"/>
      <w:r w:rsidRPr="008043F8">
        <w:rPr>
          <w:rFonts w:ascii="Arial" w:eastAsia="Times New Roman" w:hAnsi="Arial" w:cs="Arial"/>
          <w:b w:val="0"/>
          <w:color w:val="000000"/>
          <w:sz w:val="28"/>
          <w:lang w:eastAsia="ru-RU"/>
        </w:rPr>
        <w:t>Требования к предоставлению материалов Банком</w:t>
      </w:r>
      <w:bookmarkEnd w:id="72"/>
      <w:bookmarkEnd w:id="73"/>
      <w:bookmarkEnd w:id="74"/>
    </w:p>
    <w:p w:rsidR="008043F8" w:rsidRDefault="008043F8" w:rsidP="008043F8">
      <w:pPr>
        <w:spacing w:line="240" w:lineRule="auto"/>
        <w:rPr>
          <w:rFonts w:ascii="Arial" w:hAnsi="Arial" w:cs="Arial"/>
          <w:sz w:val="20"/>
          <w:szCs w:val="20"/>
        </w:rPr>
      </w:pPr>
      <w:r w:rsidRPr="008043F8"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</w:rPr>
        <w:t>ля реализац</w:t>
      </w:r>
      <w:r w:rsidR="00881EE4">
        <w:rPr>
          <w:rFonts w:ascii="Arial" w:hAnsi="Arial" w:cs="Arial"/>
          <w:sz w:val="20"/>
          <w:szCs w:val="20"/>
        </w:rPr>
        <w:t>ии доработки от Банка необходимы:</w:t>
      </w:r>
    </w:p>
    <w:p w:rsidR="00881EE4" w:rsidRDefault="00881EE4" w:rsidP="00881EE4">
      <w:pPr>
        <w:pStyle w:val="a5"/>
        <w:numPr>
          <w:ilvl w:val="0"/>
          <w:numId w:val="39"/>
        </w:numPr>
        <w:spacing w:line="240" w:lineRule="auto"/>
        <w:rPr>
          <w:rFonts w:ascii="Arial" w:hAnsi="Arial" w:cs="Arial"/>
          <w:sz w:val="20"/>
          <w:szCs w:val="20"/>
        </w:rPr>
      </w:pPr>
      <w:r w:rsidRPr="00881EE4">
        <w:rPr>
          <w:rFonts w:ascii="Arial" w:hAnsi="Arial" w:cs="Arial"/>
          <w:sz w:val="20"/>
          <w:szCs w:val="20"/>
        </w:rPr>
        <w:t xml:space="preserve">Значения параметра </w:t>
      </w:r>
      <w:r w:rsidRPr="00881EE4">
        <w:rPr>
          <w:rFonts w:ascii="Arial" w:hAnsi="Arial" w:cs="Arial"/>
          <w:i/>
          <w:sz w:val="20"/>
          <w:szCs w:val="20"/>
        </w:rPr>
        <w:t>Type</w:t>
      </w:r>
      <w:r w:rsidRPr="00881EE4">
        <w:rPr>
          <w:rFonts w:ascii="Arial" w:hAnsi="Arial" w:cs="Arial"/>
          <w:sz w:val="20"/>
          <w:szCs w:val="20"/>
        </w:rPr>
        <w:t xml:space="preserve"> (взаимодействие 3.6 Начисление бонусов на бонусные счета клиентов с ИС Банка) для </w:t>
      </w:r>
      <w:r w:rsidR="002A72BF">
        <w:rPr>
          <w:rFonts w:ascii="Arial" w:hAnsi="Arial" w:cs="Arial"/>
          <w:sz w:val="20"/>
          <w:szCs w:val="20"/>
        </w:rPr>
        <w:t>стандартных</w:t>
      </w:r>
      <w:r w:rsidRPr="00881EE4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81EE4">
        <w:rPr>
          <w:rFonts w:ascii="Arial" w:hAnsi="Arial" w:cs="Arial"/>
          <w:sz w:val="20"/>
          <w:szCs w:val="20"/>
        </w:rPr>
        <w:t>акционн</w:t>
      </w:r>
      <w:r w:rsidR="00F21FBA">
        <w:rPr>
          <w:rFonts w:ascii="Arial" w:hAnsi="Arial" w:cs="Arial"/>
          <w:sz w:val="20"/>
          <w:szCs w:val="20"/>
        </w:rPr>
        <w:t>ых</w:t>
      </w:r>
      <w:proofErr w:type="spellEnd"/>
      <w:r w:rsidR="00F21FBA">
        <w:rPr>
          <w:rFonts w:ascii="Arial" w:hAnsi="Arial" w:cs="Arial"/>
          <w:sz w:val="20"/>
          <w:szCs w:val="20"/>
        </w:rPr>
        <w:t xml:space="preserve"> нач</w:t>
      </w:r>
      <w:r w:rsidR="005778C7">
        <w:rPr>
          <w:rFonts w:ascii="Arial" w:hAnsi="Arial" w:cs="Arial"/>
          <w:sz w:val="20"/>
          <w:szCs w:val="20"/>
        </w:rPr>
        <w:t>ислений (в зависимости от которых</w:t>
      </w:r>
      <w:r w:rsidR="00F21FBA">
        <w:rPr>
          <w:rFonts w:ascii="Arial" w:hAnsi="Arial" w:cs="Arial"/>
          <w:sz w:val="20"/>
          <w:szCs w:val="20"/>
        </w:rPr>
        <w:t xml:space="preserve"> на сайте будет изменяться цвет суммы начисления – см. п. </w:t>
      </w:r>
      <w:r w:rsidR="00F21FBA" w:rsidRPr="00881EE4">
        <w:rPr>
          <w:rFonts w:ascii="Arial" w:hAnsi="Arial" w:cs="Arial"/>
          <w:color w:val="0070C0"/>
          <w:sz w:val="20"/>
          <w:szCs w:val="20"/>
        </w:rPr>
        <w:fldChar w:fldCharType="begin"/>
      </w:r>
      <w:r w:rsidR="00F21FBA" w:rsidRPr="00881EE4">
        <w:rPr>
          <w:rFonts w:ascii="Arial" w:hAnsi="Arial" w:cs="Arial"/>
          <w:color w:val="0070C0"/>
          <w:sz w:val="20"/>
          <w:szCs w:val="20"/>
        </w:rPr>
        <w:instrText xml:space="preserve"> REF _Ref379974539 \h  \* MERGEFORMAT </w:instrText>
      </w:r>
      <w:r w:rsidR="00F21FBA" w:rsidRPr="00881EE4">
        <w:rPr>
          <w:rFonts w:ascii="Arial" w:hAnsi="Arial" w:cs="Arial"/>
          <w:color w:val="0070C0"/>
          <w:sz w:val="20"/>
          <w:szCs w:val="20"/>
        </w:rPr>
      </w:r>
      <w:r w:rsidR="00F21FBA" w:rsidRPr="00881EE4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F21FBA" w:rsidRPr="00881EE4">
        <w:rPr>
          <w:rFonts w:ascii="Arial" w:hAnsi="Arial" w:cs="Arial"/>
          <w:color w:val="0070C0"/>
          <w:sz w:val="20"/>
          <w:szCs w:val="20"/>
        </w:rPr>
        <w:t>Функциональные требования</w:t>
      </w:r>
      <w:r w:rsidR="00F21FBA" w:rsidRPr="00881EE4">
        <w:rPr>
          <w:rFonts w:ascii="Arial" w:hAnsi="Arial" w:cs="Arial"/>
          <w:color w:val="0070C0"/>
          <w:sz w:val="20"/>
          <w:szCs w:val="20"/>
        </w:rPr>
        <w:fldChar w:fldCharType="end"/>
      </w:r>
      <w:r w:rsidR="00F21FBA">
        <w:rPr>
          <w:rFonts w:ascii="Arial" w:hAnsi="Arial" w:cs="Arial"/>
          <w:sz w:val="20"/>
          <w:szCs w:val="20"/>
        </w:rPr>
        <w:t>).</w:t>
      </w:r>
    </w:p>
    <w:p w:rsidR="00881EE4" w:rsidRPr="00881EE4" w:rsidRDefault="00881EE4" w:rsidP="00881EE4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75" w:name="_Ref379996858"/>
      <w:bookmarkStart w:id="76" w:name="_Toc380522747"/>
      <w:bookmarkStart w:id="77" w:name="_Toc381818933"/>
      <w:r w:rsidRPr="00881EE4">
        <w:rPr>
          <w:rFonts w:ascii="Arial" w:eastAsia="Times New Roman" w:hAnsi="Arial" w:cs="Arial"/>
          <w:b w:val="0"/>
          <w:color w:val="000000"/>
          <w:sz w:val="28"/>
          <w:lang w:eastAsia="ru-RU"/>
        </w:rPr>
        <w:t>Требования к доработкам ИС Банка</w:t>
      </w:r>
      <w:bookmarkEnd w:id="75"/>
      <w:bookmarkEnd w:id="76"/>
      <w:bookmarkEnd w:id="77"/>
    </w:p>
    <w:p w:rsidR="00881EE4" w:rsidRDefault="00881EE4" w:rsidP="00881EE4">
      <w:p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</w:t>
      </w:r>
      <w:r w:rsidRPr="00881EE4">
        <w:rPr>
          <w:rFonts w:ascii="Arial" w:hAnsi="Arial" w:cs="Arial"/>
          <w:sz w:val="20"/>
          <w:szCs w:val="20"/>
        </w:rPr>
        <w:t xml:space="preserve">т ИС Банка для реализации </w:t>
      </w:r>
      <w:r>
        <w:rPr>
          <w:rFonts w:ascii="Arial" w:hAnsi="Arial" w:cs="Arial"/>
          <w:sz w:val="20"/>
          <w:szCs w:val="20"/>
        </w:rPr>
        <w:t>функции</w:t>
      </w:r>
      <w:r w:rsidRPr="00881EE4">
        <w:rPr>
          <w:rFonts w:ascii="Arial" w:hAnsi="Arial" w:cs="Arial"/>
          <w:sz w:val="20"/>
          <w:szCs w:val="20"/>
        </w:rPr>
        <w:t xml:space="preserve"> САЙТ-310 Типизация начислений в выписке</w:t>
      </w:r>
      <w:r>
        <w:rPr>
          <w:rFonts w:ascii="Arial" w:hAnsi="Arial" w:cs="Arial"/>
          <w:sz w:val="20"/>
          <w:szCs w:val="20"/>
        </w:rPr>
        <w:t xml:space="preserve"> требуется следующие доработки:</w:t>
      </w:r>
    </w:p>
    <w:p w:rsidR="00881EE4" w:rsidRDefault="00881EE4" w:rsidP="00881EE4">
      <w:pPr>
        <w:pStyle w:val="a5"/>
        <w:numPr>
          <w:ilvl w:val="0"/>
          <w:numId w:val="40"/>
        </w:num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в параметре </w:t>
      </w:r>
      <w:r w:rsidRPr="00881EE4">
        <w:rPr>
          <w:rFonts w:ascii="Arial" w:hAnsi="Arial" w:cs="Arial"/>
          <w:i/>
          <w:sz w:val="20"/>
          <w:szCs w:val="20"/>
          <w:lang w:val="en-US"/>
        </w:rPr>
        <w:t>Type</w:t>
      </w:r>
      <w:r w:rsidRPr="00881E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передавать тип начисления (в зависимости от которого на сайте будет изменяться цвет суммы начисления – см. п. </w:t>
      </w:r>
      <w:r w:rsidRPr="00881EE4">
        <w:rPr>
          <w:rFonts w:ascii="Arial" w:hAnsi="Arial" w:cs="Arial"/>
          <w:color w:val="0070C0"/>
          <w:sz w:val="20"/>
          <w:szCs w:val="20"/>
        </w:rPr>
        <w:fldChar w:fldCharType="begin"/>
      </w:r>
      <w:r w:rsidRPr="00881EE4">
        <w:rPr>
          <w:rFonts w:ascii="Arial" w:hAnsi="Arial" w:cs="Arial"/>
          <w:color w:val="0070C0"/>
          <w:sz w:val="20"/>
          <w:szCs w:val="20"/>
        </w:rPr>
        <w:instrText xml:space="preserve"> REF _Ref379974539 \h  \* MERGEFORMAT </w:instrText>
      </w:r>
      <w:r w:rsidRPr="00881EE4">
        <w:rPr>
          <w:rFonts w:ascii="Arial" w:hAnsi="Arial" w:cs="Arial"/>
          <w:color w:val="0070C0"/>
          <w:sz w:val="20"/>
          <w:szCs w:val="20"/>
        </w:rPr>
      </w:r>
      <w:r w:rsidRPr="00881EE4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881EE4">
        <w:rPr>
          <w:rFonts w:ascii="Arial" w:hAnsi="Arial" w:cs="Arial"/>
          <w:color w:val="0070C0"/>
          <w:sz w:val="20"/>
          <w:szCs w:val="20"/>
        </w:rPr>
        <w:t>Функциональные требования</w:t>
      </w:r>
      <w:r w:rsidRPr="00881EE4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:rsidR="00881EE4" w:rsidRDefault="00881EE4" w:rsidP="00881EE4">
      <w:pPr>
        <w:pStyle w:val="a5"/>
        <w:numPr>
          <w:ilvl w:val="0"/>
          <w:numId w:val="40"/>
        </w:numPr>
        <w:spacing w:line="264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в параметре </w:t>
      </w:r>
      <w:r w:rsidRPr="00881EE4">
        <w:rPr>
          <w:rFonts w:ascii="Arial" w:hAnsi="Arial" w:cs="Arial"/>
          <w:i/>
          <w:sz w:val="20"/>
          <w:szCs w:val="20"/>
          <w:lang w:val="en-US"/>
        </w:rPr>
        <w:t>Description</w:t>
      </w:r>
      <w:r w:rsidRPr="00881EE4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передавать описание/наименование начисления, которое будет публиковаться в таблице раздела «Выписка» в колонке «Описание».</w:t>
      </w:r>
    </w:p>
    <w:p w:rsidR="00E91970" w:rsidRPr="00E91970" w:rsidRDefault="00E91970" w:rsidP="00E91970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78" w:name="_Ref381817887"/>
      <w:bookmarkStart w:id="79" w:name="_Toc381818934"/>
      <w:r w:rsidRPr="00E91970">
        <w:rPr>
          <w:rFonts w:ascii="Arial" w:eastAsia="Times New Roman" w:hAnsi="Arial" w:cs="Arial"/>
          <w:b w:val="0"/>
          <w:color w:val="000000"/>
          <w:sz w:val="28"/>
          <w:lang w:eastAsia="ru-RU"/>
        </w:rPr>
        <w:t>Ограничения для функции САЙТ-310 Типизация начислений в выписке</w:t>
      </w:r>
      <w:bookmarkEnd w:id="78"/>
      <w:bookmarkEnd w:id="79"/>
    </w:p>
    <w:p w:rsidR="00E91970" w:rsidRPr="00877145" w:rsidRDefault="00E91970" w:rsidP="00877145">
      <w:pPr>
        <w:pStyle w:val="a5"/>
        <w:keepLines/>
        <w:numPr>
          <w:ilvl w:val="0"/>
          <w:numId w:val="46"/>
        </w:numPr>
        <w:spacing w:after="120" w:line="264" w:lineRule="auto"/>
        <w:ind w:left="426"/>
        <w:contextualSpacing w:val="0"/>
        <w:rPr>
          <w:rFonts w:ascii="Arial" w:hAnsi="Arial" w:cs="Arial"/>
          <w:sz w:val="20"/>
          <w:szCs w:val="20"/>
        </w:rPr>
      </w:pPr>
      <w:r w:rsidRPr="00877145">
        <w:rPr>
          <w:rFonts w:ascii="Arial" w:hAnsi="Arial" w:cs="Arial"/>
          <w:sz w:val="20"/>
          <w:szCs w:val="20"/>
        </w:rPr>
        <w:t xml:space="preserve">Заказчику необходимо будет делать сервисный запрос </w:t>
      </w:r>
      <w:r w:rsidR="00881EE4" w:rsidRPr="00877145">
        <w:rPr>
          <w:rFonts w:ascii="Arial" w:hAnsi="Arial" w:cs="Arial"/>
          <w:sz w:val="20"/>
          <w:szCs w:val="20"/>
        </w:rPr>
        <w:t xml:space="preserve">в </w:t>
      </w:r>
      <w:proofErr w:type="spellStart"/>
      <w:r w:rsidR="00881EE4" w:rsidRPr="00877145">
        <w:rPr>
          <w:rFonts w:ascii="Arial" w:hAnsi="Arial" w:cs="Arial"/>
          <w:sz w:val="20"/>
          <w:szCs w:val="20"/>
        </w:rPr>
        <w:t>Рапидсофт</w:t>
      </w:r>
      <w:proofErr w:type="spellEnd"/>
      <w:r w:rsidR="00881EE4" w:rsidRPr="00877145">
        <w:rPr>
          <w:rFonts w:ascii="Arial" w:hAnsi="Arial" w:cs="Arial"/>
          <w:sz w:val="20"/>
          <w:szCs w:val="20"/>
        </w:rPr>
        <w:t xml:space="preserve"> </w:t>
      </w:r>
      <w:r w:rsidRPr="00877145">
        <w:rPr>
          <w:rFonts w:ascii="Arial" w:hAnsi="Arial" w:cs="Arial"/>
          <w:sz w:val="20"/>
          <w:szCs w:val="20"/>
        </w:rPr>
        <w:t xml:space="preserve">на дополнение/изменение словаря начислений </w:t>
      </w:r>
      <w:proofErr w:type="gramStart"/>
      <w:r w:rsidRPr="00877145">
        <w:rPr>
          <w:rFonts w:ascii="Arial" w:hAnsi="Arial" w:cs="Arial"/>
          <w:sz w:val="20"/>
          <w:szCs w:val="20"/>
        </w:rPr>
        <w:t>при</w:t>
      </w:r>
      <w:proofErr w:type="gramEnd"/>
      <w:r w:rsidRPr="00877145">
        <w:rPr>
          <w:rFonts w:ascii="Arial" w:hAnsi="Arial" w:cs="Arial"/>
          <w:sz w:val="20"/>
          <w:szCs w:val="20"/>
        </w:rPr>
        <w:t>:</w:t>
      </w:r>
    </w:p>
    <w:p w:rsidR="00E91970" w:rsidRPr="00893D68" w:rsidRDefault="00F21FBA" w:rsidP="008C1F4F">
      <w:pPr>
        <w:pStyle w:val="a5"/>
        <w:numPr>
          <w:ilvl w:val="0"/>
          <w:numId w:val="22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необходимости </w:t>
      </w:r>
      <w:r w:rsidR="00E91970" w:rsidRPr="00893D68">
        <w:rPr>
          <w:rFonts w:ascii="Arial" w:hAnsi="Arial" w:cs="Arial"/>
          <w:sz w:val="20"/>
          <w:szCs w:val="20"/>
        </w:rPr>
        <w:t>добавлени</w:t>
      </w:r>
      <w:r>
        <w:rPr>
          <w:rFonts w:ascii="Arial" w:hAnsi="Arial" w:cs="Arial"/>
          <w:sz w:val="20"/>
          <w:szCs w:val="20"/>
        </w:rPr>
        <w:t>я</w:t>
      </w:r>
      <w:r w:rsidR="00E91970" w:rsidRPr="00893D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картинки </w:t>
      </w:r>
      <w:proofErr w:type="gramStart"/>
      <w:r>
        <w:rPr>
          <w:rFonts w:ascii="Arial" w:hAnsi="Arial" w:cs="Arial"/>
          <w:sz w:val="20"/>
          <w:szCs w:val="20"/>
        </w:rPr>
        <w:t>к</w:t>
      </w:r>
      <w:proofErr w:type="gramEnd"/>
      <w:r>
        <w:rPr>
          <w:rFonts w:ascii="Arial" w:hAnsi="Arial" w:cs="Arial"/>
          <w:sz w:val="20"/>
          <w:szCs w:val="20"/>
        </w:rPr>
        <w:t xml:space="preserve"> какой-либо из акций начисления,</w:t>
      </w:r>
    </w:p>
    <w:p w:rsidR="00E17AE2" w:rsidRDefault="00E91970" w:rsidP="008C1F4F">
      <w:pPr>
        <w:pStyle w:val="a5"/>
        <w:numPr>
          <w:ilvl w:val="0"/>
          <w:numId w:val="22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proofErr w:type="gramStart"/>
      <w:r w:rsidRPr="00893D68">
        <w:rPr>
          <w:rFonts w:ascii="Arial" w:hAnsi="Arial" w:cs="Arial"/>
          <w:sz w:val="20"/>
          <w:szCs w:val="20"/>
        </w:rPr>
        <w:t>изменении</w:t>
      </w:r>
      <w:proofErr w:type="gramEnd"/>
      <w:r w:rsidRPr="00893D68">
        <w:rPr>
          <w:rFonts w:ascii="Arial" w:hAnsi="Arial" w:cs="Arial"/>
          <w:sz w:val="20"/>
          <w:szCs w:val="20"/>
        </w:rPr>
        <w:t xml:space="preserve"> описания </w:t>
      </w:r>
      <w:r>
        <w:rPr>
          <w:rFonts w:ascii="Arial" w:hAnsi="Arial" w:cs="Arial"/>
          <w:sz w:val="20"/>
          <w:szCs w:val="20"/>
        </w:rPr>
        <w:t xml:space="preserve">или картинки </w:t>
      </w:r>
      <w:r w:rsidRPr="00893D68">
        <w:rPr>
          <w:rFonts w:ascii="Arial" w:hAnsi="Arial" w:cs="Arial"/>
          <w:sz w:val="20"/>
          <w:szCs w:val="20"/>
        </w:rPr>
        <w:t>текущей</w:t>
      </w:r>
      <w:r w:rsidR="008043F8">
        <w:rPr>
          <w:rFonts w:ascii="Arial" w:hAnsi="Arial" w:cs="Arial"/>
          <w:sz w:val="20"/>
          <w:szCs w:val="20"/>
        </w:rPr>
        <w:t xml:space="preserve"> акции начисления,</w:t>
      </w:r>
    </w:p>
    <w:p w:rsidR="008043F8" w:rsidRDefault="008043F8" w:rsidP="008C1F4F">
      <w:pPr>
        <w:pStyle w:val="a5"/>
        <w:numPr>
          <w:ilvl w:val="0"/>
          <w:numId w:val="22"/>
        </w:numPr>
        <w:spacing w:line="240" w:lineRule="auto"/>
        <w:ind w:left="714" w:hanging="357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изменении</w:t>
      </w:r>
      <w:proofErr w:type="gramEnd"/>
      <w:r>
        <w:rPr>
          <w:rFonts w:ascii="Arial" w:hAnsi="Arial" w:cs="Arial"/>
          <w:sz w:val="20"/>
          <w:szCs w:val="20"/>
        </w:rPr>
        <w:t xml:space="preserve"> на стороне ИС Банка значений параметра </w:t>
      </w:r>
      <w:r w:rsidRPr="00881EE4">
        <w:rPr>
          <w:rFonts w:ascii="Arial" w:hAnsi="Arial" w:cs="Arial"/>
          <w:i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 xml:space="preserve"> для стандартных и </w:t>
      </w:r>
      <w:proofErr w:type="spellStart"/>
      <w:r>
        <w:rPr>
          <w:rFonts w:ascii="Arial" w:hAnsi="Arial" w:cs="Arial"/>
          <w:sz w:val="20"/>
          <w:szCs w:val="20"/>
        </w:rPr>
        <w:t>акционных</w:t>
      </w:r>
      <w:proofErr w:type="spellEnd"/>
      <w:r w:rsidR="00881EE4">
        <w:rPr>
          <w:rFonts w:ascii="Arial" w:hAnsi="Arial" w:cs="Arial"/>
          <w:sz w:val="20"/>
          <w:szCs w:val="20"/>
        </w:rPr>
        <w:t xml:space="preserve"> начислений,</w:t>
      </w:r>
    </w:p>
    <w:p w:rsidR="00881EE4" w:rsidRDefault="00881EE4" w:rsidP="008C1F4F">
      <w:pPr>
        <w:pStyle w:val="a5"/>
        <w:numPr>
          <w:ilvl w:val="0"/>
          <w:numId w:val="22"/>
        </w:numPr>
        <w:spacing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появлении</w:t>
      </w:r>
      <w:proofErr w:type="gramEnd"/>
      <w:r>
        <w:rPr>
          <w:rFonts w:ascii="Arial" w:hAnsi="Arial" w:cs="Arial"/>
          <w:sz w:val="20"/>
          <w:szCs w:val="20"/>
        </w:rPr>
        <w:t xml:space="preserve"> на стороне ИС Банка новых значений параметра </w:t>
      </w:r>
      <w:r w:rsidRPr="00881EE4">
        <w:rPr>
          <w:rFonts w:ascii="Arial" w:hAnsi="Arial" w:cs="Arial"/>
          <w:i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 xml:space="preserve"> для стандартных и </w:t>
      </w:r>
      <w:proofErr w:type="spellStart"/>
      <w:r>
        <w:rPr>
          <w:rFonts w:ascii="Arial" w:hAnsi="Arial" w:cs="Arial"/>
          <w:sz w:val="20"/>
          <w:szCs w:val="20"/>
        </w:rPr>
        <w:t>акционных</w:t>
      </w:r>
      <w:proofErr w:type="spellEnd"/>
      <w:r>
        <w:rPr>
          <w:rFonts w:ascii="Arial" w:hAnsi="Arial" w:cs="Arial"/>
          <w:sz w:val="20"/>
          <w:szCs w:val="20"/>
        </w:rPr>
        <w:t xml:space="preserve"> начислений.</w:t>
      </w:r>
    </w:p>
    <w:p w:rsidR="008C1F4F" w:rsidRPr="008C1F4F" w:rsidRDefault="008C1F4F" w:rsidP="008C1F4F">
      <w:pPr>
        <w:pStyle w:val="a5"/>
        <w:keepLines/>
        <w:numPr>
          <w:ilvl w:val="0"/>
          <w:numId w:val="46"/>
        </w:numPr>
        <w:spacing w:after="120" w:line="264" w:lineRule="auto"/>
        <w:ind w:left="426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Типы начислений, получаемые в реестрах от ИС Банка в рамках взаимодействия </w:t>
      </w:r>
      <w:r w:rsidRPr="00881EE4">
        <w:rPr>
          <w:rFonts w:ascii="Arial" w:hAnsi="Arial" w:cs="Arial"/>
          <w:sz w:val="20"/>
          <w:szCs w:val="20"/>
        </w:rPr>
        <w:t>3.6 Начисление бонусов на бонусные счета клиентов с ИС Банка</w:t>
      </w:r>
      <w:r>
        <w:rPr>
          <w:rFonts w:ascii="Arial" w:hAnsi="Arial" w:cs="Arial"/>
          <w:sz w:val="20"/>
          <w:szCs w:val="20"/>
        </w:rPr>
        <w:t>, не будут сохраняться в компоненте системы «Процессинг». Соответственно, не смогут использоваться никакими другими системами, кроме сайта «Коллекция» и АРМ.</w:t>
      </w:r>
    </w:p>
    <w:p w:rsidR="00E91970" w:rsidRPr="00E91970" w:rsidRDefault="00E91970" w:rsidP="00E91970">
      <w:pPr>
        <w:pStyle w:val="1"/>
        <w:numPr>
          <w:ilvl w:val="0"/>
          <w:numId w:val="27"/>
        </w:numPr>
        <w:tabs>
          <w:tab w:val="left" w:pos="709"/>
        </w:tabs>
        <w:spacing w:before="360" w:after="240" w:line="264" w:lineRule="auto"/>
        <w:rPr>
          <w:rFonts w:ascii="Arial" w:eastAsia="Times New Roman" w:hAnsi="Arial" w:cs="Arial"/>
          <w:b w:val="0"/>
          <w:color w:val="FF0000"/>
          <w:sz w:val="36"/>
          <w:lang w:eastAsia="ru-RU"/>
        </w:rPr>
      </w:pPr>
      <w:bookmarkStart w:id="80" w:name="_Toc381720940"/>
      <w:bookmarkStart w:id="81" w:name="_Toc381818935"/>
      <w:r w:rsidRPr="00E91970">
        <w:rPr>
          <w:rFonts w:ascii="Arial" w:eastAsia="Times New Roman" w:hAnsi="Arial" w:cs="Arial"/>
          <w:b w:val="0"/>
          <w:color w:val="FF0000"/>
          <w:sz w:val="36"/>
          <w:lang w:eastAsia="ru-RU"/>
        </w:rPr>
        <w:t>Общие требования</w:t>
      </w:r>
      <w:bookmarkEnd w:id="80"/>
      <w:bookmarkEnd w:id="81"/>
    </w:p>
    <w:p w:rsidR="00E91970" w:rsidRPr="00E91970" w:rsidRDefault="00E91970" w:rsidP="00E91970">
      <w:pPr>
        <w:pStyle w:val="2"/>
        <w:numPr>
          <w:ilvl w:val="1"/>
          <w:numId w:val="27"/>
        </w:numPr>
        <w:spacing w:before="480" w:after="240" w:line="264" w:lineRule="auto"/>
        <w:rPr>
          <w:rFonts w:ascii="Arial" w:eastAsia="Times New Roman" w:hAnsi="Arial" w:cs="Arial"/>
          <w:b w:val="0"/>
          <w:color w:val="auto"/>
          <w:sz w:val="32"/>
          <w:lang w:eastAsia="ru-RU"/>
        </w:rPr>
      </w:pPr>
      <w:bookmarkStart w:id="82" w:name="_Toc374704585"/>
      <w:bookmarkStart w:id="83" w:name="_Toc381720941"/>
      <w:bookmarkStart w:id="84" w:name="_Toc381818936"/>
      <w:r w:rsidRPr="00E91970">
        <w:rPr>
          <w:rFonts w:ascii="Arial" w:eastAsia="Times New Roman" w:hAnsi="Arial" w:cs="Arial"/>
          <w:b w:val="0"/>
          <w:color w:val="auto"/>
          <w:sz w:val="32"/>
          <w:lang w:eastAsia="ru-RU"/>
        </w:rPr>
        <w:t>Требования к браузерам</w:t>
      </w:r>
      <w:bookmarkEnd w:id="82"/>
      <w:bookmarkEnd w:id="83"/>
      <w:bookmarkEnd w:id="84"/>
    </w:p>
    <w:p w:rsidR="00E91970" w:rsidRPr="00E91970" w:rsidRDefault="00E91970" w:rsidP="00E91970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eastAsia="Times New Roman" w:hAnsi="Arial" w:cs="Arial"/>
          <w:b w:val="0"/>
          <w:color w:val="000000"/>
          <w:sz w:val="28"/>
          <w:lang w:eastAsia="ru-RU"/>
        </w:rPr>
      </w:pPr>
      <w:bookmarkStart w:id="85" w:name="_Toc381720942"/>
      <w:bookmarkStart w:id="86" w:name="_Toc381818937"/>
      <w:r w:rsidRPr="00E91970">
        <w:rPr>
          <w:rFonts w:ascii="Arial" w:eastAsia="Times New Roman" w:hAnsi="Arial" w:cs="Arial"/>
          <w:b w:val="0"/>
          <w:color w:val="000000"/>
          <w:sz w:val="28"/>
          <w:lang w:eastAsia="ru-RU"/>
        </w:rPr>
        <w:t>Версии браузеров для ПК</w:t>
      </w:r>
      <w:bookmarkEnd w:id="85"/>
      <w:bookmarkEnd w:id="86"/>
    </w:p>
    <w:p w:rsidR="00E91970" w:rsidRPr="00E91970" w:rsidRDefault="00E91970" w:rsidP="00E91970">
      <w:pPr>
        <w:spacing w:line="264" w:lineRule="auto"/>
        <w:rPr>
          <w:rFonts w:ascii="Arial" w:hAnsi="Arial" w:cs="Arial"/>
          <w:sz w:val="20"/>
          <w:szCs w:val="20"/>
        </w:rPr>
      </w:pPr>
      <w:r w:rsidRPr="00E91970">
        <w:rPr>
          <w:rFonts w:ascii="Arial" w:hAnsi="Arial" w:cs="Arial"/>
          <w:sz w:val="20"/>
          <w:szCs w:val="20"/>
        </w:rPr>
        <w:t xml:space="preserve">Работа сайта </w:t>
      </w:r>
      <w:proofErr w:type="gramStart"/>
      <w:r w:rsidRPr="00E91970">
        <w:rPr>
          <w:rFonts w:ascii="Arial" w:hAnsi="Arial" w:cs="Arial"/>
          <w:sz w:val="20"/>
          <w:szCs w:val="20"/>
        </w:rPr>
        <w:t>для</w:t>
      </w:r>
      <w:proofErr w:type="gramEnd"/>
      <w:r w:rsidRPr="00E91970">
        <w:rPr>
          <w:rFonts w:ascii="Arial" w:hAnsi="Arial" w:cs="Arial"/>
          <w:sz w:val="20"/>
          <w:szCs w:val="20"/>
        </w:rPr>
        <w:t xml:space="preserve"> гарантируется </w:t>
      </w:r>
      <w:proofErr w:type="gramStart"/>
      <w:r w:rsidRPr="00E91970">
        <w:rPr>
          <w:rFonts w:ascii="Arial" w:hAnsi="Arial" w:cs="Arial"/>
          <w:sz w:val="20"/>
          <w:szCs w:val="20"/>
        </w:rPr>
        <w:t>в</w:t>
      </w:r>
      <w:proofErr w:type="gramEnd"/>
      <w:r w:rsidRPr="00E91970">
        <w:rPr>
          <w:rFonts w:ascii="Arial" w:hAnsi="Arial" w:cs="Arial"/>
          <w:sz w:val="20"/>
          <w:szCs w:val="20"/>
        </w:rPr>
        <w:t xml:space="preserve"> браузерах, десктоп версий не ниже следующих:</w:t>
      </w:r>
    </w:p>
    <w:p w:rsidR="00E91970" w:rsidRPr="00E91970" w:rsidRDefault="00E91970" w:rsidP="00E91970">
      <w:pPr>
        <w:numPr>
          <w:ilvl w:val="0"/>
          <w:numId w:val="30"/>
        </w:numPr>
        <w:spacing w:after="120" w:line="264" w:lineRule="auto"/>
        <w:ind w:left="709" w:hanging="426"/>
        <w:rPr>
          <w:rFonts w:ascii="Arial" w:hAnsi="Arial" w:cs="Arial"/>
          <w:sz w:val="20"/>
          <w:szCs w:val="20"/>
        </w:rPr>
      </w:pPr>
      <w:proofErr w:type="spellStart"/>
      <w:r w:rsidRPr="00E91970">
        <w:rPr>
          <w:rFonts w:ascii="Arial" w:hAnsi="Arial" w:cs="Arial"/>
          <w:sz w:val="20"/>
          <w:szCs w:val="20"/>
        </w:rPr>
        <w:lastRenderedPageBreak/>
        <w:t>InternetExplorer</w:t>
      </w:r>
      <w:proofErr w:type="spellEnd"/>
      <w:r w:rsidRPr="00E91970">
        <w:rPr>
          <w:rFonts w:ascii="Arial" w:hAnsi="Arial" w:cs="Arial"/>
          <w:sz w:val="20"/>
          <w:szCs w:val="20"/>
        </w:rPr>
        <w:t xml:space="preserve"> 8</w:t>
      </w:r>
    </w:p>
    <w:p w:rsidR="00E91970" w:rsidRPr="00E91970" w:rsidRDefault="00E91970" w:rsidP="00E91970">
      <w:pPr>
        <w:numPr>
          <w:ilvl w:val="0"/>
          <w:numId w:val="30"/>
        </w:numPr>
        <w:spacing w:after="120" w:line="264" w:lineRule="auto"/>
        <w:ind w:left="709" w:hanging="426"/>
        <w:rPr>
          <w:rFonts w:ascii="Arial" w:hAnsi="Arial" w:cs="Arial"/>
          <w:sz w:val="20"/>
          <w:szCs w:val="20"/>
        </w:rPr>
      </w:pPr>
      <w:proofErr w:type="spellStart"/>
      <w:r w:rsidRPr="00E91970">
        <w:rPr>
          <w:rFonts w:ascii="Arial" w:hAnsi="Arial" w:cs="Arial"/>
          <w:sz w:val="20"/>
          <w:szCs w:val="20"/>
        </w:rPr>
        <w:t>Opera</w:t>
      </w:r>
      <w:proofErr w:type="spellEnd"/>
      <w:r w:rsidRPr="00E91970">
        <w:rPr>
          <w:rFonts w:ascii="Arial" w:hAnsi="Arial" w:cs="Arial"/>
          <w:sz w:val="20"/>
          <w:szCs w:val="20"/>
        </w:rPr>
        <w:t xml:space="preserve"> 12</w:t>
      </w:r>
    </w:p>
    <w:p w:rsidR="00E91970" w:rsidRPr="00E91970" w:rsidRDefault="00E91970" w:rsidP="00E91970">
      <w:pPr>
        <w:numPr>
          <w:ilvl w:val="0"/>
          <w:numId w:val="30"/>
        </w:numPr>
        <w:spacing w:after="120" w:line="264" w:lineRule="auto"/>
        <w:ind w:left="709" w:hanging="426"/>
        <w:rPr>
          <w:rFonts w:ascii="Arial" w:hAnsi="Arial" w:cs="Arial"/>
          <w:sz w:val="20"/>
          <w:szCs w:val="20"/>
        </w:rPr>
      </w:pPr>
      <w:proofErr w:type="spellStart"/>
      <w:r w:rsidRPr="00E91970">
        <w:rPr>
          <w:rFonts w:ascii="Arial" w:hAnsi="Arial" w:cs="Arial"/>
          <w:sz w:val="20"/>
          <w:szCs w:val="20"/>
        </w:rPr>
        <w:t>Chrome</w:t>
      </w:r>
      <w:proofErr w:type="spellEnd"/>
      <w:r w:rsidRPr="00E91970">
        <w:rPr>
          <w:rFonts w:ascii="Arial" w:hAnsi="Arial" w:cs="Arial"/>
          <w:sz w:val="20"/>
          <w:szCs w:val="20"/>
        </w:rPr>
        <w:t xml:space="preserve"> 22</w:t>
      </w:r>
    </w:p>
    <w:p w:rsidR="00E91970" w:rsidRPr="00E91970" w:rsidRDefault="00E91970" w:rsidP="00E91970">
      <w:pPr>
        <w:numPr>
          <w:ilvl w:val="0"/>
          <w:numId w:val="30"/>
        </w:numPr>
        <w:spacing w:after="120" w:line="264" w:lineRule="auto"/>
        <w:ind w:left="709" w:hanging="426"/>
        <w:rPr>
          <w:rFonts w:ascii="Arial" w:hAnsi="Arial" w:cs="Arial"/>
          <w:sz w:val="20"/>
          <w:szCs w:val="20"/>
        </w:rPr>
      </w:pPr>
      <w:proofErr w:type="spellStart"/>
      <w:r w:rsidRPr="00E91970">
        <w:rPr>
          <w:rFonts w:ascii="Arial" w:hAnsi="Arial" w:cs="Arial"/>
          <w:sz w:val="20"/>
          <w:szCs w:val="20"/>
        </w:rPr>
        <w:t>Firefox</w:t>
      </w:r>
      <w:proofErr w:type="spellEnd"/>
      <w:r w:rsidRPr="00E91970">
        <w:rPr>
          <w:rFonts w:ascii="Arial" w:hAnsi="Arial" w:cs="Arial"/>
          <w:sz w:val="20"/>
          <w:szCs w:val="20"/>
        </w:rPr>
        <w:t xml:space="preserve"> 18</w:t>
      </w:r>
    </w:p>
    <w:p w:rsidR="00E91970" w:rsidRPr="00E91970" w:rsidRDefault="00E91970" w:rsidP="00E91970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E91970" w:rsidRPr="00E91970" w:rsidSect="00E14763">
      <w:headerReference w:type="default" r:id="rId10"/>
      <w:footerReference w:type="default" r:id="rId11"/>
      <w:pgSz w:w="11906" w:h="16838"/>
      <w:pgMar w:top="1134" w:right="70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2E" w:rsidRDefault="00B53E2E" w:rsidP="00B27B3C">
      <w:pPr>
        <w:spacing w:after="0" w:line="240" w:lineRule="auto"/>
      </w:pPr>
      <w:r>
        <w:separator/>
      </w:r>
    </w:p>
  </w:endnote>
  <w:endnote w:type="continuationSeparator" w:id="0">
    <w:p w:rsidR="00B53E2E" w:rsidRDefault="00B53E2E" w:rsidP="00B2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580290711"/>
      <w:docPartObj>
        <w:docPartGallery w:val="Page Numbers (Bottom of Page)"/>
        <w:docPartUnique/>
      </w:docPartObj>
    </w:sdtPr>
    <w:sdtEndPr/>
    <w:sdtContent>
      <w:p w:rsidR="002E6E95" w:rsidRPr="00B27B3C" w:rsidRDefault="002E6E95">
        <w:pPr>
          <w:pStyle w:val="a8"/>
          <w:jc w:val="right"/>
          <w:rPr>
            <w:rFonts w:ascii="Arial" w:hAnsi="Arial" w:cs="Arial"/>
            <w:sz w:val="20"/>
            <w:szCs w:val="20"/>
          </w:rPr>
        </w:pPr>
        <w:r w:rsidRPr="00B27B3C">
          <w:rPr>
            <w:rFonts w:ascii="Arial" w:hAnsi="Arial" w:cs="Arial"/>
            <w:sz w:val="20"/>
            <w:szCs w:val="20"/>
          </w:rPr>
          <w:fldChar w:fldCharType="begin"/>
        </w:r>
        <w:r w:rsidRPr="00B27B3C">
          <w:rPr>
            <w:rFonts w:ascii="Arial" w:hAnsi="Arial" w:cs="Arial"/>
            <w:sz w:val="20"/>
            <w:szCs w:val="20"/>
          </w:rPr>
          <w:instrText>PAGE   \* MERGEFORMAT</w:instrText>
        </w:r>
        <w:r w:rsidRPr="00B27B3C">
          <w:rPr>
            <w:rFonts w:ascii="Arial" w:hAnsi="Arial" w:cs="Arial"/>
            <w:sz w:val="20"/>
            <w:szCs w:val="20"/>
          </w:rPr>
          <w:fldChar w:fldCharType="separate"/>
        </w:r>
        <w:r w:rsidR="00A80D99">
          <w:rPr>
            <w:rFonts w:ascii="Arial" w:hAnsi="Arial" w:cs="Arial"/>
            <w:noProof/>
            <w:sz w:val="20"/>
            <w:szCs w:val="20"/>
          </w:rPr>
          <w:t>9</w:t>
        </w:r>
        <w:r w:rsidRPr="00B27B3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E95" w:rsidRDefault="002E6E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2E" w:rsidRDefault="00B53E2E" w:rsidP="00B27B3C">
      <w:pPr>
        <w:spacing w:after="0" w:line="240" w:lineRule="auto"/>
      </w:pPr>
      <w:r>
        <w:separator/>
      </w:r>
    </w:p>
  </w:footnote>
  <w:footnote w:type="continuationSeparator" w:id="0">
    <w:p w:rsidR="00B53E2E" w:rsidRDefault="00B53E2E" w:rsidP="00B2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E95" w:rsidRPr="00123FC5" w:rsidRDefault="002E6E95" w:rsidP="000B01DE">
    <w:pPr>
      <w:pStyle w:val="a6"/>
      <w:jc w:val="right"/>
      <w:rPr>
        <w:rFonts w:ascii="Arial" w:hAnsi="Arial" w:cs="Arial"/>
        <w:sz w:val="20"/>
        <w:szCs w:val="20"/>
      </w:rPr>
    </w:pPr>
    <w:r w:rsidRPr="00123FC5">
      <w:rPr>
        <w:rFonts w:ascii="Arial" w:hAnsi="Arial" w:cs="Arial"/>
        <w:sz w:val="20"/>
        <w:szCs w:val="20"/>
      </w:rPr>
      <w:ptab w:relativeTo="margin" w:alignment="center" w:leader="none"/>
    </w:r>
    <w:r w:rsidRPr="00123FC5">
      <w:rPr>
        <w:rFonts w:ascii="Arial" w:hAnsi="Arial" w:cs="Arial"/>
        <w:sz w:val="20"/>
        <w:szCs w:val="20"/>
      </w:rPr>
      <w:ptab w:relativeTo="margin" w:alignment="right" w:leader="none"/>
    </w:r>
    <w:r w:rsidRPr="00123FC5">
      <w:rPr>
        <w:rFonts w:ascii="Arial" w:hAnsi="Arial" w:cs="Arial"/>
        <w:sz w:val="20"/>
        <w:szCs w:val="20"/>
      </w:rPr>
      <w:t>Программа лояльности ВТБ24 «Коллекция»</w:t>
    </w:r>
  </w:p>
  <w:p w:rsidR="002E6E95" w:rsidRPr="004F3016" w:rsidRDefault="002E6E95" w:rsidP="004F3016">
    <w:pPr>
      <w:pStyle w:val="ab"/>
      <w:spacing w:line="240" w:lineRule="auto"/>
      <w:jc w:val="right"/>
      <w:rPr>
        <w:rFonts w:ascii="Arial" w:hAnsi="Arial" w:cs="Arial"/>
      </w:rPr>
    </w:pPr>
    <w:r w:rsidRPr="004F3016">
      <w:rPr>
        <w:rFonts w:ascii="Arial" w:hAnsi="Arial" w:cs="Arial"/>
        <w:sz w:val="20"/>
        <w:szCs w:val="20"/>
      </w:rPr>
      <w:t>Доработка раздела личного кабинета «Выписка»</w:t>
    </w:r>
  </w:p>
  <w:p w:rsidR="002E6E95" w:rsidRPr="004F3016" w:rsidRDefault="002E6E95" w:rsidP="000B01DE">
    <w:pPr>
      <w:pStyle w:val="a6"/>
      <w:jc w:val="right"/>
      <w:rPr>
        <w:rFonts w:ascii="Arial" w:hAnsi="Arial" w:cs="Arial"/>
        <w:sz w:val="20"/>
        <w:szCs w:val="20"/>
      </w:rPr>
    </w:pPr>
  </w:p>
  <w:p w:rsidR="002E6E95" w:rsidRDefault="002E6E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48B0"/>
    <w:multiLevelType w:val="hybridMultilevel"/>
    <w:tmpl w:val="9498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F46DF"/>
    <w:multiLevelType w:val="hybridMultilevel"/>
    <w:tmpl w:val="37726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2369EF"/>
    <w:multiLevelType w:val="hybridMultilevel"/>
    <w:tmpl w:val="A850789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0D256B31"/>
    <w:multiLevelType w:val="hybridMultilevel"/>
    <w:tmpl w:val="3EFEFF9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D732E7E"/>
    <w:multiLevelType w:val="hybridMultilevel"/>
    <w:tmpl w:val="8340A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1E3924"/>
    <w:multiLevelType w:val="hybridMultilevel"/>
    <w:tmpl w:val="BF56F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E1756"/>
    <w:multiLevelType w:val="hybridMultilevel"/>
    <w:tmpl w:val="D4EE3F6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3FF414E"/>
    <w:multiLevelType w:val="hybridMultilevel"/>
    <w:tmpl w:val="0474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B7615"/>
    <w:multiLevelType w:val="hybridMultilevel"/>
    <w:tmpl w:val="B404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60275"/>
    <w:multiLevelType w:val="hybridMultilevel"/>
    <w:tmpl w:val="CDFCE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47177C"/>
    <w:multiLevelType w:val="hybridMultilevel"/>
    <w:tmpl w:val="2E422812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371B6F"/>
    <w:multiLevelType w:val="hybridMultilevel"/>
    <w:tmpl w:val="2D36E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1963E5"/>
    <w:multiLevelType w:val="hybridMultilevel"/>
    <w:tmpl w:val="2152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A5FC2"/>
    <w:multiLevelType w:val="hybridMultilevel"/>
    <w:tmpl w:val="A00C5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993F75"/>
    <w:multiLevelType w:val="hybridMultilevel"/>
    <w:tmpl w:val="5EA09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>
    <w:nsid w:val="32B91665"/>
    <w:multiLevelType w:val="hybridMultilevel"/>
    <w:tmpl w:val="BB24E39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34D87C52"/>
    <w:multiLevelType w:val="hybridMultilevel"/>
    <w:tmpl w:val="536A92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361760F0"/>
    <w:multiLevelType w:val="hybridMultilevel"/>
    <w:tmpl w:val="53E4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61554C"/>
    <w:multiLevelType w:val="hybridMultilevel"/>
    <w:tmpl w:val="1DD62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23626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C1F78"/>
    <w:multiLevelType w:val="hybridMultilevel"/>
    <w:tmpl w:val="C7DE20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8B21614"/>
    <w:multiLevelType w:val="hybridMultilevel"/>
    <w:tmpl w:val="680ADCF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240B18"/>
    <w:multiLevelType w:val="hybridMultilevel"/>
    <w:tmpl w:val="A78413F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71E5B49"/>
    <w:multiLevelType w:val="hybridMultilevel"/>
    <w:tmpl w:val="8DA8D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801D56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13956"/>
    <w:multiLevelType w:val="multilevel"/>
    <w:tmpl w:val="06149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5F813541"/>
    <w:multiLevelType w:val="hybridMultilevel"/>
    <w:tmpl w:val="3334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6E3AF8"/>
    <w:multiLevelType w:val="hybridMultilevel"/>
    <w:tmpl w:val="074E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70B056BF"/>
    <w:multiLevelType w:val="hybridMultilevel"/>
    <w:tmpl w:val="4B9C039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59352EB"/>
    <w:multiLevelType w:val="hybridMultilevel"/>
    <w:tmpl w:val="A3987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C44ECD"/>
    <w:multiLevelType w:val="hybridMultilevel"/>
    <w:tmpl w:val="929E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1A35B3"/>
    <w:multiLevelType w:val="hybridMultilevel"/>
    <w:tmpl w:val="C8666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A46D54"/>
    <w:multiLevelType w:val="hybridMultilevel"/>
    <w:tmpl w:val="18E0C8D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>
    <w:nsid w:val="7E80581B"/>
    <w:multiLevelType w:val="hybridMultilevel"/>
    <w:tmpl w:val="61EC1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4"/>
  </w:num>
  <w:num w:numId="8">
    <w:abstractNumId w:val="34"/>
  </w:num>
  <w:num w:numId="9">
    <w:abstractNumId w:val="29"/>
  </w:num>
  <w:num w:numId="10">
    <w:abstractNumId w:val="43"/>
  </w:num>
  <w:num w:numId="11">
    <w:abstractNumId w:val="15"/>
  </w:num>
  <w:num w:numId="12">
    <w:abstractNumId w:val="12"/>
  </w:num>
  <w:num w:numId="13">
    <w:abstractNumId w:val="22"/>
  </w:num>
  <w:num w:numId="14">
    <w:abstractNumId w:val="17"/>
  </w:num>
  <w:num w:numId="15">
    <w:abstractNumId w:val="10"/>
  </w:num>
  <w:num w:numId="16">
    <w:abstractNumId w:val="23"/>
  </w:num>
  <w:num w:numId="17">
    <w:abstractNumId w:val="7"/>
  </w:num>
  <w:num w:numId="18">
    <w:abstractNumId w:val="2"/>
  </w:num>
  <w:num w:numId="19">
    <w:abstractNumId w:val="45"/>
  </w:num>
  <w:num w:numId="20">
    <w:abstractNumId w:val="3"/>
  </w:num>
  <w:num w:numId="21">
    <w:abstractNumId w:val="31"/>
  </w:num>
  <w:num w:numId="22">
    <w:abstractNumId w:val="35"/>
  </w:num>
  <w:num w:numId="23">
    <w:abstractNumId w:val="24"/>
  </w:num>
  <w:num w:numId="24">
    <w:abstractNumId w:val="11"/>
  </w:num>
  <w:num w:numId="25">
    <w:abstractNumId w:val="36"/>
  </w:num>
  <w:num w:numId="26">
    <w:abstractNumId w:val="28"/>
  </w:num>
  <w:num w:numId="27">
    <w:abstractNumId w:val="30"/>
  </w:num>
  <w:num w:numId="28">
    <w:abstractNumId w:val="14"/>
  </w:num>
  <w:num w:numId="29">
    <w:abstractNumId w:val="37"/>
  </w:num>
  <w:num w:numId="30">
    <w:abstractNumId w:val="1"/>
  </w:num>
  <w:num w:numId="31">
    <w:abstractNumId w:val="38"/>
  </w:num>
  <w:num w:numId="32">
    <w:abstractNumId w:val="39"/>
  </w:num>
  <w:num w:numId="33">
    <w:abstractNumId w:val="5"/>
  </w:num>
  <w:num w:numId="34">
    <w:abstractNumId w:val="27"/>
  </w:num>
  <w:num w:numId="35">
    <w:abstractNumId w:val="13"/>
  </w:num>
  <w:num w:numId="36">
    <w:abstractNumId w:val="8"/>
  </w:num>
  <w:num w:numId="37">
    <w:abstractNumId w:val="20"/>
  </w:num>
  <w:num w:numId="38">
    <w:abstractNumId w:val="0"/>
  </w:num>
  <w:num w:numId="39">
    <w:abstractNumId w:val="9"/>
  </w:num>
  <w:num w:numId="40">
    <w:abstractNumId w:val="19"/>
  </w:num>
  <w:num w:numId="41">
    <w:abstractNumId w:val="40"/>
  </w:num>
  <w:num w:numId="42">
    <w:abstractNumId w:val="25"/>
  </w:num>
  <w:num w:numId="43">
    <w:abstractNumId w:val="21"/>
  </w:num>
  <w:num w:numId="44">
    <w:abstractNumId w:val="44"/>
  </w:num>
  <w:num w:numId="45">
    <w:abstractNumId w:val="42"/>
  </w:num>
  <w:num w:numId="46">
    <w:abstractNumId w:val="3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A3"/>
    <w:rsid w:val="0002001F"/>
    <w:rsid w:val="00022446"/>
    <w:rsid w:val="00074669"/>
    <w:rsid w:val="00083F6C"/>
    <w:rsid w:val="000B01DE"/>
    <w:rsid w:val="00123FC5"/>
    <w:rsid w:val="0015685E"/>
    <w:rsid w:val="00160903"/>
    <w:rsid w:val="00166BE6"/>
    <w:rsid w:val="001745A3"/>
    <w:rsid w:val="00187AE8"/>
    <w:rsid w:val="001A7F49"/>
    <w:rsid w:val="001B79AE"/>
    <w:rsid w:val="001C1BEF"/>
    <w:rsid w:val="001C7417"/>
    <w:rsid w:val="001D24CE"/>
    <w:rsid w:val="001D5E8A"/>
    <w:rsid w:val="001F247D"/>
    <w:rsid w:val="002079C6"/>
    <w:rsid w:val="0021556F"/>
    <w:rsid w:val="00242DD9"/>
    <w:rsid w:val="002477A6"/>
    <w:rsid w:val="00254DCC"/>
    <w:rsid w:val="00275544"/>
    <w:rsid w:val="00276ED0"/>
    <w:rsid w:val="00284B08"/>
    <w:rsid w:val="00291522"/>
    <w:rsid w:val="00291F4D"/>
    <w:rsid w:val="00297ABB"/>
    <w:rsid w:val="002A2387"/>
    <w:rsid w:val="002A2CEC"/>
    <w:rsid w:val="002A694E"/>
    <w:rsid w:val="002A72BF"/>
    <w:rsid w:val="002B6774"/>
    <w:rsid w:val="002C05EE"/>
    <w:rsid w:val="002D00AD"/>
    <w:rsid w:val="002D3721"/>
    <w:rsid w:val="002D3C68"/>
    <w:rsid w:val="002E6E95"/>
    <w:rsid w:val="002F1A0C"/>
    <w:rsid w:val="002F7D11"/>
    <w:rsid w:val="00312C62"/>
    <w:rsid w:val="0033235B"/>
    <w:rsid w:val="00341AF2"/>
    <w:rsid w:val="00360359"/>
    <w:rsid w:val="00371EBF"/>
    <w:rsid w:val="00373EBD"/>
    <w:rsid w:val="0037554D"/>
    <w:rsid w:val="00384BDE"/>
    <w:rsid w:val="00397D12"/>
    <w:rsid w:val="003A3491"/>
    <w:rsid w:val="003B171B"/>
    <w:rsid w:val="003C20CC"/>
    <w:rsid w:val="003C338D"/>
    <w:rsid w:val="00416F10"/>
    <w:rsid w:val="004213B2"/>
    <w:rsid w:val="0045319C"/>
    <w:rsid w:val="0047701B"/>
    <w:rsid w:val="00485E03"/>
    <w:rsid w:val="00494CE3"/>
    <w:rsid w:val="00495F22"/>
    <w:rsid w:val="004A7C8A"/>
    <w:rsid w:val="004B7694"/>
    <w:rsid w:val="004D5698"/>
    <w:rsid w:val="004F1895"/>
    <w:rsid w:val="004F3016"/>
    <w:rsid w:val="005024AE"/>
    <w:rsid w:val="00517A59"/>
    <w:rsid w:val="005530DD"/>
    <w:rsid w:val="005570B7"/>
    <w:rsid w:val="00563CDA"/>
    <w:rsid w:val="005778C7"/>
    <w:rsid w:val="00591316"/>
    <w:rsid w:val="00596523"/>
    <w:rsid w:val="005A3C07"/>
    <w:rsid w:val="005B0594"/>
    <w:rsid w:val="005C0A12"/>
    <w:rsid w:val="005D6A39"/>
    <w:rsid w:val="005E769C"/>
    <w:rsid w:val="005F761D"/>
    <w:rsid w:val="00620184"/>
    <w:rsid w:val="00627C2B"/>
    <w:rsid w:val="00630420"/>
    <w:rsid w:val="0063191C"/>
    <w:rsid w:val="00634065"/>
    <w:rsid w:val="00643873"/>
    <w:rsid w:val="00674999"/>
    <w:rsid w:val="006A63DE"/>
    <w:rsid w:val="006A77B5"/>
    <w:rsid w:val="006C0D7A"/>
    <w:rsid w:val="006C3FE1"/>
    <w:rsid w:val="006C65A9"/>
    <w:rsid w:val="006E7F69"/>
    <w:rsid w:val="00713DA2"/>
    <w:rsid w:val="00725026"/>
    <w:rsid w:val="0073513A"/>
    <w:rsid w:val="00742230"/>
    <w:rsid w:val="007468D9"/>
    <w:rsid w:val="00750063"/>
    <w:rsid w:val="00755CD2"/>
    <w:rsid w:val="00762597"/>
    <w:rsid w:val="00765528"/>
    <w:rsid w:val="00790543"/>
    <w:rsid w:val="007C0BEC"/>
    <w:rsid w:val="008043F8"/>
    <w:rsid w:val="00806C46"/>
    <w:rsid w:val="00825511"/>
    <w:rsid w:val="008261A5"/>
    <w:rsid w:val="00832479"/>
    <w:rsid w:val="00835DE8"/>
    <w:rsid w:val="00856087"/>
    <w:rsid w:val="00863F96"/>
    <w:rsid w:val="00867017"/>
    <w:rsid w:val="00877145"/>
    <w:rsid w:val="00877D0B"/>
    <w:rsid w:val="00881EE4"/>
    <w:rsid w:val="00893345"/>
    <w:rsid w:val="00893D68"/>
    <w:rsid w:val="00894308"/>
    <w:rsid w:val="008A75E0"/>
    <w:rsid w:val="008C1F4F"/>
    <w:rsid w:val="008C2B68"/>
    <w:rsid w:val="008C5B27"/>
    <w:rsid w:val="008E7119"/>
    <w:rsid w:val="008E7BF6"/>
    <w:rsid w:val="008F2E7F"/>
    <w:rsid w:val="009032EB"/>
    <w:rsid w:val="00904054"/>
    <w:rsid w:val="0091083C"/>
    <w:rsid w:val="00927B20"/>
    <w:rsid w:val="00927BDF"/>
    <w:rsid w:val="00930127"/>
    <w:rsid w:val="00944524"/>
    <w:rsid w:val="00950D91"/>
    <w:rsid w:val="009C2A7A"/>
    <w:rsid w:val="009C3F90"/>
    <w:rsid w:val="009F6DCD"/>
    <w:rsid w:val="00A264CC"/>
    <w:rsid w:val="00A40099"/>
    <w:rsid w:val="00A4496D"/>
    <w:rsid w:val="00A50FE4"/>
    <w:rsid w:val="00A53883"/>
    <w:rsid w:val="00A54EF9"/>
    <w:rsid w:val="00A64514"/>
    <w:rsid w:val="00A80D99"/>
    <w:rsid w:val="00A86B37"/>
    <w:rsid w:val="00AB19A1"/>
    <w:rsid w:val="00AD1E5C"/>
    <w:rsid w:val="00AF4BE4"/>
    <w:rsid w:val="00B05C6F"/>
    <w:rsid w:val="00B224B8"/>
    <w:rsid w:val="00B225BD"/>
    <w:rsid w:val="00B27B3C"/>
    <w:rsid w:val="00B53E2E"/>
    <w:rsid w:val="00B562FA"/>
    <w:rsid w:val="00B72B42"/>
    <w:rsid w:val="00B90B2F"/>
    <w:rsid w:val="00B90D68"/>
    <w:rsid w:val="00BC7453"/>
    <w:rsid w:val="00C05557"/>
    <w:rsid w:val="00C262E2"/>
    <w:rsid w:val="00C43575"/>
    <w:rsid w:val="00C51F87"/>
    <w:rsid w:val="00C82BD5"/>
    <w:rsid w:val="00C92117"/>
    <w:rsid w:val="00CA7D4A"/>
    <w:rsid w:val="00CC7C0D"/>
    <w:rsid w:val="00CD0E75"/>
    <w:rsid w:val="00D723C0"/>
    <w:rsid w:val="00D73106"/>
    <w:rsid w:val="00D826C5"/>
    <w:rsid w:val="00DA45E7"/>
    <w:rsid w:val="00DA5771"/>
    <w:rsid w:val="00DD2532"/>
    <w:rsid w:val="00DD47F1"/>
    <w:rsid w:val="00DE1FE5"/>
    <w:rsid w:val="00DE2F8E"/>
    <w:rsid w:val="00DE660A"/>
    <w:rsid w:val="00DF3253"/>
    <w:rsid w:val="00E117C0"/>
    <w:rsid w:val="00E14763"/>
    <w:rsid w:val="00E17AE2"/>
    <w:rsid w:val="00E40884"/>
    <w:rsid w:val="00E849F2"/>
    <w:rsid w:val="00E91970"/>
    <w:rsid w:val="00EA5C09"/>
    <w:rsid w:val="00EE527D"/>
    <w:rsid w:val="00EF5DAF"/>
    <w:rsid w:val="00F21D48"/>
    <w:rsid w:val="00F21FBA"/>
    <w:rsid w:val="00F3248C"/>
    <w:rsid w:val="00F552DE"/>
    <w:rsid w:val="00F568DE"/>
    <w:rsid w:val="00F73D0E"/>
    <w:rsid w:val="00F75506"/>
    <w:rsid w:val="00F7554F"/>
    <w:rsid w:val="00F80DE0"/>
    <w:rsid w:val="00FA3DAD"/>
    <w:rsid w:val="00FB59E0"/>
    <w:rsid w:val="00FD6C9B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0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5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C0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link w:val="11"/>
    <w:uiPriority w:val="34"/>
    <w:qFormat/>
    <w:rsid w:val="007905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75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7B3C"/>
  </w:style>
  <w:style w:type="paragraph" w:styleId="a8">
    <w:name w:val="footer"/>
    <w:basedOn w:val="a"/>
    <w:link w:val="a9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7B3C"/>
  </w:style>
  <w:style w:type="character" w:styleId="aa">
    <w:name w:val="Subtle Emphasis"/>
    <w:uiPriority w:val="19"/>
    <w:qFormat/>
    <w:rsid w:val="00242DD9"/>
    <w:rPr>
      <w:i w:val="0"/>
      <w:iCs/>
      <w:color w:val="808080"/>
    </w:rPr>
  </w:style>
  <w:style w:type="paragraph" w:customStyle="1" w:styleId="ab">
    <w:name w:val="Имя проекта"/>
    <w:basedOn w:val="a"/>
    <w:rsid w:val="00242DD9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3247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324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247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32479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32479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21556F"/>
    <w:pPr>
      <w:spacing w:after="0" w:line="240" w:lineRule="auto"/>
    </w:pPr>
  </w:style>
  <w:style w:type="paragraph" w:styleId="af1">
    <w:name w:val="endnote text"/>
    <w:basedOn w:val="a"/>
    <w:link w:val="af2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7554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275544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7554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75544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2D3C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877D0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77D0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77D0B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77D0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77D0B"/>
    <w:rPr>
      <w:b/>
      <w:bCs/>
      <w:sz w:val="20"/>
      <w:szCs w:val="20"/>
    </w:rPr>
  </w:style>
  <w:style w:type="table" w:styleId="afd">
    <w:name w:val="Table Grid"/>
    <w:basedOn w:val="a1"/>
    <w:uiPriority w:val="59"/>
    <w:rsid w:val="0092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e">
    <w:name w:val="Заголовок"/>
    <w:basedOn w:val="a"/>
    <w:next w:val="a"/>
    <w:qFormat/>
    <w:rsid w:val="007C0BEC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1">
    <w:name w:val="Абзац списка Знак1"/>
    <w:link w:val="a5"/>
    <w:uiPriority w:val="34"/>
    <w:rsid w:val="007C0BEC"/>
  </w:style>
  <w:style w:type="character" w:customStyle="1" w:styleId="30">
    <w:name w:val="Заголовок 3 Знак"/>
    <w:basedOn w:val="a0"/>
    <w:link w:val="3"/>
    <w:rsid w:val="007C0BEC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aff">
    <w:name w:val="Рапидсофт"/>
    <w:basedOn w:val="a1"/>
    <w:uiPriority w:val="99"/>
    <w:rsid w:val="007C0BEC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7C0BEC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customStyle="1" w:styleId="110">
    <w:name w:val="Заголовок 1 Знак1"/>
    <w:rsid w:val="007C0BEC"/>
    <w:rPr>
      <w:bCs/>
      <w:color w:val="FF0000"/>
      <w:sz w:val="36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0BEC"/>
    <w:pPr>
      <w:spacing w:after="100"/>
      <w:ind w:left="440"/>
    </w:pPr>
  </w:style>
  <w:style w:type="character" w:customStyle="1" w:styleId="aff0">
    <w:name w:val="Абзац списка Знак"/>
    <w:uiPriority w:val="34"/>
    <w:rsid w:val="00C92117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90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75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C0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link w:val="11"/>
    <w:uiPriority w:val="34"/>
    <w:qFormat/>
    <w:rsid w:val="007905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75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7B3C"/>
  </w:style>
  <w:style w:type="paragraph" w:styleId="a8">
    <w:name w:val="footer"/>
    <w:basedOn w:val="a"/>
    <w:link w:val="a9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7B3C"/>
  </w:style>
  <w:style w:type="character" w:styleId="aa">
    <w:name w:val="Subtle Emphasis"/>
    <w:uiPriority w:val="19"/>
    <w:qFormat/>
    <w:rsid w:val="00242DD9"/>
    <w:rPr>
      <w:i w:val="0"/>
      <w:iCs/>
      <w:color w:val="808080"/>
    </w:rPr>
  </w:style>
  <w:style w:type="paragraph" w:customStyle="1" w:styleId="ab">
    <w:name w:val="Имя проекта"/>
    <w:basedOn w:val="a"/>
    <w:rsid w:val="00242DD9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3247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324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247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32479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32479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21556F"/>
    <w:pPr>
      <w:spacing w:after="0" w:line="240" w:lineRule="auto"/>
    </w:pPr>
  </w:style>
  <w:style w:type="paragraph" w:styleId="af1">
    <w:name w:val="endnote text"/>
    <w:basedOn w:val="a"/>
    <w:link w:val="af2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7554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275544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7554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75544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2D3C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877D0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77D0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77D0B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77D0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77D0B"/>
    <w:rPr>
      <w:b/>
      <w:bCs/>
      <w:sz w:val="20"/>
      <w:szCs w:val="20"/>
    </w:rPr>
  </w:style>
  <w:style w:type="table" w:styleId="afd">
    <w:name w:val="Table Grid"/>
    <w:basedOn w:val="a1"/>
    <w:uiPriority w:val="59"/>
    <w:rsid w:val="00927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e">
    <w:name w:val="Заголовок"/>
    <w:basedOn w:val="a"/>
    <w:next w:val="a"/>
    <w:qFormat/>
    <w:rsid w:val="007C0BEC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1">
    <w:name w:val="Абзац списка Знак1"/>
    <w:link w:val="a5"/>
    <w:uiPriority w:val="34"/>
    <w:rsid w:val="007C0BEC"/>
  </w:style>
  <w:style w:type="character" w:customStyle="1" w:styleId="30">
    <w:name w:val="Заголовок 3 Знак"/>
    <w:basedOn w:val="a0"/>
    <w:link w:val="3"/>
    <w:rsid w:val="007C0BEC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aff">
    <w:name w:val="Рапидсофт"/>
    <w:basedOn w:val="a1"/>
    <w:uiPriority w:val="99"/>
    <w:rsid w:val="007C0BEC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7C0BEC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character" w:customStyle="1" w:styleId="110">
    <w:name w:val="Заголовок 1 Знак1"/>
    <w:rsid w:val="007C0BEC"/>
    <w:rPr>
      <w:bCs/>
      <w:color w:val="FF0000"/>
      <w:sz w:val="36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0BEC"/>
    <w:pPr>
      <w:spacing w:after="100"/>
      <w:ind w:left="440"/>
    </w:pPr>
  </w:style>
  <w:style w:type="character" w:customStyle="1" w:styleId="aff0">
    <w:name w:val="Абзац списка Знак"/>
    <w:uiPriority w:val="34"/>
    <w:rsid w:val="00C92117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63977-246C-42B3-BFC2-AA03B19B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Evgeniya Chzhan</dc:creator>
  <cp:lastModifiedBy>Evgeniya Chzhan</cp:lastModifiedBy>
  <cp:revision>14</cp:revision>
  <dcterms:created xsi:type="dcterms:W3CDTF">2014-03-05T16:48:00Z</dcterms:created>
  <dcterms:modified xsi:type="dcterms:W3CDTF">2014-03-05T17:47:00Z</dcterms:modified>
</cp:coreProperties>
</file>