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4E" w:rsidRDefault="00D9774E" w:rsidP="00B97D3C"/>
    <w:p w:rsidR="00D9774E" w:rsidRDefault="00D9774E" w:rsidP="00B97D3C"/>
    <w:p w:rsidR="00D9774E" w:rsidRDefault="00D9774E" w:rsidP="00B97D3C"/>
    <w:p w:rsidR="00D9774E" w:rsidRDefault="00D9774E" w:rsidP="00B97D3C"/>
    <w:p w:rsidR="00D9774E" w:rsidRDefault="00D9774E" w:rsidP="00B97D3C"/>
    <w:p w:rsidR="00D9774E" w:rsidRDefault="00D9774E" w:rsidP="00B97D3C"/>
    <w:p w:rsidR="00D9774E" w:rsidRDefault="00D9774E" w:rsidP="00B97D3C"/>
    <w:tbl>
      <w:tblPr>
        <w:tblW w:w="0" w:type="auto"/>
        <w:tblInd w:w="113" w:type="dxa"/>
        <w:tblLook w:val="0000" w:firstRow="0" w:lastRow="0" w:firstColumn="0" w:lastColumn="0" w:noHBand="0" w:noVBand="0"/>
      </w:tblPr>
      <w:tblGrid>
        <w:gridCol w:w="9639"/>
      </w:tblGrid>
      <w:tr w:rsidR="00D9774E">
        <w:trPr>
          <w:trHeight w:val="1134"/>
        </w:trPr>
        <w:tc>
          <w:tcPr>
            <w:tcW w:w="9639" w:type="dxa"/>
            <w:shd w:val="clear" w:color="auto" w:fill="FFFFFF"/>
          </w:tcPr>
          <w:p w:rsidR="00D9774E" w:rsidRDefault="001B004B" w:rsidP="00B97D3C">
            <w:pPr>
              <w:pStyle w:val="aff0"/>
            </w:pPr>
            <w:r>
              <w:rPr>
                <w:lang w:val="en-US"/>
              </w:rPr>
              <w:t>RapidSoft</w:t>
            </w:r>
          </w:p>
        </w:tc>
      </w:tr>
      <w:tr w:rsidR="00D9774E">
        <w:trPr>
          <w:trHeight w:val="20"/>
        </w:trPr>
        <w:tc>
          <w:tcPr>
            <w:tcW w:w="9639" w:type="dxa"/>
            <w:shd w:val="clear" w:color="auto" w:fill="FFFFFF"/>
          </w:tcPr>
          <w:p w:rsidR="00D9774E" w:rsidRDefault="001B004B" w:rsidP="00B97D3C">
            <w:pPr>
              <w:pStyle w:val="aff0"/>
            </w:pPr>
            <w:r>
              <w:t xml:space="preserve">Спецификация на </w:t>
            </w:r>
            <w:r>
              <w:rPr>
                <w:lang w:val="en-US"/>
              </w:rPr>
              <w:t>API</w:t>
            </w:r>
            <w:r>
              <w:t xml:space="preserve"> Бонусного платежного шлюза</w:t>
            </w:r>
          </w:p>
        </w:tc>
      </w:tr>
      <w:tr w:rsidR="00D9774E">
        <w:trPr>
          <w:trHeight w:val="20"/>
        </w:trPr>
        <w:tc>
          <w:tcPr>
            <w:tcW w:w="9639" w:type="dxa"/>
            <w:shd w:val="clear" w:color="auto" w:fill="FFFFFF"/>
            <w:vAlign w:val="bottom"/>
          </w:tcPr>
          <w:p w:rsidR="00D9774E" w:rsidRDefault="00D9774E" w:rsidP="00B97D3C">
            <w:pPr>
              <w:spacing w:after="200"/>
            </w:pPr>
          </w:p>
          <w:p w:rsidR="00D9774E" w:rsidRDefault="00D9774E" w:rsidP="00B97D3C">
            <w:pPr>
              <w:spacing w:after="200"/>
            </w:pPr>
          </w:p>
          <w:p w:rsidR="00D9774E" w:rsidRDefault="00D9774E" w:rsidP="00B97D3C">
            <w:pPr>
              <w:spacing w:after="200" w:line="100" w:lineRule="atLeast"/>
            </w:pPr>
          </w:p>
        </w:tc>
      </w:tr>
      <w:tr w:rsidR="00D9774E">
        <w:trPr>
          <w:trHeight w:val="20"/>
        </w:trPr>
        <w:tc>
          <w:tcPr>
            <w:tcW w:w="9639" w:type="dxa"/>
            <w:shd w:val="clear" w:color="auto" w:fill="FFFFFF"/>
          </w:tcPr>
          <w:p w:rsidR="00D9774E" w:rsidRDefault="00D9774E" w:rsidP="00B97D3C">
            <w:pPr>
              <w:spacing w:after="200"/>
            </w:pPr>
          </w:p>
          <w:p w:rsidR="00D9774E" w:rsidRDefault="00D9774E" w:rsidP="00B97D3C">
            <w:pPr>
              <w:spacing w:after="200"/>
            </w:pPr>
          </w:p>
          <w:p w:rsidR="00D9774E" w:rsidRDefault="00D9774E" w:rsidP="00B97D3C">
            <w:pPr>
              <w:spacing w:after="200"/>
            </w:pPr>
          </w:p>
          <w:p w:rsidR="00D9774E" w:rsidRDefault="001B004B" w:rsidP="00B97D3C">
            <w:r>
              <w:t xml:space="preserve">Автор: Андрей Моревский, </w:t>
            </w:r>
            <w:r>
              <w:rPr>
                <w:lang w:val="en-US"/>
              </w:rPr>
              <w:t>RapidSoft</w:t>
            </w:r>
          </w:p>
          <w:p w:rsidR="00D9774E" w:rsidRDefault="001B004B" w:rsidP="00B97D3C">
            <w:r>
              <w:t xml:space="preserve">           Дмитрий Саянкин, </w:t>
            </w:r>
            <w:r>
              <w:rPr>
                <w:lang w:val="en-US"/>
              </w:rPr>
              <w:t>Rapidsoft</w:t>
            </w:r>
          </w:p>
          <w:p w:rsidR="00D9774E" w:rsidRPr="00EE2E5F" w:rsidRDefault="00E11E4B" w:rsidP="00B97D3C">
            <w:pPr>
              <w:rPr>
                <w:lang w:val="en-US"/>
              </w:rPr>
            </w:pPr>
            <w:r>
              <w:t>Версия: 1.</w:t>
            </w:r>
            <w:r w:rsidR="00EE2E5F">
              <w:rPr>
                <w:lang w:val="en-US"/>
              </w:rPr>
              <w:t>3</w:t>
            </w:r>
            <w:bookmarkStart w:id="0" w:name="_GoBack"/>
            <w:bookmarkEnd w:id="0"/>
          </w:p>
          <w:p w:rsidR="00D9774E" w:rsidRDefault="001B004B" w:rsidP="00B97D3C">
            <w:r>
              <w:t xml:space="preserve">Количество страниц: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B97D3C">
              <w:rPr>
                <w:noProof/>
              </w:rPr>
              <w:t>34</w:t>
            </w:r>
            <w:r>
              <w:fldChar w:fldCharType="end"/>
            </w:r>
          </w:p>
          <w:p w:rsidR="00D9774E" w:rsidRDefault="001B004B" w:rsidP="00B97D3C">
            <w:r>
              <w:t xml:space="preserve">Дата изменения: </w:t>
            </w:r>
            <w:r>
              <w:fldChar w:fldCharType="begin"/>
            </w:r>
            <w:r>
              <w:instrText>DATE \@"d.M.yy"</w:instrText>
            </w:r>
            <w:r>
              <w:fldChar w:fldCharType="separate"/>
            </w:r>
            <w:r w:rsidR="00EE2E5F">
              <w:rPr>
                <w:noProof/>
              </w:rPr>
              <w:t>18.9.14</w:t>
            </w:r>
            <w:r>
              <w:fldChar w:fldCharType="end"/>
            </w:r>
          </w:p>
        </w:tc>
      </w:tr>
      <w:tr w:rsidR="00D9774E">
        <w:trPr>
          <w:trHeight w:val="20"/>
        </w:trPr>
        <w:tc>
          <w:tcPr>
            <w:tcW w:w="9639" w:type="dxa"/>
            <w:shd w:val="clear" w:color="auto" w:fill="FFFFFF"/>
          </w:tcPr>
          <w:p w:rsidR="00D9774E" w:rsidRDefault="00D9774E" w:rsidP="00B97D3C"/>
        </w:tc>
      </w:tr>
    </w:tbl>
    <w:p w:rsidR="00D9774E" w:rsidRDefault="001B004B" w:rsidP="00B97D3C">
      <w:pPr>
        <w:pStyle w:val="afb"/>
      </w:pPr>
      <w:bookmarkStart w:id="1" w:name="_Toc280106665"/>
      <w:bookmarkStart w:id="2" w:name="_Toc280115541"/>
      <w:bookmarkStart w:id="3" w:name="_Toc280115652"/>
      <w:bookmarkStart w:id="4" w:name="_Toc280116828"/>
      <w:bookmarkStart w:id="5" w:name="_Toc280117358"/>
      <w:bookmarkStart w:id="6" w:name="_Toc280118537"/>
      <w:bookmarkStart w:id="7" w:name="_Toc280169321"/>
      <w:bookmarkStart w:id="8" w:name="_Toc280351866"/>
      <w:bookmarkStart w:id="9" w:name="_Toc280352275"/>
      <w:bookmarkStart w:id="10" w:name="_Toc280354620"/>
      <w:bookmarkStart w:id="11" w:name="_Toc280355186"/>
      <w:r>
        <w:rPr>
          <w:lang w:val="ru-RU"/>
        </w:rPr>
        <w:lastRenderedPageBreak/>
        <w:t>Лист</w:t>
      </w:r>
      <w:r>
        <w:t xml:space="preserve"> </w:t>
      </w:r>
      <w:r>
        <w:rPr>
          <w:lang w:val="ru-RU"/>
        </w:rPr>
        <w:t>согласования</w:t>
      </w:r>
      <w:r>
        <w:t xml:space="preserve"> и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lang w:val="ru-RU"/>
        </w:rPr>
        <w:t>утверждения</w:t>
      </w:r>
    </w:p>
    <w:p w:rsidR="00D9774E" w:rsidRDefault="00D9774E" w:rsidP="00B97D3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33"/>
        <w:gridCol w:w="3932"/>
      </w:tblGrid>
      <w:tr w:rsidR="00D9774E">
        <w:trPr>
          <w:jc w:val="center"/>
        </w:trPr>
        <w:tc>
          <w:tcPr>
            <w:tcW w:w="3933" w:type="dxa"/>
            <w:shd w:val="clear" w:color="auto" w:fill="FFFFFF"/>
            <w:vAlign w:val="center"/>
          </w:tcPr>
          <w:p w:rsidR="00D9774E" w:rsidRDefault="001B004B" w:rsidP="00B97D3C">
            <w:r>
              <w:rPr>
                <w:b/>
              </w:rPr>
              <w:t>Согласован:</w:t>
            </w:r>
          </w:p>
          <w:p w:rsidR="00D9774E" w:rsidRDefault="001B004B" w:rsidP="00B97D3C">
            <w:r>
              <w:t>Ф.И.О         _____________________</w:t>
            </w:r>
          </w:p>
          <w:p w:rsidR="00D9774E" w:rsidRDefault="001B004B" w:rsidP="00B97D3C">
            <w:r>
              <w:t>Должность _____________________</w:t>
            </w:r>
          </w:p>
          <w:p w:rsidR="00D9774E" w:rsidRDefault="001B004B" w:rsidP="00B97D3C">
            <w:r>
              <w:t>Подпись     _____________________</w:t>
            </w:r>
          </w:p>
          <w:p w:rsidR="00D9774E" w:rsidRDefault="001B004B" w:rsidP="00B97D3C">
            <w:r>
              <w:t>«______»_______________ 201__ г.</w:t>
            </w:r>
          </w:p>
          <w:p w:rsidR="00D9774E" w:rsidRDefault="00D9774E" w:rsidP="00B97D3C"/>
        </w:tc>
        <w:tc>
          <w:tcPr>
            <w:tcW w:w="3932" w:type="dxa"/>
            <w:shd w:val="clear" w:color="auto" w:fill="FFFFFF"/>
            <w:vAlign w:val="center"/>
          </w:tcPr>
          <w:p w:rsidR="00D9774E" w:rsidRDefault="001B004B" w:rsidP="00B97D3C">
            <w:r>
              <w:rPr>
                <w:b/>
              </w:rPr>
              <w:t>Согласован:</w:t>
            </w:r>
          </w:p>
          <w:p w:rsidR="00D9774E" w:rsidRDefault="001B004B" w:rsidP="00B97D3C">
            <w:r>
              <w:t>Ф.И.О        _____________________</w:t>
            </w:r>
          </w:p>
          <w:p w:rsidR="00D9774E" w:rsidRDefault="001B004B" w:rsidP="00B97D3C">
            <w:r>
              <w:t>Должность _____________________</w:t>
            </w:r>
          </w:p>
          <w:p w:rsidR="00D9774E" w:rsidRDefault="001B004B" w:rsidP="00B97D3C">
            <w:r>
              <w:t>Подпись     _____________________</w:t>
            </w:r>
          </w:p>
          <w:p w:rsidR="00D9774E" w:rsidRDefault="001B004B" w:rsidP="00B97D3C">
            <w:r>
              <w:t>«______»_</w:t>
            </w:r>
            <w:r>
              <w:rPr>
                <w:lang w:val="en-US"/>
              </w:rPr>
              <w:t>_</w:t>
            </w:r>
            <w:r>
              <w:t>_____________ 201__ г.</w:t>
            </w:r>
          </w:p>
          <w:p w:rsidR="00D9774E" w:rsidRDefault="00D9774E" w:rsidP="00B97D3C"/>
        </w:tc>
      </w:tr>
      <w:tr w:rsidR="00D9774E">
        <w:trPr>
          <w:jc w:val="center"/>
        </w:trPr>
        <w:tc>
          <w:tcPr>
            <w:tcW w:w="3933" w:type="dxa"/>
            <w:shd w:val="clear" w:color="auto" w:fill="FFFFFF"/>
            <w:vAlign w:val="center"/>
          </w:tcPr>
          <w:p w:rsidR="00D9774E" w:rsidRDefault="001B004B" w:rsidP="00B97D3C">
            <w:r>
              <w:rPr>
                <w:b/>
              </w:rPr>
              <w:t>Согласован:</w:t>
            </w:r>
          </w:p>
          <w:p w:rsidR="00D9774E" w:rsidRDefault="001B004B" w:rsidP="00B97D3C">
            <w:r>
              <w:t>Ф.И.О         _____________________</w:t>
            </w:r>
          </w:p>
          <w:p w:rsidR="00D9774E" w:rsidRDefault="001B004B" w:rsidP="00B97D3C">
            <w:r>
              <w:t>Должность _____________________</w:t>
            </w:r>
          </w:p>
          <w:p w:rsidR="00D9774E" w:rsidRDefault="001B004B" w:rsidP="00B97D3C">
            <w:r>
              <w:t>Подпись     _____________________</w:t>
            </w:r>
          </w:p>
          <w:p w:rsidR="00D9774E" w:rsidRDefault="001B004B" w:rsidP="00B97D3C">
            <w:r>
              <w:t>«______»_______________ 201__ г.</w:t>
            </w:r>
          </w:p>
          <w:p w:rsidR="00D9774E" w:rsidRDefault="00D9774E" w:rsidP="00B97D3C"/>
        </w:tc>
        <w:tc>
          <w:tcPr>
            <w:tcW w:w="3932" w:type="dxa"/>
            <w:shd w:val="clear" w:color="auto" w:fill="FFFFFF"/>
            <w:vAlign w:val="center"/>
          </w:tcPr>
          <w:p w:rsidR="00D9774E" w:rsidRDefault="001B004B" w:rsidP="00B97D3C">
            <w:r>
              <w:rPr>
                <w:b/>
              </w:rPr>
              <w:t>Согласован:</w:t>
            </w:r>
          </w:p>
          <w:p w:rsidR="00D9774E" w:rsidRDefault="001B004B" w:rsidP="00B97D3C">
            <w:r>
              <w:t>Ф.И.О         _____________________</w:t>
            </w:r>
          </w:p>
          <w:p w:rsidR="00D9774E" w:rsidRDefault="001B004B" w:rsidP="00B97D3C">
            <w:r>
              <w:t>Должность _____________________</w:t>
            </w:r>
          </w:p>
          <w:p w:rsidR="00D9774E" w:rsidRDefault="001B004B" w:rsidP="00B97D3C">
            <w:r>
              <w:t>Подпись     _____________________</w:t>
            </w:r>
          </w:p>
          <w:p w:rsidR="00D9774E" w:rsidRDefault="001B004B" w:rsidP="00B97D3C">
            <w:r>
              <w:t>«______»_______________ 201__ г.</w:t>
            </w:r>
          </w:p>
          <w:p w:rsidR="00D9774E" w:rsidRDefault="00D9774E" w:rsidP="00B97D3C"/>
        </w:tc>
      </w:tr>
      <w:tr w:rsidR="00D9774E">
        <w:trPr>
          <w:jc w:val="center"/>
        </w:trPr>
        <w:tc>
          <w:tcPr>
            <w:tcW w:w="3933" w:type="dxa"/>
            <w:shd w:val="clear" w:color="auto" w:fill="FFFFFF"/>
            <w:vAlign w:val="center"/>
          </w:tcPr>
          <w:p w:rsidR="00D9774E" w:rsidRDefault="001B004B" w:rsidP="00B97D3C">
            <w:r>
              <w:rPr>
                <w:b/>
              </w:rPr>
              <w:t>Согласован:</w:t>
            </w:r>
          </w:p>
          <w:p w:rsidR="00D9774E" w:rsidRDefault="001B004B" w:rsidP="00B97D3C">
            <w:r>
              <w:t>Ф.И.О         _____________________</w:t>
            </w:r>
          </w:p>
          <w:p w:rsidR="00D9774E" w:rsidRDefault="001B004B" w:rsidP="00B97D3C">
            <w:r>
              <w:t>Должность _____________________</w:t>
            </w:r>
          </w:p>
          <w:p w:rsidR="00D9774E" w:rsidRDefault="001B004B" w:rsidP="00B97D3C">
            <w:r>
              <w:t>Подпись     _____________________</w:t>
            </w:r>
          </w:p>
          <w:p w:rsidR="00D9774E" w:rsidRDefault="001B004B" w:rsidP="00B97D3C">
            <w:r>
              <w:t>«______»_______________ 201__ г.</w:t>
            </w:r>
          </w:p>
          <w:p w:rsidR="00D9774E" w:rsidRDefault="00D9774E" w:rsidP="00B97D3C"/>
        </w:tc>
        <w:tc>
          <w:tcPr>
            <w:tcW w:w="3932" w:type="dxa"/>
            <w:shd w:val="clear" w:color="auto" w:fill="FFFFFF"/>
            <w:vAlign w:val="center"/>
          </w:tcPr>
          <w:p w:rsidR="00D9774E" w:rsidRDefault="001B004B" w:rsidP="00B97D3C">
            <w:r>
              <w:rPr>
                <w:b/>
              </w:rPr>
              <w:t>Согласован:</w:t>
            </w:r>
          </w:p>
          <w:p w:rsidR="00D9774E" w:rsidRDefault="001B004B" w:rsidP="00B97D3C">
            <w:r>
              <w:t>Ф.И.О         _____________________</w:t>
            </w:r>
          </w:p>
          <w:p w:rsidR="00D9774E" w:rsidRDefault="001B004B" w:rsidP="00B97D3C">
            <w:r>
              <w:t>Должность _____________________</w:t>
            </w:r>
          </w:p>
          <w:p w:rsidR="00D9774E" w:rsidRDefault="001B004B" w:rsidP="00B97D3C">
            <w:r>
              <w:t>Подпись     _____________________</w:t>
            </w:r>
          </w:p>
          <w:p w:rsidR="00D9774E" w:rsidRDefault="001B004B" w:rsidP="00B97D3C">
            <w:r>
              <w:t>«______»_______________ 201__ г.</w:t>
            </w:r>
          </w:p>
          <w:p w:rsidR="00D9774E" w:rsidRDefault="00D9774E" w:rsidP="00B97D3C"/>
        </w:tc>
      </w:tr>
    </w:tbl>
    <w:p w:rsidR="00D9774E" w:rsidRDefault="001B004B" w:rsidP="00B97D3C">
      <w:pPr>
        <w:pStyle w:val="afb"/>
      </w:pPr>
      <w:r>
        <w:rPr>
          <w:lang w:val="ru-RU"/>
        </w:rPr>
        <w:lastRenderedPageBreak/>
        <w:t>История</w:t>
      </w:r>
      <w:r>
        <w:t xml:space="preserve"> </w:t>
      </w:r>
      <w:r>
        <w:rPr>
          <w:lang w:val="ru-RU"/>
        </w:rPr>
        <w:t>документа</w:t>
      </w:r>
    </w:p>
    <w:tbl>
      <w:tblPr>
        <w:tblW w:w="0" w:type="auto"/>
        <w:tblInd w:w="-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015"/>
        <w:gridCol w:w="1295"/>
        <w:gridCol w:w="2051"/>
        <w:gridCol w:w="5323"/>
      </w:tblGrid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pPr>
              <w:spacing w:after="0"/>
            </w:pPr>
            <w:bookmarkStart w:id="12" w:name="_Toc280117449"/>
            <w:bookmarkStart w:id="13" w:name="_Toc280117510"/>
            <w:bookmarkStart w:id="14" w:name="_Toc280166925"/>
            <w:bookmarkStart w:id="15" w:name="_Toc280167727"/>
            <w:bookmarkStart w:id="16" w:name="_Toc280167811"/>
            <w:bookmarkStart w:id="17" w:name="_Toc280167845"/>
            <w:bookmarkStart w:id="18" w:name="_Toc280168160"/>
            <w:bookmarkStart w:id="19" w:name="_Toc280168335"/>
            <w:bookmarkStart w:id="20" w:name="_Toc280168375"/>
            <w:bookmarkStart w:id="21" w:name="_Toc280168422"/>
            <w:bookmarkStart w:id="22" w:name="_Toc280168462"/>
            <w:bookmarkStart w:id="23" w:name="_Toc280168502"/>
            <w:bookmarkStart w:id="24" w:name="_Toc280168536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rPr>
                <w:b/>
              </w:rPr>
              <w:t>Версия</w:t>
            </w:r>
          </w:p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pPr>
              <w:spacing w:after="0"/>
            </w:pPr>
            <w:r>
              <w:rPr>
                <w:b/>
              </w:rPr>
              <w:t>Дата</w:t>
            </w:r>
          </w:p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pPr>
              <w:spacing w:after="0"/>
            </w:pPr>
            <w:r>
              <w:rPr>
                <w:b/>
              </w:rPr>
              <w:t>Автор</w:t>
            </w:r>
          </w:p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pPr>
              <w:spacing w:after="0"/>
            </w:pPr>
            <w:r>
              <w:rPr>
                <w:b/>
              </w:rPr>
              <w:t>Комментарии</w:t>
            </w:r>
          </w:p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E11E4B" w:rsidP="00B97D3C">
            <w:r w:rsidRPr="00E11E4B">
              <w:t>1.1</w:t>
            </w:r>
          </w:p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Pr="00E11E4B" w:rsidRDefault="00E11E4B" w:rsidP="00B97D3C">
            <w:pPr>
              <w:rPr>
                <w:lang w:val="en-US"/>
              </w:rPr>
            </w:pPr>
            <w:r>
              <w:rPr>
                <w:lang w:val="en-US"/>
              </w:rPr>
              <w:t>26.03.2014</w:t>
            </w:r>
          </w:p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E11E4B" w:rsidP="00B97D3C">
            <w:r>
              <w:t>Олег Грищенко</w:t>
            </w:r>
          </w:p>
          <w:p w:rsidR="00E11E4B" w:rsidRPr="00E11E4B" w:rsidRDefault="00E11E4B" w:rsidP="00B97D3C">
            <w:pPr>
              <w:rPr>
                <w:lang w:val="en-US"/>
              </w:rPr>
            </w:pPr>
            <w:r>
              <w:rPr>
                <w:lang w:val="en-US"/>
              </w:rPr>
              <w:t>RapidSoft</w:t>
            </w:r>
          </w:p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E11E4B" w:rsidP="00B97D3C">
            <w:r>
              <w:t>Удалён не поддерживаемый статус заказа «Аннулирован клиентом»</w:t>
            </w:r>
          </w:p>
          <w:p w:rsidR="00E11E4B" w:rsidRDefault="00E11E4B" w:rsidP="00B97D3C">
            <w:r>
              <w:t>Введено ограничение на установку статусов заказа</w:t>
            </w:r>
          </w:p>
          <w:p w:rsidR="00A02400" w:rsidRDefault="00A02400" w:rsidP="00B97D3C">
            <w:r>
              <w:t>Удалено взаимодействие по отмене списания баллов.</w:t>
            </w:r>
          </w:p>
          <w:p w:rsidR="00BB23D4" w:rsidRPr="00E11E4B" w:rsidRDefault="00BB23D4" w:rsidP="00B97D3C">
            <w:r>
              <w:t>Добавил правила округления.</w:t>
            </w:r>
          </w:p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C46A2C" w:rsidP="00B97D3C">
            <w:r>
              <w:t>1.2</w:t>
            </w:r>
          </w:p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C46A2C" w:rsidP="00B97D3C">
            <w:r>
              <w:t>22.07.2014</w:t>
            </w:r>
          </w:p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C46A2C" w:rsidP="00B97D3C">
            <w:r>
              <w:t>Щербаков Сергей</w:t>
            </w:r>
          </w:p>
          <w:p w:rsidR="00C46A2C" w:rsidRPr="00C46A2C" w:rsidRDefault="00C46A2C" w:rsidP="00B97D3C">
            <w:pPr>
              <w:rPr>
                <w:lang w:val="en-US"/>
              </w:rPr>
            </w:pPr>
            <w:r>
              <w:rPr>
                <w:lang w:val="en-US"/>
              </w:rPr>
              <w:t>Rapidsoft</w:t>
            </w:r>
          </w:p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C46A2C" w:rsidP="00B97D3C">
            <w:r>
              <w:t>Обновил оглавление.</w:t>
            </w:r>
          </w:p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5B479B" w:rsidP="00B97D3C">
            <w:r>
              <w:t>1.3</w:t>
            </w:r>
          </w:p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5B479B" w:rsidP="00B97D3C">
            <w:r>
              <w:t>16.09.2014</w:t>
            </w:r>
          </w:p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5B479B" w:rsidP="00B97D3C">
            <w:r>
              <w:t>Щербаков Сергей</w:t>
            </w:r>
          </w:p>
          <w:p w:rsidR="005B479B" w:rsidRPr="005B479B" w:rsidRDefault="005B479B" w:rsidP="005B479B">
            <w:pPr>
              <w:rPr>
                <w:lang w:val="en-US"/>
              </w:rPr>
            </w:pPr>
            <w:r>
              <w:rPr>
                <w:lang w:val="en-US"/>
              </w:rPr>
              <w:t>Raqpidsoft</w:t>
            </w:r>
          </w:p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003ED4" w:rsidP="00B97D3C">
            <w:r>
              <w:t>Добавил</w:t>
            </w:r>
            <w:r w:rsidR="001C1C99">
              <w:t xml:space="preserve"> оп</w:t>
            </w:r>
            <w:r w:rsidR="00A52609">
              <w:t>исание</w:t>
            </w:r>
            <w:r>
              <w:t xml:space="preserve"> </w:t>
            </w:r>
            <w:r w:rsidR="00A52609">
              <w:t>новой</w:t>
            </w:r>
            <w:r>
              <w:t xml:space="preserve"> </w:t>
            </w:r>
            <w:r w:rsidR="00554846">
              <w:t>операции</w:t>
            </w:r>
            <w:r>
              <w:t xml:space="preserve"> «Получение информации о статусе списания баллов по заказу»</w:t>
            </w:r>
          </w:p>
          <w:p w:rsidR="0021600E" w:rsidRDefault="005B7D2C" w:rsidP="00B97D3C">
            <w:r>
              <w:t>Обновил сценарии.</w:t>
            </w:r>
          </w:p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B97D3C"/>
        </w:tc>
      </w:tr>
      <w:tr w:rsidR="00D9774E" w:rsidTr="00F03DF1">
        <w:tc>
          <w:tcPr>
            <w:tcW w:w="10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88507C"/>
        </w:tc>
        <w:tc>
          <w:tcPr>
            <w:tcW w:w="1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88507C"/>
        </w:tc>
        <w:tc>
          <w:tcPr>
            <w:tcW w:w="20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88507C"/>
        </w:tc>
        <w:tc>
          <w:tcPr>
            <w:tcW w:w="53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08" w:type="dxa"/>
              <w:left w:w="93" w:type="dxa"/>
            </w:tcMar>
          </w:tcPr>
          <w:p w:rsidR="00D9774E" w:rsidRDefault="00D9774E" w:rsidP="0088507C"/>
        </w:tc>
      </w:tr>
    </w:tbl>
    <w:p w:rsidR="0088507C" w:rsidRPr="00C65C9C" w:rsidRDefault="0088507C" w:rsidP="0088507C">
      <w:pPr>
        <w:pStyle w:val="WW-"/>
        <w:rPr>
          <w:lang w:val="ru-RU"/>
        </w:rPr>
        <w:sectPr w:rsidR="0088507C" w:rsidRPr="00C65C9C" w:rsidSect="0088507C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135" w:right="851" w:bottom="1559" w:left="1418" w:header="709" w:footer="530" w:gutter="0"/>
          <w:cols w:space="720"/>
          <w:titlePg/>
          <w:docGrid w:linePitch="360"/>
        </w:sectPr>
      </w:pPr>
      <w:bookmarkStart w:id="25" w:name="_Toc346810850"/>
      <w:bookmarkStart w:id="26" w:name="__RefHeading__6135_1975455423"/>
      <w:bookmarkStart w:id="27" w:name="_Toc383614335"/>
      <w:bookmarkStart w:id="28" w:name="_Toc383615265"/>
      <w:bookmarkStart w:id="29" w:name="_Toc383615528"/>
      <w:bookmarkEnd w:id="25"/>
      <w:bookmarkEnd w:id="26"/>
      <w:r>
        <w:rPr>
          <w:lang w:val="ru-RU"/>
        </w:rPr>
        <w:lastRenderedPageBreak/>
        <w:t>Оглавление</w:t>
      </w:r>
    </w:p>
    <w:p w:rsidR="00C46A2C" w:rsidRDefault="0088507C">
      <w:pPr>
        <w:pStyle w:val="11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C46A2C">
        <w:rPr>
          <w:noProof/>
        </w:rPr>
        <w:t>1.</w:t>
      </w:r>
      <w:r w:rsidR="00C46A2C"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  <w:tab/>
      </w:r>
      <w:r w:rsidR="00C46A2C">
        <w:rPr>
          <w:noProof/>
        </w:rPr>
        <w:t>Общие положения</w:t>
      </w:r>
      <w:r w:rsidR="00C46A2C">
        <w:rPr>
          <w:noProof/>
        </w:rPr>
        <w:tab/>
      </w:r>
      <w:r w:rsidR="00C46A2C">
        <w:rPr>
          <w:noProof/>
        </w:rPr>
        <w:fldChar w:fldCharType="begin"/>
      </w:r>
      <w:r w:rsidR="00C46A2C">
        <w:rPr>
          <w:noProof/>
        </w:rPr>
        <w:instrText xml:space="preserve"> PAGEREF _Toc393819165 \h </w:instrText>
      </w:r>
      <w:r w:rsidR="00C46A2C">
        <w:rPr>
          <w:noProof/>
        </w:rPr>
      </w:r>
      <w:r w:rsidR="00C46A2C">
        <w:rPr>
          <w:noProof/>
        </w:rPr>
        <w:fldChar w:fldCharType="separate"/>
      </w:r>
      <w:r w:rsidR="00C46A2C">
        <w:rPr>
          <w:noProof/>
        </w:rPr>
        <w:t>7</w:t>
      </w:r>
      <w:r w:rsidR="00C46A2C">
        <w:rPr>
          <w:noProof/>
        </w:rPr>
        <w:fldChar w:fldCharType="end"/>
      </w:r>
    </w:p>
    <w:p w:rsidR="00C46A2C" w:rsidRDefault="00C46A2C">
      <w:pPr>
        <w:pStyle w:val="24"/>
      </w:pPr>
      <w:r>
        <w:t>1.1.</w:t>
      </w:r>
      <w:r>
        <w:tab/>
      </w:r>
      <w:r w:rsidRPr="008C1282">
        <w:t>Условные обозначения</w:t>
      </w:r>
      <w:r>
        <w:tab/>
      </w:r>
      <w:r>
        <w:fldChar w:fldCharType="begin"/>
      </w:r>
      <w:r>
        <w:instrText xml:space="preserve"> PAGEREF _Toc393819166 \h </w:instrText>
      </w:r>
      <w:r>
        <w:fldChar w:fldCharType="separate"/>
      </w:r>
      <w:r>
        <w:t>7</w:t>
      </w:r>
      <w:r>
        <w:fldChar w:fldCharType="end"/>
      </w:r>
    </w:p>
    <w:p w:rsidR="00C46A2C" w:rsidRDefault="00C46A2C">
      <w:pPr>
        <w:pStyle w:val="24"/>
      </w:pPr>
      <w:r>
        <w:t>1.2.</w:t>
      </w:r>
      <w:r>
        <w:tab/>
        <w:t>Назначение документа</w:t>
      </w:r>
      <w:r>
        <w:tab/>
      </w:r>
      <w:r>
        <w:fldChar w:fldCharType="begin"/>
      </w:r>
      <w:r>
        <w:instrText xml:space="preserve"> PAGEREF _Toc393819167 \h </w:instrText>
      </w:r>
      <w:r>
        <w:fldChar w:fldCharType="separate"/>
      </w:r>
      <w:r>
        <w:t>7</w:t>
      </w:r>
      <w:r>
        <w:fldChar w:fldCharType="end"/>
      </w:r>
    </w:p>
    <w:p w:rsidR="00C46A2C" w:rsidRDefault="00C46A2C">
      <w:pPr>
        <w:pStyle w:val="24"/>
      </w:pPr>
      <w:r>
        <w:t>1.3.</w:t>
      </w:r>
      <w:r>
        <w:tab/>
      </w:r>
      <w:r w:rsidRPr="008C1282">
        <w:t>Описание платежного шлюза</w:t>
      </w:r>
      <w:r>
        <w:tab/>
      </w:r>
      <w:r>
        <w:fldChar w:fldCharType="begin"/>
      </w:r>
      <w:r>
        <w:instrText xml:space="preserve"> PAGEREF _Toc393819168 \h </w:instrText>
      </w:r>
      <w:r>
        <w:fldChar w:fldCharType="separate"/>
      </w:r>
      <w:r>
        <w:t>7</w:t>
      </w:r>
      <w:r>
        <w:fldChar w:fldCharType="end"/>
      </w:r>
    </w:p>
    <w:p w:rsidR="00C46A2C" w:rsidRDefault="00C46A2C">
      <w:pPr>
        <w:pStyle w:val="24"/>
      </w:pPr>
      <w:r>
        <w:t>1.4.</w:t>
      </w:r>
      <w:r>
        <w:tab/>
      </w:r>
      <w:r w:rsidRPr="008C1282">
        <w:t>Перечень операций</w:t>
      </w:r>
      <w:r>
        <w:tab/>
      </w:r>
      <w:r>
        <w:fldChar w:fldCharType="begin"/>
      </w:r>
      <w:r>
        <w:instrText xml:space="preserve"> PAGEREF _Toc393819169 \h </w:instrText>
      </w:r>
      <w:r>
        <w:fldChar w:fldCharType="separate"/>
      </w:r>
      <w:r>
        <w:t>7</w:t>
      </w:r>
      <w:r>
        <w:fldChar w:fldCharType="end"/>
      </w:r>
    </w:p>
    <w:p w:rsidR="00C46A2C" w:rsidRDefault="00C46A2C">
      <w:pPr>
        <w:pStyle w:val="11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  <w:tab/>
      </w:r>
      <w:r>
        <w:rPr>
          <w:noProof/>
        </w:rPr>
        <w:t>Протокол доступа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6A2C" w:rsidRDefault="00C46A2C">
      <w:pPr>
        <w:pStyle w:val="24"/>
      </w:pPr>
      <w:r>
        <w:t>2.1.</w:t>
      </w:r>
      <w:r>
        <w:tab/>
        <w:t>Общие сведения</w:t>
      </w:r>
      <w:r>
        <w:tab/>
      </w:r>
      <w:r>
        <w:fldChar w:fldCharType="begin"/>
      </w:r>
      <w:r>
        <w:instrText xml:space="preserve"> PAGEREF _Toc393819171 \h </w:instrText>
      </w:r>
      <w:r>
        <w:fldChar w:fldCharType="separate"/>
      </w:r>
      <w:r>
        <w:t>8</w:t>
      </w:r>
      <w:r>
        <w:fldChar w:fldCharType="end"/>
      </w:r>
    </w:p>
    <w:p w:rsidR="00C46A2C" w:rsidRDefault="00C46A2C">
      <w:pPr>
        <w:pStyle w:val="24"/>
      </w:pPr>
      <w:r>
        <w:t>2.2.</w:t>
      </w:r>
      <w:r>
        <w:tab/>
      </w:r>
      <w:r w:rsidRPr="008C1282">
        <w:t>Аутентификация Партнера</w:t>
      </w:r>
      <w:r>
        <w:tab/>
      </w:r>
      <w:r>
        <w:fldChar w:fldCharType="begin"/>
      </w:r>
      <w:r>
        <w:instrText xml:space="preserve"> PAGEREF _Toc393819172 \h </w:instrText>
      </w:r>
      <w:r>
        <w:fldChar w:fldCharType="separate"/>
      </w:r>
      <w:r>
        <w:t>8</w:t>
      </w:r>
      <w:r>
        <w:fldChar w:fldCharType="end"/>
      </w:r>
    </w:p>
    <w:p w:rsidR="00C46A2C" w:rsidRDefault="00C46A2C">
      <w:pPr>
        <w:pStyle w:val="24"/>
      </w:pPr>
      <w:r>
        <w:t>2.3.</w:t>
      </w:r>
      <w:r>
        <w:tab/>
      </w:r>
      <w:r w:rsidRPr="008C1282">
        <w:t>Цифровая подпись</w:t>
      </w:r>
      <w:r>
        <w:tab/>
      </w:r>
      <w:r>
        <w:fldChar w:fldCharType="begin"/>
      </w:r>
      <w:r>
        <w:instrText xml:space="preserve"> PAGEREF _Toc393819173 \h </w:instrText>
      </w:r>
      <w:r>
        <w:fldChar w:fldCharType="separate"/>
      </w:r>
      <w:r>
        <w:t>8</w:t>
      </w:r>
      <w:r>
        <w:fldChar w:fldCharType="end"/>
      </w:r>
    </w:p>
    <w:p w:rsidR="00C46A2C" w:rsidRDefault="00C46A2C">
      <w:pPr>
        <w:pStyle w:val="32"/>
      </w:pPr>
      <w:r>
        <w:t>2.3.1.</w:t>
      </w:r>
      <w:r>
        <w:tab/>
        <w:t>Формирование подписи запроса</w:t>
      </w:r>
      <w:r>
        <w:tab/>
      </w:r>
      <w:r>
        <w:fldChar w:fldCharType="begin"/>
      </w:r>
      <w:r>
        <w:instrText xml:space="preserve"> PAGEREF _Toc393819174 \h </w:instrText>
      </w:r>
      <w:r>
        <w:fldChar w:fldCharType="separate"/>
      </w:r>
      <w:r>
        <w:t>8</w:t>
      </w:r>
      <w:r>
        <w:fldChar w:fldCharType="end"/>
      </w:r>
    </w:p>
    <w:p w:rsidR="00C46A2C" w:rsidRDefault="00C46A2C">
      <w:pPr>
        <w:pStyle w:val="32"/>
      </w:pPr>
      <w:r>
        <w:t>2.3.2.</w:t>
      </w:r>
      <w:r>
        <w:tab/>
        <w:t>Формирование подписи ответа</w:t>
      </w:r>
      <w:r>
        <w:tab/>
      </w:r>
      <w:r>
        <w:fldChar w:fldCharType="begin"/>
      </w:r>
      <w:r>
        <w:instrText xml:space="preserve"> PAGEREF _Toc393819175 \h </w:instrText>
      </w:r>
      <w:r>
        <w:fldChar w:fldCharType="separate"/>
      </w:r>
      <w:r>
        <w:t>9</w:t>
      </w:r>
      <w:r>
        <w:fldChar w:fldCharType="end"/>
      </w:r>
    </w:p>
    <w:p w:rsidR="00C46A2C" w:rsidRDefault="00C46A2C">
      <w:pPr>
        <w:pStyle w:val="11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  <w:tab/>
      </w:r>
      <w:r>
        <w:rPr>
          <w:noProof/>
        </w:rPr>
        <w:t>Сценарии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6A2C" w:rsidRDefault="00C46A2C">
      <w:pPr>
        <w:pStyle w:val="24"/>
      </w:pPr>
      <w:r>
        <w:t>3.1.</w:t>
      </w:r>
      <w:r>
        <w:tab/>
      </w:r>
      <w:r w:rsidRPr="008C1282">
        <w:t>Оформление заказа на сайте Партнера</w:t>
      </w:r>
      <w:r>
        <w:tab/>
      </w:r>
      <w:r>
        <w:fldChar w:fldCharType="begin"/>
      </w:r>
      <w:r>
        <w:instrText xml:space="preserve"> PAGEREF _Toc393819177 \h </w:instrText>
      </w:r>
      <w:r>
        <w:fldChar w:fldCharType="separate"/>
      </w:r>
      <w:r>
        <w:t>10</w:t>
      </w:r>
      <w:r>
        <w:fldChar w:fldCharType="end"/>
      </w:r>
    </w:p>
    <w:p w:rsidR="00C46A2C" w:rsidRDefault="00C46A2C">
      <w:pPr>
        <w:pStyle w:val="32"/>
      </w:pPr>
      <w:r>
        <w:t>3.1.1.</w:t>
      </w:r>
      <w:r>
        <w:tab/>
        <w:t>Основной сценарий</w:t>
      </w:r>
      <w:r>
        <w:tab/>
      </w:r>
      <w:r>
        <w:fldChar w:fldCharType="begin"/>
      </w:r>
      <w:r>
        <w:instrText xml:space="preserve"> PAGEREF _Toc393819178 \h </w:instrText>
      </w:r>
      <w:r>
        <w:fldChar w:fldCharType="separate"/>
      </w:r>
      <w:r>
        <w:t>10</w:t>
      </w:r>
      <w:r>
        <w:fldChar w:fldCharType="end"/>
      </w:r>
    </w:p>
    <w:p w:rsidR="00C46A2C" w:rsidRDefault="00C46A2C">
      <w:pPr>
        <w:pStyle w:val="32"/>
      </w:pPr>
      <w:r>
        <w:t>3.1.2.</w:t>
      </w:r>
      <w:r>
        <w:tab/>
        <w:t>Альтернативные сценарии</w:t>
      </w:r>
      <w:r>
        <w:tab/>
      </w:r>
      <w:r>
        <w:fldChar w:fldCharType="begin"/>
      </w:r>
      <w:r>
        <w:instrText xml:space="preserve"> PAGEREF _Toc393819179 \h </w:instrText>
      </w:r>
      <w:r>
        <w:fldChar w:fldCharType="separate"/>
      </w:r>
      <w:r>
        <w:t>11</w:t>
      </w:r>
      <w:r>
        <w:fldChar w:fldCharType="end"/>
      </w:r>
    </w:p>
    <w:p w:rsidR="00C46A2C" w:rsidRDefault="00C46A2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3.1.2.1.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Отказ пользователя от списания баллов на Платежном шлюзе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6A2C" w:rsidRDefault="00C46A2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3.1.2.2.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Неполучение подтверждения списания баллов на Платежном шлюзе от пользователя в течение заданного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6A2C" w:rsidRDefault="00C46A2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3.1.2.3.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Сбой в процессе списания баллов на Платежном шлюзе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6A2C" w:rsidRDefault="00C46A2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3.1.2.4.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Сбой при уведомлении о статусе заказа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6A2C" w:rsidRDefault="00C46A2C">
      <w:pPr>
        <w:pStyle w:val="11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  <w:tab/>
      </w:r>
      <w:r>
        <w:rPr>
          <w:noProof/>
        </w:rPr>
        <w:t>Описание операций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46A2C" w:rsidRDefault="00C46A2C">
      <w:pPr>
        <w:pStyle w:val="24"/>
      </w:pPr>
      <w:r>
        <w:t>4.1.</w:t>
      </w:r>
      <w:r>
        <w:tab/>
        <w:t>Получение информации о пользователе</w:t>
      </w:r>
      <w:r>
        <w:tab/>
      </w:r>
      <w:r>
        <w:fldChar w:fldCharType="begin"/>
      </w:r>
      <w:r>
        <w:instrText xml:space="preserve"> PAGEREF _Toc393819185 \h </w:instrText>
      </w:r>
      <w:r>
        <w:fldChar w:fldCharType="separate"/>
      </w:r>
      <w:r>
        <w:t>13</w:t>
      </w:r>
      <w:r>
        <w:fldChar w:fldCharType="end"/>
      </w:r>
    </w:p>
    <w:p w:rsidR="00C46A2C" w:rsidRDefault="00C46A2C">
      <w:pPr>
        <w:pStyle w:val="32"/>
      </w:pPr>
      <w:r>
        <w:t>4.1.1.</w:t>
      </w:r>
      <w:r>
        <w:tab/>
        <w:t>Назначение операции</w:t>
      </w:r>
      <w:r>
        <w:tab/>
      </w:r>
      <w:r>
        <w:fldChar w:fldCharType="begin"/>
      </w:r>
      <w:r>
        <w:instrText xml:space="preserve"> PAGEREF _Toc393819186 \h </w:instrText>
      </w:r>
      <w:r>
        <w:fldChar w:fldCharType="separate"/>
      </w:r>
      <w:r>
        <w:t>13</w:t>
      </w:r>
      <w:r>
        <w:fldChar w:fldCharType="end"/>
      </w:r>
    </w:p>
    <w:p w:rsidR="00C46A2C" w:rsidRDefault="00C46A2C">
      <w:pPr>
        <w:pStyle w:val="32"/>
      </w:pPr>
      <w:r>
        <w:t>4.1.2.</w:t>
      </w:r>
      <w:r>
        <w:tab/>
        <w:t>Формат запроса</w:t>
      </w:r>
      <w:r>
        <w:tab/>
      </w:r>
      <w:r>
        <w:fldChar w:fldCharType="begin"/>
      </w:r>
      <w:r>
        <w:instrText xml:space="preserve"> PAGEREF _Toc393819187 \h </w:instrText>
      </w:r>
      <w:r>
        <w:fldChar w:fldCharType="separate"/>
      </w:r>
      <w:r>
        <w:t>13</w:t>
      </w:r>
      <w:r>
        <w:fldChar w:fldCharType="end"/>
      </w:r>
    </w:p>
    <w:p w:rsidR="00C46A2C" w:rsidRDefault="00C46A2C">
      <w:pPr>
        <w:pStyle w:val="32"/>
      </w:pPr>
      <w:r>
        <w:lastRenderedPageBreak/>
        <w:t>4.1.3.</w:t>
      </w:r>
      <w:r>
        <w:tab/>
        <w:t>Формат ответа</w:t>
      </w:r>
      <w:r>
        <w:tab/>
      </w:r>
      <w:r>
        <w:fldChar w:fldCharType="begin"/>
      </w:r>
      <w:r>
        <w:instrText xml:space="preserve"> PAGEREF _Toc393819188 \h </w:instrText>
      </w:r>
      <w:r>
        <w:fldChar w:fldCharType="separate"/>
      </w:r>
      <w:r>
        <w:t>13</w:t>
      </w:r>
      <w:r>
        <w:fldChar w:fldCharType="end"/>
      </w:r>
    </w:p>
    <w:p w:rsidR="00C46A2C" w:rsidRDefault="00C46A2C">
      <w:pPr>
        <w:pStyle w:val="24"/>
      </w:pPr>
      <w:r>
        <w:t>4.2.</w:t>
      </w:r>
      <w:r>
        <w:tab/>
      </w:r>
      <w:r w:rsidRPr="008C1282">
        <w:t>Вызов формы списания баллов</w:t>
      </w:r>
      <w:r>
        <w:tab/>
      </w:r>
      <w:r>
        <w:fldChar w:fldCharType="begin"/>
      </w:r>
      <w:r>
        <w:instrText xml:space="preserve"> PAGEREF _Toc393819189 \h </w:instrText>
      </w:r>
      <w:r>
        <w:fldChar w:fldCharType="separate"/>
      </w:r>
      <w:r>
        <w:t>17</w:t>
      </w:r>
      <w:r>
        <w:fldChar w:fldCharType="end"/>
      </w:r>
    </w:p>
    <w:p w:rsidR="00C46A2C" w:rsidRDefault="00C46A2C">
      <w:pPr>
        <w:pStyle w:val="32"/>
      </w:pPr>
      <w:r>
        <w:t>4.2.1.</w:t>
      </w:r>
      <w:r>
        <w:tab/>
        <w:t>Назначение запроса</w:t>
      </w:r>
      <w:r>
        <w:tab/>
      </w:r>
      <w:r>
        <w:fldChar w:fldCharType="begin"/>
      </w:r>
      <w:r>
        <w:instrText xml:space="preserve"> PAGEREF _Toc393819190 \h </w:instrText>
      </w:r>
      <w:r>
        <w:fldChar w:fldCharType="separate"/>
      </w:r>
      <w:r>
        <w:t>17</w:t>
      </w:r>
      <w:r>
        <w:fldChar w:fldCharType="end"/>
      </w:r>
    </w:p>
    <w:p w:rsidR="00C46A2C" w:rsidRDefault="00C46A2C">
      <w:pPr>
        <w:pStyle w:val="32"/>
      </w:pPr>
      <w:r>
        <w:t>4.2.2.</w:t>
      </w:r>
      <w:r>
        <w:tab/>
        <w:t>Формат запроса</w:t>
      </w:r>
      <w:r>
        <w:tab/>
      </w:r>
      <w:r>
        <w:fldChar w:fldCharType="begin"/>
      </w:r>
      <w:r>
        <w:instrText xml:space="preserve"> PAGEREF _Toc393819191 \h </w:instrText>
      </w:r>
      <w:r>
        <w:fldChar w:fldCharType="separate"/>
      </w:r>
      <w:r>
        <w:t>17</w:t>
      </w:r>
      <w:r>
        <w:fldChar w:fldCharType="end"/>
      </w:r>
    </w:p>
    <w:p w:rsidR="00C46A2C" w:rsidRDefault="00C46A2C">
      <w:pPr>
        <w:pStyle w:val="32"/>
      </w:pPr>
      <w:r>
        <w:t>4.2.3.</w:t>
      </w:r>
      <w:r>
        <w:tab/>
        <w:t>Формат ответа</w:t>
      </w:r>
      <w:r>
        <w:tab/>
      </w:r>
      <w:r>
        <w:fldChar w:fldCharType="begin"/>
      </w:r>
      <w:r>
        <w:instrText xml:space="preserve"> PAGEREF _Toc393819192 \h </w:instrText>
      </w:r>
      <w:r>
        <w:fldChar w:fldCharType="separate"/>
      </w:r>
      <w:r>
        <w:t>18</w:t>
      </w:r>
      <w:r>
        <w:fldChar w:fldCharType="end"/>
      </w:r>
    </w:p>
    <w:p w:rsidR="00C46A2C" w:rsidRDefault="00C46A2C">
      <w:pPr>
        <w:pStyle w:val="24"/>
      </w:pPr>
      <w:r>
        <w:t>4.3.</w:t>
      </w:r>
      <w:r>
        <w:tab/>
      </w:r>
      <w:r w:rsidRPr="008C1282">
        <w:t>Уведомление о статусе заказа</w:t>
      </w:r>
      <w:r>
        <w:tab/>
      </w:r>
      <w:r>
        <w:fldChar w:fldCharType="begin"/>
      </w:r>
      <w:r>
        <w:instrText xml:space="preserve"> PAGEREF _Toc393819193 \h </w:instrText>
      </w:r>
      <w:r>
        <w:fldChar w:fldCharType="separate"/>
      </w:r>
      <w:r>
        <w:t>20</w:t>
      </w:r>
      <w:r>
        <w:fldChar w:fldCharType="end"/>
      </w:r>
    </w:p>
    <w:p w:rsidR="00C46A2C" w:rsidRDefault="00C46A2C">
      <w:pPr>
        <w:pStyle w:val="32"/>
      </w:pPr>
      <w:r>
        <w:t>4.3.1.</w:t>
      </w:r>
      <w:r>
        <w:tab/>
        <w:t>Назначение операции</w:t>
      </w:r>
      <w:r>
        <w:tab/>
      </w:r>
      <w:r>
        <w:fldChar w:fldCharType="begin"/>
      </w:r>
      <w:r>
        <w:instrText xml:space="preserve"> PAGEREF _Toc393819194 \h </w:instrText>
      </w:r>
      <w:r>
        <w:fldChar w:fldCharType="separate"/>
      </w:r>
      <w:r>
        <w:t>20</w:t>
      </w:r>
      <w:r>
        <w:fldChar w:fldCharType="end"/>
      </w:r>
    </w:p>
    <w:p w:rsidR="00C46A2C" w:rsidRDefault="00C46A2C">
      <w:pPr>
        <w:pStyle w:val="32"/>
      </w:pPr>
      <w:r>
        <w:t>4.3.2.</w:t>
      </w:r>
      <w:r>
        <w:tab/>
        <w:t>Формат запроса</w:t>
      </w:r>
      <w:r>
        <w:tab/>
      </w:r>
      <w:r>
        <w:fldChar w:fldCharType="begin"/>
      </w:r>
      <w:r>
        <w:instrText xml:space="preserve"> PAGEREF _Toc393819195 \h </w:instrText>
      </w:r>
      <w:r>
        <w:fldChar w:fldCharType="separate"/>
      </w:r>
      <w:r>
        <w:t>20</w:t>
      </w:r>
      <w:r>
        <w:fldChar w:fldCharType="end"/>
      </w:r>
    </w:p>
    <w:p w:rsidR="00C46A2C" w:rsidRDefault="00C46A2C">
      <w:pPr>
        <w:pStyle w:val="32"/>
      </w:pPr>
      <w:r>
        <w:t>4.3.3.</w:t>
      </w:r>
      <w:r>
        <w:tab/>
        <w:t>Формат ответа</w:t>
      </w:r>
      <w:r>
        <w:tab/>
      </w:r>
      <w:r>
        <w:fldChar w:fldCharType="begin"/>
      </w:r>
      <w:r>
        <w:instrText xml:space="preserve"> PAGEREF _Toc393819196 \h </w:instrText>
      </w:r>
      <w:r>
        <w:fldChar w:fldCharType="separate"/>
      </w:r>
      <w:r>
        <w:t>25</w:t>
      </w:r>
      <w:r>
        <w:fldChar w:fldCharType="end"/>
      </w:r>
    </w:p>
    <w:p w:rsidR="00C46A2C" w:rsidRDefault="00C46A2C">
      <w:pPr>
        <w:pStyle w:val="11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  <w:tab/>
      </w:r>
      <w:r>
        <w:rPr>
          <w:noProof/>
        </w:rPr>
        <w:t>Настройки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46A2C" w:rsidRDefault="00C46A2C">
      <w:pPr>
        <w:pStyle w:val="24"/>
      </w:pPr>
      <w:r>
        <w:t>5.1.</w:t>
      </w:r>
      <w:r>
        <w:tab/>
        <w:t xml:space="preserve">Настройки на стороне </w:t>
      </w:r>
      <w:r w:rsidRPr="008C1282">
        <w:t>Партнера</w:t>
      </w:r>
      <w:r>
        <w:tab/>
      </w:r>
      <w:r>
        <w:fldChar w:fldCharType="begin"/>
      </w:r>
      <w:r>
        <w:instrText xml:space="preserve"> PAGEREF _Toc393819198 \h </w:instrText>
      </w:r>
      <w:r>
        <w:fldChar w:fldCharType="separate"/>
      </w:r>
      <w:r>
        <w:t>27</w:t>
      </w:r>
      <w:r>
        <w:fldChar w:fldCharType="end"/>
      </w:r>
    </w:p>
    <w:p w:rsidR="00C46A2C" w:rsidRDefault="00C46A2C">
      <w:pPr>
        <w:pStyle w:val="24"/>
      </w:pPr>
      <w:r>
        <w:t>5.2.</w:t>
      </w:r>
      <w:r>
        <w:tab/>
      </w:r>
      <w:r w:rsidRPr="008C1282">
        <w:t>Настройки на стороне Платежного шлюза</w:t>
      </w:r>
      <w:r>
        <w:tab/>
      </w:r>
      <w:r>
        <w:fldChar w:fldCharType="begin"/>
      </w:r>
      <w:r>
        <w:instrText xml:space="preserve"> PAGEREF _Toc393819199 \h </w:instrText>
      </w:r>
      <w:r>
        <w:fldChar w:fldCharType="separate"/>
      </w:r>
      <w:r>
        <w:t>28</w:t>
      </w:r>
      <w:r>
        <w:fldChar w:fldCharType="end"/>
      </w:r>
    </w:p>
    <w:p w:rsidR="00C46A2C" w:rsidRDefault="00C46A2C">
      <w:pPr>
        <w:pStyle w:val="11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  <w:tab/>
      </w: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_Toc393819200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46A2C" w:rsidRDefault="00C46A2C">
      <w:pPr>
        <w:pStyle w:val="24"/>
      </w:pPr>
      <w:r w:rsidRPr="008C1282">
        <w:t>Приложение 1. ХМ</w:t>
      </w:r>
      <w:r>
        <w:t>L</w:t>
      </w:r>
      <w:r w:rsidRPr="008C1282">
        <w:t>-схема ответа «Валидация пользователя»</w:t>
      </w:r>
      <w:r>
        <w:tab/>
      </w:r>
      <w:r>
        <w:fldChar w:fldCharType="begin"/>
      </w:r>
      <w:r>
        <w:instrText xml:space="preserve"> PAGEREF _Toc393819201 \h </w:instrText>
      </w:r>
      <w:r>
        <w:fldChar w:fldCharType="separate"/>
      </w:r>
      <w:r>
        <w:t>29</w:t>
      </w:r>
      <w:r>
        <w:fldChar w:fldCharType="end"/>
      </w:r>
    </w:p>
    <w:p w:rsidR="00C46A2C" w:rsidRDefault="00C46A2C">
      <w:pPr>
        <w:pStyle w:val="24"/>
      </w:pPr>
      <w:r w:rsidRPr="008C1282">
        <w:t>Приложение</w:t>
      </w:r>
      <w:r>
        <w:t xml:space="preserve"> 2. XML</w:t>
      </w:r>
      <w:r w:rsidRPr="008C1282">
        <w:t>-схема запроса «Уведомление о статусе заказа»</w:t>
      </w:r>
      <w:r>
        <w:tab/>
      </w:r>
      <w:r>
        <w:fldChar w:fldCharType="begin"/>
      </w:r>
      <w:r>
        <w:instrText xml:space="preserve"> PAGEREF _Toc393819202 \h </w:instrText>
      </w:r>
      <w:r>
        <w:fldChar w:fldCharType="separate"/>
      </w:r>
      <w:r>
        <w:t>31</w:t>
      </w:r>
      <w:r>
        <w:fldChar w:fldCharType="end"/>
      </w:r>
    </w:p>
    <w:p w:rsidR="00C46A2C" w:rsidRDefault="00C46A2C">
      <w:pPr>
        <w:pStyle w:val="24"/>
      </w:pPr>
      <w:r w:rsidRPr="008C1282">
        <w:t>Приложение</w:t>
      </w:r>
      <w:r>
        <w:t xml:space="preserve"> 3. XML</w:t>
      </w:r>
      <w:r w:rsidRPr="008C1282">
        <w:t>-схема ответа «Уведомление о статусе заказа»</w:t>
      </w:r>
      <w:r>
        <w:tab/>
      </w:r>
      <w:r>
        <w:fldChar w:fldCharType="begin"/>
      </w:r>
      <w:r>
        <w:instrText xml:space="preserve"> PAGEREF _Toc393819203 \h </w:instrText>
      </w:r>
      <w:r>
        <w:fldChar w:fldCharType="separate"/>
      </w:r>
      <w:r>
        <w:t>33</w:t>
      </w:r>
      <w:r>
        <w:fldChar w:fldCharType="end"/>
      </w:r>
    </w:p>
    <w:p w:rsidR="0088507C" w:rsidRDefault="0088507C" w:rsidP="00582B1E">
      <w:pPr>
        <w:pStyle w:val="24"/>
        <w:sectPr w:rsidR="0088507C">
          <w:type w:val="continuous"/>
          <w:pgSz w:w="11906" w:h="16838"/>
          <w:pgMar w:top="1135" w:right="851" w:bottom="1559" w:left="1418" w:header="709" w:footer="530" w:gutter="0"/>
          <w:cols w:space="720"/>
          <w:docGrid w:linePitch="360"/>
        </w:sectPr>
      </w:pPr>
      <w:r>
        <w:fldChar w:fldCharType="end"/>
      </w:r>
    </w:p>
    <w:p w:rsidR="00D9774E" w:rsidRDefault="001B004B" w:rsidP="0088507C">
      <w:pPr>
        <w:pStyle w:val="1"/>
      </w:pPr>
      <w:bookmarkStart w:id="30" w:name="_Toc393819165"/>
      <w:r>
        <w:lastRenderedPageBreak/>
        <w:t>Общие положения</w:t>
      </w:r>
      <w:bookmarkEnd w:id="27"/>
      <w:bookmarkEnd w:id="28"/>
      <w:bookmarkEnd w:id="29"/>
      <w:bookmarkEnd w:id="30"/>
    </w:p>
    <w:p w:rsidR="00D9774E" w:rsidRDefault="001B004B" w:rsidP="0088507C">
      <w:pPr>
        <w:pStyle w:val="2"/>
        <w:numPr>
          <w:ilvl w:val="1"/>
          <w:numId w:val="2"/>
        </w:numPr>
      </w:pPr>
      <w:bookmarkStart w:id="31" w:name="_Toc346810851"/>
      <w:bookmarkStart w:id="32" w:name="_Toc341729546"/>
      <w:bookmarkStart w:id="33" w:name="__RefHeading__6137_1975455423"/>
      <w:bookmarkStart w:id="34" w:name="_Toc383614336"/>
      <w:bookmarkStart w:id="35" w:name="_Toc383615266"/>
      <w:bookmarkStart w:id="36" w:name="_Toc383615529"/>
      <w:bookmarkStart w:id="37" w:name="_Toc393819166"/>
      <w:bookmarkEnd w:id="31"/>
      <w:bookmarkEnd w:id="32"/>
      <w:bookmarkEnd w:id="33"/>
      <w:r>
        <w:rPr>
          <w:lang w:val="ru-RU"/>
        </w:rPr>
        <w:t>Условные обозначения</w:t>
      </w:r>
      <w:bookmarkEnd w:id="34"/>
      <w:bookmarkEnd w:id="35"/>
      <w:bookmarkEnd w:id="36"/>
      <w:bookmarkEnd w:id="37"/>
    </w:p>
    <w:p w:rsidR="00D9774E" w:rsidRDefault="001B004B" w:rsidP="0088507C">
      <w:r>
        <w:t>В тексте настоящего документа приняты следующие условные обозначения:</w:t>
      </w:r>
    </w:p>
    <w:p w:rsidR="00D9774E" w:rsidRDefault="001B004B" w:rsidP="0088507C">
      <w:pPr>
        <w:pStyle w:val="aff2"/>
        <w:numPr>
          <w:ilvl w:val="0"/>
          <w:numId w:val="5"/>
        </w:numPr>
      </w:pPr>
      <w:r>
        <w:t>Банк – Банк РФ с собственной программой лояльности;</w:t>
      </w:r>
    </w:p>
    <w:p w:rsidR="00D9774E" w:rsidRDefault="001B004B" w:rsidP="0088507C">
      <w:pPr>
        <w:pStyle w:val="aff2"/>
        <w:numPr>
          <w:ilvl w:val="0"/>
          <w:numId w:val="5"/>
        </w:numPr>
      </w:pPr>
      <w:r>
        <w:t>Партнер – Интернет-магазин, предоставляющий клиентам Банка возможность оплачивать заказы бонусными баллами программы лояльности Банка или получать скидку за баллы.</w:t>
      </w:r>
    </w:p>
    <w:p w:rsidR="00D9774E" w:rsidRPr="006C260D" w:rsidRDefault="001B004B" w:rsidP="00B97D3C">
      <w:pPr>
        <w:pStyle w:val="aff2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API – Application Programming Interface, </w:t>
      </w:r>
      <w:r>
        <w:t>программный</w:t>
      </w:r>
      <w:r>
        <w:rPr>
          <w:lang w:val="en-US"/>
        </w:rPr>
        <w:t xml:space="preserve"> </w:t>
      </w:r>
      <w:r>
        <w:t>интерфейс</w:t>
      </w:r>
      <w:r>
        <w:rPr>
          <w:lang w:val="en-US"/>
        </w:rPr>
        <w:t>.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38" w:name="_Toc346810852"/>
      <w:bookmarkStart w:id="39" w:name="_Toc3417295461"/>
      <w:bookmarkStart w:id="40" w:name="__RefHeading__6139_1975455423"/>
      <w:bookmarkStart w:id="41" w:name="_Toc383614337"/>
      <w:bookmarkStart w:id="42" w:name="_Toc383615267"/>
      <w:bookmarkStart w:id="43" w:name="_Toc383615530"/>
      <w:bookmarkStart w:id="44" w:name="_Toc393819167"/>
      <w:bookmarkEnd w:id="38"/>
      <w:bookmarkEnd w:id="39"/>
      <w:bookmarkEnd w:id="40"/>
      <w:r>
        <w:t>Назначение документа</w:t>
      </w:r>
      <w:bookmarkEnd w:id="41"/>
      <w:bookmarkEnd w:id="42"/>
      <w:bookmarkEnd w:id="43"/>
      <w:bookmarkEnd w:id="44"/>
    </w:p>
    <w:p w:rsidR="00D9774E" w:rsidRDefault="001B004B" w:rsidP="00B97D3C">
      <w:r>
        <w:t>Настоящий документ описывает API Бонусного платежного шлюза, и является техническим руководством для разработчиков Партнера.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45" w:name="__RefHeading__6141_1975455423"/>
      <w:bookmarkStart w:id="46" w:name="_Toc346810853"/>
      <w:bookmarkStart w:id="47" w:name="_Toc341729547"/>
      <w:bookmarkStart w:id="48" w:name="_Toc383614338"/>
      <w:bookmarkStart w:id="49" w:name="_Toc383615268"/>
      <w:bookmarkStart w:id="50" w:name="_Toc383615531"/>
      <w:bookmarkStart w:id="51" w:name="_Toc393819168"/>
      <w:bookmarkEnd w:id="45"/>
      <w:r>
        <w:rPr>
          <w:lang w:val="ru-RU"/>
        </w:rPr>
        <w:t>Описание</w:t>
      </w:r>
      <w:bookmarkEnd w:id="46"/>
      <w:bookmarkEnd w:id="47"/>
      <w:r>
        <w:rPr>
          <w:lang w:val="ru-RU"/>
        </w:rPr>
        <w:t xml:space="preserve"> платежного шлюза</w:t>
      </w:r>
      <w:bookmarkEnd w:id="48"/>
      <w:bookmarkEnd w:id="49"/>
      <w:bookmarkEnd w:id="50"/>
      <w:bookmarkEnd w:id="51"/>
    </w:p>
    <w:p w:rsidR="00D9774E" w:rsidRDefault="001B004B" w:rsidP="00B97D3C">
      <w:r>
        <w:t xml:space="preserve">Бонусный платежный шлюз (далее Платежный шлюз) – это веб-сервис и </w:t>
      </w:r>
      <w:r>
        <w:rPr>
          <w:lang w:val="en-US"/>
        </w:rPr>
        <w:t>HTML</w:t>
      </w:r>
      <w:r>
        <w:t xml:space="preserve">-страница с формой списания баллов, посредством которых Партнер предоставляет клиентам Банка возможность оплачивать заказы бонусными баллами или получать скидку за баллы. 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52" w:name="_Toc346810854"/>
      <w:bookmarkStart w:id="53" w:name="__RefHeading__6143_1975455423"/>
      <w:bookmarkStart w:id="54" w:name="_Toc383614339"/>
      <w:bookmarkStart w:id="55" w:name="_Toc383615269"/>
      <w:bookmarkStart w:id="56" w:name="_Toc383615532"/>
      <w:bookmarkStart w:id="57" w:name="_Toc393819169"/>
      <w:bookmarkEnd w:id="52"/>
      <w:bookmarkEnd w:id="53"/>
      <w:r>
        <w:rPr>
          <w:lang w:val="ru-RU"/>
        </w:rPr>
        <w:t>Перечень операций</w:t>
      </w:r>
      <w:bookmarkEnd w:id="54"/>
      <w:bookmarkEnd w:id="55"/>
      <w:bookmarkEnd w:id="56"/>
      <w:bookmarkEnd w:id="57"/>
    </w:p>
    <w:p w:rsidR="00D9774E" w:rsidRDefault="001B004B" w:rsidP="00B97D3C">
      <w:r>
        <w:t xml:space="preserve">Платежный шлюз предоставляет Партнеру </w:t>
      </w:r>
      <w:r>
        <w:rPr>
          <w:lang w:val="en-US"/>
        </w:rPr>
        <w:t>API</w:t>
      </w:r>
      <w:r>
        <w:t xml:space="preserve"> для вызова следующий операций:</w:t>
      </w:r>
    </w:p>
    <w:p w:rsidR="00D9774E" w:rsidRDefault="001B004B" w:rsidP="00B97D3C">
      <w:pPr>
        <w:pStyle w:val="aff2"/>
        <w:numPr>
          <w:ilvl w:val="0"/>
          <w:numId w:val="6"/>
        </w:numPr>
      </w:pPr>
      <w:r>
        <w:t>Получение информации о пользователе;</w:t>
      </w:r>
    </w:p>
    <w:p w:rsidR="00D9774E" w:rsidRDefault="001B004B" w:rsidP="00B97D3C">
      <w:pPr>
        <w:pStyle w:val="aff2"/>
        <w:numPr>
          <w:ilvl w:val="0"/>
          <w:numId w:val="6"/>
        </w:numPr>
      </w:pPr>
      <w:r>
        <w:t>Вызов формы списания баллов;</w:t>
      </w:r>
    </w:p>
    <w:p w:rsidR="00D9774E" w:rsidRDefault="001B004B" w:rsidP="00B97D3C">
      <w:pPr>
        <w:pStyle w:val="aff2"/>
        <w:numPr>
          <w:ilvl w:val="0"/>
          <w:numId w:val="6"/>
        </w:numPr>
      </w:pPr>
      <w:r>
        <w:t>Уведомление о статусе заказа.</w:t>
      </w:r>
    </w:p>
    <w:p w:rsidR="00FB4E7D" w:rsidRDefault="00FB4E7D" w:rsidP="00B97D3C">
      <w:pPr>
        <w:pStyle w:val="aff2"/>
        <w:numPr>
          <w:ilvl w:val="0"/>
          <w:numId w:val="6"/>
        </w:numPr>
      </w:pPr>
      <w:r>
        <w:t>Получение ин</w:t>
      </w:r>
      <w:r w:rsidR="005F30F5">
        <w:t xml:space="preserve">формации о статусе списания </w:t>
      </w:r>
      <w:r w:rsidR="00FA6241">
        <w:t>баллов</w:t>
      </w:r>
      <w:r w:rsidR="005F30F5">
        <w:t xml:space="preserve"> по заказу</w:t>
      </w:r>
    </w:p>
    <w:p w:rsidR="00D9774E" w:rsidRDefault="001B004B" w:rsidP="00B97D3C">
      <w:pPr>
        <w:pStyle w:val="1"/>
      </w:pPr>
      <w:bookmarkStart w:id="58" w:name="_Toc346810855"/>
      <w:bookmarkStart w:id="59" w:name="_Toc341729554"/>
      <w:bookmarkStart w:id="60" w:name="__RefHeading__6145_1975455423"/>
      <w:bookmarkStart w:id="61" w:name="_Toc383614340"/>
      <w:bookmarkStart w:id="62" w:name="_Toc383615270"/>
      <w:bookmarkStart w:id="63" w:name="_Toc383615533"/>
      <w:bookmarkStart w:id="64" w:name="_Toc393819170"/>
      <w:bookmarkEnd w:id="58"/>
      <w:bookmarkEnd w:id="59"/>
      <w:bookmarkEnd w:id="60"/>
      <w:r>
        <w:lastRenderedPageBreak/>
        <w:t>Протокол доступа</w:t>
      </w:r>
      <w:bookmarkEnd w:id="61"/>
      <w:bookmarkEnd w:id="62"/>
      <w:bookmarkEnd w:id="63"/>
      <w:bookmarkEnd w:id="64"/>
    </w:p>
    <w:p w:rsidR="00D9774E" w:rsidRDefault="001B004B" w:rsidP="00B97D3C">
      <w:pPr>
        <w:pStyle w:val="2"/>
        <w:numPr>
          <w:ilvl w:val="1"/>
          <w:numId w:val="2"/>
        </w:numPr>
      </w:pPr>
      <w:bookmarkStart w:id="65" w:name="_Toc346810856"/>
      <w:bookmarkStart w:id="66" w:name="__RefHeading__6147_1975455423"/>
      <w:bookmarkStart w:id="67" w:name="_Toc383614341"/>
      <w:bookmarkStart w:id="68" w:name="_Toc383615271"/>
      <w:bookmarkStart w:id="69" w:name="_Toc383615534"/>
      <w:bookmarkStart w:id="70" w:name="_Toc393819171"/>
      <w:bookmarkEnd w:id="65"/>
      <w:bookmarkEnd w:id="66"/>
      <w:r>
        <w:t>Общие сведения</w:t>
      </w:r>
      <w:bookmarkEnd w:id="67"/>
      <w:bookmarkEnd w:id="68"/>
      <w:bookmarkEnd w:id="69"/>
      <w:bookmarkEnd w:id="70"/>
    </w:p>
    <w:p w:rsidR="00D9774E" w:rsidRDefault="001B004B" w:rsidP="00B97D3C">
      <w:r>
        <w:t xml:space="preserve">Веб-сервис Платежного шлюза располагается по </w:t>
      </w:r>
      <w:r>
        <w:rPr>
          <w:lang w:val="en-US"/>
        </w:rPr>
        <w:t>URL</w:t>
      </w:r>
      <w:r>
        <w:t>, указанному в настройке «</w:t>
      </w:r>
      <w:hyperlink w:anchor="_Настройки_на_стороне">
        <w:r>
          <w:rPr>
            <w:rStyle w:val="-"/>
            <w:lang w:val="en-US"/>
          </w:rPr>
          <w:t>URL</w:t>
        </w:r>
        <w:r>
          <w:rPr>
            <w:rStyle w:val="-"/>
          </w:rPr>
          <w:t xml:space="preserve"> Платежного шлюза</w:t>
        </w:r>
      </w:hyperlink>
      <w:r>
        <w:t xml:space="preserve">». Все операции веб-сервиса доступны по протоколу </w:t>
      </w:r>
      <w:r>
        <w:rPr>
          <w:lang w:val="en-US"/>
        </w:rPr>
        <w:t>HTTP</w:t>
      </w:r>
      <w:r>
        <w:t xml:space="preserve"> или </w:t>
      </w:r>
      <w:r>
        <w:rPr>
          <w:lang w:val="en-US"/>
        </w:rPr>
        <w:t>HTTPS</w:t>
      </w:r>
      <w:r>
        <w:t>.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71" w:name="_Toc346810857"/>
      <w:bookmarkStart w:id="72" w:name="__RefHeading__6149_1975455423"/>
      <w:bookmarkStart w:id="73" w:name="_Toc383614342"/>
      <w:bookmarkStart w:id="74" w:name="_Toc383615272"/>
      <w:bookmarkStart w:id="75" w:name="_Toc383615535"/>
      <w:bookmarkStart w:id="76" w:name="_Toc393819172"/>
      <w:bookmarkEnd w:id="71"/>
      <w:bookmarkEnd w:id="72"/>
      <w:r>
        <w:rPr>
          <w:lang w:val="ru-RU"/>
        </w:rPr>
        <w:t>Аутентификация Партнера</w:t>
      </w:r>
      <w:bookmarkEnd w:id="73"/>
      <w:bookmarkEnd w:id="74"/>
      <w:bookmarkEnd w:id="75"/>
      <w:bookmarkEnd w:id="76"/>
    </w:p>
    <w:p w:rsidR="00D9774E" w:rsidRDefault="001B004B" w:rsidP="00B97D3C">
      <w:r>
        <w:t xml:space="preserve">Аутентификация запросов Партнера осуществляется по идентификатору Партнера, который должен передаваться в каждом запросе в параметре </w:t>
      </w:r>
      <w:r>
        <w:rPr>
          <w:lang w:val="en-US"/>
        </w:rPr>
        <w:t>ShopId</w:t>
      </w:r>
      <w:r>
        <w:t>.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77" w:name="_Toc346810858"/>
      <w:bookmarkStart w:id="78" w:name="__RefHeading__6151_1975455423"/>
      <w:bookmarkStart w:id="79" w:name="_Toc383614343"/>
      <w:bookmarkStart w:id="80" w:name="_Toc383615273"/>
      <w:bookmarkStart w:id="81" w:name="_Toc383615536"/>
      <w:bookmarkStart w:id="82" w:name="_Toc393819173"/>
      <w:bookmarkEnd w:id="77"/>
      <w:bookmarkEnd w:id="78"/>
      <w:r>
        <w:rPr>
          <w:lang w:val="ru-RU"/>
        </w:rPr>
        <w:t>Цифровая подпись</w:t>
      </w:r>
      <w:bookmarkEnd w:id="79"/>
      <w:bookmarkEnd w:id="80"/>
      <w:bookmarkEnd w:id="81"/>
      <w:bookmarkEnd w:id="82"/>
    </w:p>
    <w:p w:rsidR="00D9774E" w:rsidRDefault="001B004B" w:rsidP="00B97D3C">
      <w:r>
        <w:t xml:space="preserve">Для обеспечения целостности и подлинности передаваемых данных каждый запрос и ответ должен быть подписан электронной цифровой подписью. </w:t>
      </w:r>
    </w:p>
    <w:p w:rsidR="00D9774E" w:rsidRDefault="00E951C0" w:rsidP="00B97D3C">
      <w:pPr>
        <w:pStyle w:val="3"/>
        <w:numPr>
          <w:ilvl w:val="2"/>
          <w:numId w:val="2"/>
        </w:numPr>
      </w:pPr>
      <w:bookmarkStart w:id="83" w:name="_Toc346810859"/>
      <w:bookmarkStart w:id="84" w:name="__RefHeading__6153_1975455423"/>
      <w:bookmarkStart w:id="85" w:name="_Toc383614344"/>
      <w:bookmarkStart w:id="86" w:name="_Toc383615274"/>
      <w:bookmarkStart w:id="87" w:name="_Toc383615537"/>
      <w:bookmarkStart w:id="88" w:name="_Toc393819174"/>
      <w:bookmarkEnd w:id="83"/>
      <w:bookmarkEnd w:id="84"/>
      <w:r>
        <w:softHyphen/>
      </w:r>
      <w:r>
        <w:softHyphen/>
      </w:r>
      <w:r>
        <w:softHyphen/>
      </w:r>
      <w:r w:rsidR="001B004B">
        <w:t>Формирование подписи запроса</w:t>
      </w:r>
      <w:bookmarkEnd w:id="85"/>
      <w:bookmarkEnd w:id="86"/>
      <w:bookmarkEnd w:id="87"/>
      <w:bookmarkEnd w:id="88"/>
    </w:p>
    <w:p w:rsidR="00D9774E" w:rsidRDefault="001B004B" w:rsidP="00B97D3C">
      <w:r>
        <w:t>Подпись любого запроса к Платежному шлюзу должна быть рассчитана по формуле</w:t>
      </w:r>
    </w:p>
    <w:p w:rsidR="00D9774E" w:rsidRPr="006C260D" w:rsidRDefault="001B004B" w:rsidP="00B97D3C">
      <w:pPr>
        <w:shd w:val="clear" w:color="auto" w:fill="FDE9D9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BASE64(RSA(SHA1(params))), </w:t>
      </w:r>
      <w:r>
        <w:rPr>
          <w:rFonts w:ascii="Courier New" w:hAnsi="Courier New" w:cs="Courier New"/>
          <w:sz w:val="20"/>
          <w:szCs w:val="20"/>
        </w:rPr>
        <w:t>где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9774E" w:rsidRDefault="001B004B" w:rsidP="00B97D3C">
      <w:pPr>
        <w:shd w:val="clear" w:color="auto" w:fill="FDE9D9"/>
      </w:pPr>
      <w:r>
        <w:rPr>
          <w:rFonts w:ascii="Courier New" w:hAnsi="Courier New" w:cs="Courier New"/>
          <w:sz w:val="20"/>
          <w:szCs w:val="20"/>
          <w:lang w:val="en-US"/>
        </w:rPr>
        <w:t>params</w:t>
      </w:r>
      <w:r>
        <w:rPr>
          <w:rFonts w:ascii="Courier New" w:hAnsi="Courier New" w:cs="Courier New"/>
          <w:sz w:val="20"/>
          <w:szCs w:val="20"/>
        </w:rPr>
        <w:t xml:space="preserve"> – все параметры запроса (кроме подписи), «склеенные» в одну строку в порядке их перечисления в описании соответствующего запроса;</w:t>
      </w:r>
    </w:p>
    <w:p w:rsidR="00D9774E" w:rsidRDefault="001B004B" w:rsidP="00B97D3C">
      <w:pPr>
        <w:shd w:val="clear" w:color="auto" w:fill="FDE9D9"/>
      </w:pPr>
      <w:r>
        <w:rPr>
          <w:rFonts w:ascii="Courier New" w:hAnsi="Courier New" w:cs="Courier New"/>
          <w:sz w:val="20"/>
          <w:szCs w:val="20"/>
          <w:lang w:val="en-US"/>
        </w:rPr>
        <w:t>SHA</w:t>
      </w:r>
      <w:r>
        <w:rPr>
          <w:rFonts w:ascii="Courier New" w:hAnsi="Courier New" w:cs="Courier New"/>
          <w:sz w:val="20"/>
          <w:szCs w:val="20"/>
        </w:rPr>
        <w:t xml:space="preserve">1 – функция хэширования </w:t>
      </w:r>
      <w:r>
        <w:rPr>
          <w:rFonts w:ascii="Courier New" w:hAnsi="Courier New" w:cs="Courier New"/>
          <w:sz w:val="20"/>
          <w:szCs w:val="20"/>
          <w:lang w:val="en-US"/>
        </w:rPr>
        <w:t>SHA</w:t>
      </w:r>
      <w:r>
        <w:rPr>
          <w:rFonts w:ascii="Courier New" w:hAnsi="Courier New" w:cs="Courier New"/>
          <w:sz w:val="20"/>
          <w:szCs w:val="20"/>
        </w:rPr>
        <w:t>1;</w:t>
      </w:r>
    </w:p>
    <w:p w:rsidR="00D9774E" w:rsidRDefault="001B004B" w:rsidP="00B97D3C">
      <w:pPr>
        <w:shd w:val="clear" w:color="auto" w:fill="FDE9D9"/>
      </w:pPr>
      <w:r>
        <w:rPr>
          <w:rFonts w:ascii="Courier New" w:hAnsi="Courier New" w:cs="Courier New"/>
          <w:sz w:val="20"/>
          <w:szCs w:val="20"/>
          <w:lang w:val="en-US"/>
        </w:rPr>
        <w:t>RSA</w:t>
      </w:r>
      <w:r>
        <w:rPr>
          <w:rFonts w:ascii="Courier New" w:hAnsi="Courier New" w:cs="Courier New"/>
          <w:sz w:val="20"/>
          <w:szCs w:val="20"/>
        </w:rPr>
        <w:t xml:space="preserve"> – ассиметричная криптографическая функция с длиной ключа 1024</w:t>
      </w:r>
      <w:r>
        <w:rPr>
          <w:rFonts w:ascii="Courier New" w:hAnsi="Courier New" w:cs="Courier New"/>
          <w:i/>
          <w:sz w:val="20"/>
          <w:szCs w:val="20"/>
        </w:rPr>
        <w:t>;</w:t>
      </w:r>
    </w:p>
    <w:p w:rsidR="00D9774E" w:rsidRDefault="001B004B" w:rsidP="00B97D3C">
      <w:pPr>
        <w:shd w:val="clear" w:color="auto" w:fill="FDE9D9"/>
      </w:pPr>
      <w:r>
        <w:rPr>
          <w:rFonts w:ascii="Courier New" w:hAnsi="Courier New" w:cs="Courier New"/>
          <w:sz w:val="20"/>
          <w:szCs w:val="20"/>
          <w:lang w:val="en-US"/>
        </w:rPr>
        <w:t>BASE</w:t>
      </w:r>
      <w:r>
        <w:rPr>
          <w:rFonts w:ascii="Courier New" w:hAnsi="Courier New" w:cs="Courier New"/>
          <w:sz w:val="20"/>
          <w:szCs w:val="20"/>
        </w:rPr>
        <w:t>64 – функция, преобразующая результат криптографической функции в строку в формате BASE64.</w:t>
      </w:r>
    </w:p>
    <w:p w:rsidR="00D9774E" w:rsidRDefault="001B004B" w:rsidP="00B97D3C">
      <w:r>
        <w:rPr>
          <w:sz w:val="20"/>
          <w:szCs w:val="20"/>
        </w:rPr>
        <w:t>Для реализации подписи Партнеру необходимо:</w:t>
      </w:r>
    </w:p>
    <w:p w:rsidR="00D9774E" w:rsidRDefault="001B004B" w:rsidP="00B97D3C">
      <w:pPr>
        <w:pStyle w:val="aff2"/>
        <w:numPr>
          <w:ilvl w:val="0"/>
          <w:numId w:val="7"/>
        </w:numPr>
      </w:pPr>
      <w:r>
        <w:rPr>
          <w:sz w:val="20"/>
          <w:szCs w:val="20"/>
        </w:rPr>
        <w:t xml:space="preserve">Создать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509-сертификат утилитой </w:t>
      </w:r>
      <w:r>
        <w:rPr>
          <w:sz w:val="20"/>
          <w:szCs w:val="20"/>
          <w:lang w:val="en-US"/>
        </w:rPr>
        <w:t>OpenSSL</w:t>
      </w:r>
      <w:r>
        <w:rPr>
          <w:sz w:val="20"/>
          <w:szCs w:val="20"/>
        </w:rPr>
        <w:t xml:space="preserve"> (</w:t>
      </w:r>
      <w:hyperlink r:id="rId15">
        <w:r>
          <w:rPr>
            <w:rStyle w:val="-"/>
            <w:sz w:val="20"/>
            <w:szCs w:val="20"/>
          </w:rPr>
          <w:t>www.openssl.or</w:t>
        </w:r>
        <w:r>
          <w:rPr>
            <w:rStyle w:val="-"/>
            <w:sz w:val="20"/>
            <w:szCs w:val="20"/>
            <w:lang w:val="en-US"/>
          </w:rPr>
          <w:t>g</w:t>
        </w:r>
      </w:hyperlink>
      <w:r>
        <w:rPr>
          <w:sz w:val="20"/>
          <w:szCs w:val="20"/>
        </w:rPr>
        <w:t>);</w:t>
      </w:r>
    </w:p>
    <w:p w:rsidR="00D9774E" w:rsidRDefault="001B004B" w:rsidP="00B97D3C">
      <w:pPr>
        <w:pStyle w:val="aff2"/>
        <w:numPr>
          <w:ilvl w:val="0"/>
          <w:numId w:val="7"/>
        </w:numPr>
      </w:pPr>
      <w:r>
        <w:rPr>
          <w:sz w:val="20"/>
          <w:szCs w:val="20"/>
        </w:rPr>
        <w:t xml:space="preserve">Сохранить </w:t>
      </w:r>
      <w:r>
        <w:rPr>
          <w:i/>
          <w:sz w:val="20"/>
          <w:szCs w:val="20"/>
        </w:rPr>
        <w:t>публичный ключ</w:t>
      </w:r>
      <w:r>
        <w:rPr>
          <w:sz w:val="20"/>
          <w:szCs w:val="20"/>
        </w:rPr>
        <w:t xml:space="preserve"> (и только публичный ключ) сертификата в файле формата </w:t>
      </w:r>
      <w:r>
        <w:rPr>
          <w:sz w:val="20"/>
          <w:szCs w:val="20"/>
          <w:lang w:val="en-US"/>
        </w:rPr>
        <w:t>PEM</w:t>
      </w:r>
      <w:r>
        <w:rPr>
          <w:sz w:val="20"/>
          <w:szCs w:val="20"/>
        </w:rPr>
        <w:t xml:space="preserve">, используя утилиту </w:t>
      </w:r>
      <w:r>
        <w:rPr>
          <w:sz w:val="20"/>
          <w:szCs w:val="20"/>
          <w:lang w:val="en-US"/>
        </w:rPr>
        <w:t>OpenSSL</w:t>
      </w:r>
      <w:r>
        <w:rPr>
          <w:sz w:val="20"/>
          <w:szCs w:val="20"/>
        </w:rPr>
        <w:t>;</w:t>
      </w:r>
    </w:p>
    <w:p w:rsidR="00D9774E" w:rsidRDefault="001B004B" w:rsidP="00B97D3C">
      <w:pPr>
        <w:pStyle w:val="aff2"/>
        <w:numPr>
          <w:ilvl w:val="0"/>
          <w:numId w:val="7"/>
        </w:numPr>
      </w:pPr>
      <w:r>
        <w:rPr>
          <w:sz w:val="20"/>
          <w:szCs w:val="20"/>
        </w:rPr>
        <w:t xml:space="preserve">Предоставить </w:t>
      </w:r>
      <w:r>
        <w:rPr>
          <w:sz w:val="20"/>
          <w:szCs w:val="20"/>
          <w:lang w:val="en-US"/>
        </w:rPr>
        <w:t>PEM</w:t>
      </w:r>
      <w:r>
        <w:rPr>
          <w:sz w:val="20"/>
          <w:szCs w:val="20"/>
        </w:rPr>
        <w:t>-файл с публичным ключом Банку (данный публичный ключ будет хранится в настройке «</w:t>
      </w:r>
      <w:hyperlink w:anchor="_Настройки_на_стороне">
        <w:r>
          <w:rPr>
            <w:rStyle w:val="-"/>
            <w:sz w:val="20"/>
            <w:szCs w:val="20"/>
          </w:rPr>
          <w:t>Публичный ключ Партнера</w:t>
        </w:r>
      </w:hyperlink>
      <w:r>
        <w:rPr>
          <w:sz w:val="20"/>
          <w:szCs w:val="20"/>
        </w:rPr>
        <w:t>»);</w:t>
      </w:r>
    </w:p>
    <w:p w:rsidR="00D9774E" w:rsidRDefault="001B004B" w:rsidP="00B97D3C">
      <w:pPr>
        <w:pStyle w:val="aff2"/>
        <w:numPr>
          <w:ilvl w:val="0"/>
          <w:numId w:val="7"/>
        </w:numPr>
      </w:pPr>
      <w:r>
        <w:rPr>
          <w:sz w:val="20"/>
          <w:szCs w:val="20"/>
        </w:rPr>
        <w:t xml:space="preserve">В каждом запросе в параметре </w:t>
      </w:r>
      <w:r>
        <w:rPr>
          <w:sz w:val="20"/>
          <w:szCs w:val="20"/>
          <w:lang w:val="en-US"/>
        </w:rPr>
        <w:t>Signature</w:t>
      </w:r>
      <w:r>
        <w:rPr>
          <w:sz w:val="20"/>
          <w:szCs w:val="20"/>
        </w:rPr>
        <w:t xml:space="preserve"> передавать рассчитанную по вышеуказанной формуле подпись, используя приватный ключ сертификата, созданного на шаге 1. </w:t>
      </w:r>
    </w:p>
    <w:p w:rsidR="00D9774E" w:rsidRDefault="001B004B" w:rsidP="00B97D3C">
      <w:pPr>
        <w:pStyle w:val="3"/>
        <w:numPr>
          <w:ilvl w:val="2"/>
          <w:numId w:val="2"/>
        </w:numPr>
      </w:pPr>
      <w:bookmarkStart w:id="89" w:name="_Toc346810860"/>
      <w:bookmarkStart w:id="90" w:name="__RefHeading__6155_1975455423"/>
      <w:bookmarkStart w:id="91" w:name="_Toc383614345"/>
      <w:bookmarkStart w:id="92" w:name="_Toc383615275"/>
      <w:bookmarkStart w:id="93" w:name="_Toc383615538"/>
      <w:bookmarkStart w:id="94" w:name="_Toc393819175"/>
      <w:bookmarkEnd w:id="89"/>
      <w:bookmarkEnd w:id="90"/>
      <w:r>
        <w:lastRenderedPageBreak/>
        <w:t>Формирование подписи ответа</w:t>
      </w:r>
      <w:bookmarkEnd w:id="91"/>
      <w:bookmarkEnd w:id="92"/>
      <w:bookmarkEnd w:id="93"/>
      <w:bookmarkEnd w:id="94"/>
    </w:p>
    <w:p w:rsidR="00D9774E" w:rsidRDefault="001B004B" w:rsidP="00B97D3C">
      <w:r>
        <w:t>Подпись любого ответа от Платежного шлюза всегда рассчитывается по формуле</w:t>
      </w:r>
    </w:p>
    <w:p w:rsidR="00D9774E" w:rsidRPr="006C260D" w:rsidRDefault="001B004B" w:rsidP="00B97D3C">
      <w:pPr>
        <w:shd w:val="clear" w:color="auto" w:fill="FDE9D9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BASE64(RSA(SHA1(body))), </w:t>
      </w:r>
      <w:r>
        <w:rPr>
          <w:rFonts w:ascii="Courier New" w:hAnsi="Courier New" w:cs="Courier New"/>
          <w:sz w:val="20"/>
          <w:szCs w:val="20"/>
        </w:rPr>
        <w:t>где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9774E" w:rsidRDefault="001B004B" w:rsidP="00B97D3C">
      <w:pPr>
        <w:shd w:val="clear" w:color="auto" w:fill="FDE9D9"/>
      </w:pPr>
      <w:r>
        <w:rPr>
          <w:rFonts w:ascii="Courier New" w:hAnsi="Courier New" w:cs="Courier New"/>
          <w:sz w:val="20"/>
          <w:szCs w:val="20"/>
          <w:lang w:val="en-US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– тело ответа (с пустым атрибутом </w:t>
      </w:r>
      <w:r>
        <w:rPr>
          <w:rFonts w:ascii="Courier New" w:hAnsi="Courier New" w:cs="Courier New"/>
          <w:sz w:val="20"/>
          <w:szCs w:val="20"/>
          <w:lang w:val="en-US"/>
        </w:rPr>
        <w:t>Signature</w:t>
      </w:r>
      <w:r>
        <w:rPr>
          <w:rFonts w:ascii="Courier New" w:hAnsi="Courier New" w:cs="Courier New"/>
          <w:sz w:val="20"/>
          <w:szCs w:val="20"/>
        </w:rPr>
        <w:t>);</w:t>
      </w:r>
    </w:p>
    <w:p w:rsidR="00D9774E" w:rsidRDefault="001B004B" w:rsidP="00B97D3C">
      <w:pPr>
        <w:shd w:val="clear" w:color="auto" w:fill="FDE9D9"/>
      </w:pPr>
      <w:r>
        <w:rPr>
          <w:rFonts w:ascii="Courier New" w:hAnsi="Courier New" w:cs="Courier New"/>
          <w:sz w:val="20"/>
          <w:szCs w:val="20"/>
          <w:lang w:val="en-US"/>
        </w:rPr>
        <w:t>SHA</w:t>
      </w:r>
      <w:r>
        <w:rPr>
          <w:rFonts w:ascii="Courier New" w:hAnsi="Courier New" w:cs="Courier New"/>
          <w:sz w:val="20"/>
          <w:szCs w:val="20"/>
        </w:rPr>
        <w:t xml:space="preserve">1 – функция хэширования </w:t>
      </w:r>
      <w:r>
        <w:rPr>
          <w:rFonts w:ascii="Courier New" w:hAnsi="Courier New" w:cs="Courier New"/>
          <w:sz w:val="20"/>
          <w:szCs w:val="20"/>
          <w:lang w:val="en-US"/>
        </w:rPr>
        <w:t>SHA</w:t>
      </w:r>
      <w:r>
        <w:rPr>
          <w:rFonts w:ascii="Courier New" w:hAnsi="Courier New" w:cs="Courier New"/>
          <w:sz w:val="20"/>
          <w:szCs w:val="20"/>
        </w:rPr>
        <w:t>1;</w:t>
      </w:r>
    </w:p>
    <w:p w:rsidR="00D9774E" w:rsidRDefault="001B004B" w:rsidP="00B97D3C">
      <w:pPr>
        <w:shd w:val="clear" w:color="auto" w:fill="FDE9D9"/>
      </w:pPr>
      <w:r>
        <w:rPr>
          <w:rFonts w:ascii="Courier New" w:hAnsi="Courier New" w:cs="Courier New"/>
          <w:sz w:val="20"/>
          <w:szCs w:val="20"/>
          <w:lang w:val="en-US"/>
        </w:rPr>
        <w:t>RSA</w:t>
      </w:r>
      <w:r>
        <w:rPr>
          <w:rFonts w:ascii="Courier New" w:hAnsi="Courier New" w:cs="Courier New"/>
          <w:sz w:val="20"/>
          <w:szCs w:val="20"/>
        </w:rPr>
        <w:t xml:space="preserve"> – ассиметричная криптографическая функция с длиной ключа 1024</w:t>
      </w:r>
      <w:r>
        <w:rPr>
          <w:rFonts w:ascii="Courier New" w:hAnsi="Courier New" w:cs="Courier New"/>
          <w:i/>
          <w:sz w:val="20"/>
          <w:szCs w:val="20"/>
        </w:rPr>
        <w:t>;</w:t>
      </w:r>
    </w:p>
    <w:p w:rsidR="00D9774E" w:rsidRDefault="001B004B" w:rsidP="00B97D3C">
      <w:pPr>
        <w:shd w:val="clear" w:color="auto" w:fill="FDE9D9"/>
      </w:pPr>
      <w:r>
        <w:rPr>
          <w:rFonts w:ascii="Courier New" w:hAnsi="Courier New" w:cs="Courier New"/>
          <w:sz w:val="20"/>
          <w:szCs w:val="20"/>
          <w:lang w:val="en-US"/>
        </w:rPr>
        <w:t>BASE</w:t>
      </w:r>
      <w:r>
        <w:rPr>
          <w:rFonts w:ascii="Courier New" w:hAnsi="Courier New" w:cs="Courier New"/>
          <w:sz w:val="20"/>
          <w:szCs w:val="20"/>
        </w:rPr>
        <w:t>64 – функция, преобразующая результат криптографической функции в строку в формате BASE64.</w:t>
      </w:r>
    </w:p>
    <w:p w:rsidR="00D9774E" w:rsidRDefault="001B004B" w:rsidP="00B97D3C">
      <w:r>
        <w:rPr>
          <w:sz w:val="20"/>
          <w:szCs w:val="20"/>
        </w:rPr>
        <w:t>Для проверки подписи Партнеру необходимо:</w:t>
      </w:r>
    </w:p>
    <w:p w:rsidR="00D9774E" w:rsidRDefault="001B004B" w:rsidP="00B97D3C">
      <w:pPr>
        <w:pStyle w:val="aff2"/>
        <w:numPr>
          <w:ilvl w:val="0"/>
          <w:numId w:val="8"/>
        </w:numPr>
      </w:pPr>
      <w:r>
        <w:rPr>
          <w:sz w:val="20"/>
          <w:szCs w:val="20"/>
        </w:rPr>
        <w:t xml:space="preserve">Единожды получить от Банка </w:t>
      </w:r>
      <w:r>
        <w:rPr>
          <w:sz w:val="20"/>
          <w:szCs w:val="20"/>
          <w:lang w:val="en-US"/>
        </w:rPr>
        <w:t>PEM</w:t>
      </w:r>
      <w:r>
        <w:rPr>
          <w:sz w:val="20"/>
          <w:szCs w:val="20"/>
        </w:rPr>
        <w:t>-файл с публичным ключом Платежного шлюза;</w:t>
      </w:r>
    </w:p>
    <w:p w:rsidR="00D9774E" w:rsidRDefault="001B004B" w:rsidP="00B97D3C">
      <w:pPr>
        <w:pStyle w:val="aff2"/>
        <w:numPr>
          <w:ilvl w:val="0"/>
          <w:numId w:val="8"/>
        </w:numPr>
      </w:pPr>
      <w:r>
        <w:rPr>
          <w:sz w:val="20"/>
          <w:szCs w:val="20"/>
        </w:rPr>
        <w:t>Все ответы Платежного шлюза обрабатывать по следующему алгоритму:</w:t>
      </w:r>
    </w:p>
    <w:p w:rsidR="00D9774E" w:rsidRDefault="001B004B" w:rsidP="00B97D3C">
      <w:pPr>
        <w:pStyle w:val="aff2"/>
        <w:numPr>
          <w:ilvl w:val="1"/>
          <w:numId w:val="9"/>
        </w:numPr>
      </w:pPr>
      <w:r>
        <w:rPr>
          <w:sz w:val="20"/>
          <w:szCs w:val="20"/>
        </w:rPr>
        <w:t xml:space="preserve">Получить из элемента </w:t>
      </w:r>
      <w:r>
        <w:rPr>
          <w:sz w:val="20"/>
          <w:szCs w:val="20"/>
          <w:lang w:val="en-US"/>
        </w:rPr>
        <w:t>Signature</w:t>
      </w:r>
      <w:r>
        <w:rPr>
          <w:sz w:val="20"/>
          <w:szCs w:val="20"/>
        </w:rPr>
        <w:t xml:space="preserve"> подпись ответа.</w:t>
      </w:r>
    </w:p>
    <w:p w:rsidR="00D9774E" w:rsidRDefault="001B004B" w:rsidP="00B97D3C">
      <w:pPr>
        <w:pStyle w:val="aff2"/>
        <w:numPr>
          <w:ilvl w:val="1"/>
          <w:numId w:val="9"/>
        </w:numPr>
      </w:pPr>
      <w:r>
        <w:rPr>
          <w:sz w:val="20"/>
          <w:szCs w:val="20"/>
        </w:rPr>
        <w:t xml:space="preserve">Рассчитать </w:t>
      </w:r>
      <w:r>
        <w:rPr>
          <w:i/>
          <w:sz w:val="20"/>
          <w:szCs w:val="20"/>
        </w:rPr>
        <w:t xml:space="preserve">ожидаемый хэш от тела ответа </w:t>
      </w:r>
      <w:r>
        <w:rPr>
          <w:sz w:val="20"/>
          <w:szCs w:val="20"/>
        </w:rPr>
        <w:t xml:space="preserve">(с пустым атрибутом </w:t>
      </w:r>
      <w:r>
        <w:rPr>
          <w:sz w:val="20"/>
          <w:szCs w:val="20"/>
          <w:lang w:val="en-US"/>
        </w:rPr>
        <w:t>Signature</w:t>
      </w:r>
      <w:r>
        <w:rPr>
          <w:sz w:val="20"/>
          <w:szCs w:val="20"/>
        </w:rPr>
        <w:t xml:space="preserve">), используя функцию хеширования </w:t>
      </w:r>
      <w:r>
        <w:rPr>
          <w:sz w:val="20"/>
          <w:szCs w:val="20"/>
          <w:lang w:val="en-US"/>
        </w:rPr>
        <w:t>SHA</w:t>
      </w:r>
      <w:r>
        <w:rPr>
          <w:sz w:val="20"/>
          <w:szCs w:val="20"/>
        </w:rPr>
        <w:t>1.</w:t>
      </w:r>
    </w:p>
    <w:p w:rsidR="00D9774E" w:rsidRDefault="001B004B" w:rsidP="00B97D3C">
      <w:pPr>
        <w:pStyle w:val="aff2"/>
        <w:numPr>
          <w:ilvl w:val="1"/>
          <w:numId w:val="9"/>
        </w:numPr>
      </w:pPr>
      <w:r>
        <w:rPr>
          <w:sz w:val="20"/>
          <w:szCs w:val="20"/>
        </w:rPr>
        <w:t xml:space="preserve">Расшифровать подпись ответа, используя публичный ключ Платежного шлюза, результатом будет </w:t>
      </w:r>
      <w:r>
        <w:rPr>
          <w:i/>
          <w:sz w:val="20"/>
          <w:szCs w:val="20"/>
        </w:rPr>
        <w:t>фактический хэш от тела ответа</w:t>
      </w:r>
      <w:r>
        <w:rPr>
          <w:sz w:val="20"/>
          <w:szCs w:val="20"/>
        </w:rPr>
        <w:t>.</w:t>
      </w:r>
    </w:p>
    <w:p w:rsidR="00D9774E" w:rsidRDefault="001B004B" w:rsidP="00B97D3C">
      <w:pPr>
        <w:pStyle w:val="aff2"/>
        <w:numPr>
          <w:ilvl w:val="1"/>
          <w:numId w:val="9"/>
        </w:numPr>
      </w:pPr>
      <w:r>
        <w:rPr>
          <w:sz w:val="20"/>
          <w:szCs w:val="20"/>
        </w:rPr>
        <w:t>Сравнить ожидаемый хэш от тела ответа с фактическим. Совпадение хэшей указывает на целостность и подлинность данных, полученных в ответе от Платежного шлюза.</w:t>
      </w:r>
    </w:p>
    <w:p w:rsidR="00D9774E" w:rsidRDefault="001B004B" w:rsidP="00B97D3C">
      <w:pPr>
        <w:pStyle w:val="1"/>
      </w:pPr>
      <w:bookmarkStart w:id="95" w:name="_Toc346810861"/>
      <w:bookmarkStart w:id="96" w:name="_Кросс-авторизация_1"/>
      <w:bookmarkStart w:id="97" w:name="_Кросс-авторизация_пользователя"/>
      <w:bookmarkStart w:id="98" w:name="__RefHeading__6157_1975455423"/>
      <w:bookmarkStart w:id="99" w:name="_Toc3417295541"/>
      <w:bookmarkStart w:id="100" w:name="_Toc383614346"/>
      <w:bookmarkStart w:id="101" w:name="_Toc383615276"/>
      <w:bookmarkStart w:id="102" w:name="_Toc383615539"/>
      <w:bookmarkStart w:id="103" w:name="_Toc393819176"/>
      <w:bookmarkEnd w:id="95"/>
      <w:bookmarkEnd w:id="96"/>
      <w:bookmarkEnd w:id="97"/>
      <w:bookmarkEnd w:id="98"/>
      <w:bookmarkEnd w:id="99"/>
      <w:r>
        <w:lastRenderedPageBreak/>
        <w:t>Сценарии использования</w:t>
      </w:r>
      <w:bookmarkEnd w:id="100"/>
      <w:bookmarkEnd w:id="101"/>
      <w:bookmarkEnd w:id="102"/>
      <w:bookmarkEnd w:id="103"/>
    </w:p>
    <w:p w:rsidR="00D9774E" w:rsidRDefault="001B004B" w:rsidP="00B97D3C">
      <w:r>
        <w:t>Ниже приведены типовые сценарии использования Платежного шлюза.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104" w:name="_Toc346810862"/>
      <w:bookmarkStart w:id="105" w:name="__RefHeading__6159_1975455423"/>
      <w:bookmarkStart w:id="106" w:name="_Toc383614347"/>
      <w:bookmarkStart w:id="107" w:name="_Toc383615277"/>
      <w:bookmarkStart w:id="108" w:name="_Toc383615540"/>
      <w:bookmarkStart w:id="109" w:name="_Toc393819177"/>
      <w:bookmarkEnd w:id="104"/>
      <w:bookmarkEnd w:id="105"/>
      <w:r>
        <w:rPr>
          <w:lang w:val="ru-RU"/>
        </w:rPr>
        <w:t>Оформление заказа на сайте Партнера</w:t>
      </w:r>
      <w:bookmarkEnd w:id="106"/>
      <w:bookmarkEnd w:id="107"/>
      <w:bookmarkEnd w:id="108"/>
      <w:bookmarkEnd w:id="109"/>
    </w:p>
    <w:p w:rsidR="00D9774E" w:rsidRDefault="001B004B" w:rsidP="00B97D3C">
      <w:pPr>
        <w:pStyle w:val="3"/>
        <w:numPr>
          <w:ilvl w:val="2"/>
          <w:numId w:val="2"/>
        </w:numPr>
      </w:pPr>
      <w:bookmarkStart w:id="110" w:name="_Toc346810863"/>
      <w:bookmarkStart w:id="111" w:name="__RefHeading__6161_1975455423"/>
      <w:bookmarkStart w:id="112" w:name="_Toc383614348"/>
      <w:bookmarkStart w:id="113" w:name="_Toc383615278"/>
      <w:bookmarkStart w:id="114" w:name="_Toc383615541"/>
      <w:bookmarkStart w:id="115" w:name="_Toc393819178"/>
      <w:bookmarkStart w:id="116" w:name="_Ref398663752"/>
      <w:bookmarkStart w:id="117" w:name="_Ref398663771"/>
      <w:bookmarkEnd w:id="110"/>
      <w:bookmarkEnd w:id="111"/>
      <w:r>
        <w:t>Основной сценарий</w:t>
      </w:r>
      <w:bookmarkEnd w:id="112"/>
      <w:bookmarkEnd w:id="113"/>
      <w:bookmarkEnd w:id="114"/>
      <w:bookmarkEnd w:id="115"/>
      <w:bookmarkEnd w:id="116"/>
      <w:bookmarkEnd w:id="117"/>
    </w:p>
    <w:p w:rsidR="00D9774E" w:rsidRDefault="001B004B" w:rsidP="00B97D3C">
      <w:pPr>
        <w:pStyle w:val="aff2"/>
        <w:numPr>
          <w:ilvl w:val="0"/>
          <w:numId w:val="3"/>
        </w:numPr>
      </w:pPr>
      <w:r>
        <w:t>Пользователь переходит на сайт Партнера по ссылке (</w:t>
      </w:r>
      <w:r>
        <w:rPr>
          <w:lang w:val="en-US"/>
        </w:rPr>
        <w:t>URL</w:t>
      </w:r>
      <w:r>
        <w:t xml:space="preserve">) с сайта Банка. При этом в ссылке передается параметр </w:t>
      </w:r>
      <w:r>
        <w:rPr>
          <w:lang w:val="en-US"/>
        </w:rPr>
        <w:t>UserTicket</w:t>
      </w:r>
      <w:r w:rsidR="00273572">
        <w:t>,</w:t>
      </w:r>
      <w:r>
        <w:t xml:space="preserve"> содержащий временный код пользователя на Платежном шлюзе.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t>Информационная система Партнера извлекает временный код пользователя из ссылки.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t>Информационная система Партнера отправляет Платежному шлюзу запрос «</w:t>
      </w:r>
      <w:hyperlink w:anchor="_Валидация_пользователя">
        <w:r>
          <w:rPr>
            <w:rStyle w:val="-"/>
          </w:rPr>
          <w:t>Валидация пользователя</w:t>
        </w:r>
      </w:hyperlink>
      <w:r>
        <w:t>», передавая временный код пользователя. В ответ на запрос Платежный шлюз возвращает данные из профиля пользователя, а также индивидуальный для пользователя курс конвертации рублей в баллы.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t>Сайт Партнера отображает пользователю страницу с предложениями, при этом:</w:t>
      </w:r>
    </w:p>
    <w:p w:rsidR="00D9774E" w:rsidRDefault="001B004B" w:rsidP="00B97D3C">
      <w:pPr>
        <w:pStyle w:val="aff2"/>
        <w:numPr>
          <w:ilvl w:val="0"/>
          <w:numId w:val="11"/>
        </w:numPr>
      </w:pPr>
      <w:r>
        <w:t>предложения, недоступные в городе из профиля пользователя, не отображаются;</w:t>
      </w:r>
    </w:p>
    <w:p w:rsidR="00D9774E" w:rsidRDefault="001B004B" w:rsidP="00B97D3C">
      <w:pPr>
        <w:pStyle w:val="aff2"/>
        <w:numPr>
          <w:ilvl w:val="0"/>
          <w:numId w:val="11"/>
        </w:numPr>
      </w:pPr>
      <w:r>
        <w:t>стоимость предложений отображается в баллах согласно курсу конвертации рублей в баллы.</w:t>
      </w:r>
    </w:p>
    <w:p w:rsidR="003B5CA3" w:rsidRDefault="003B5CA3" w:rsidP="00B97D3C">
      <w:pPr>
        <w:pStyle w:val="aff2"/>
        <w:numPr>
          <w:ilvl w:val="0"/>
          <w:numId w:val="11"/>
        </w:numPr>
      </w:pPr>
      <w:r>
        <w:t>При конвертации цена в баллах округляется до целого числа согласно правилам математического округления в большую сторону (например 2.5 это 3, а 2.4 это 2).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rPr>
          <w:rFonts w:cs="Tahoma"/>
          <w:sz w:val="20"/>
          <w:szCs w:val="20"/>
        </w:rPr>
        <w:t>Пользователь выбирает интересующее его предложение и переходит к оформлению заказа.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rPr>
          <w:rFonts w:cs="Tahoma"/>
          <w:sz w:val="20"/>
          <w:szCs w:val="20"/>
        </w:rPr>
        <w:t>Сайт Партнера отображает пользователю форму оформления заказа. В эту форму автоматически подставляются фамилия, имя и отчество из профиля пользователя (только если язык, на котором указаны эти данные, совпадает с языком, требуемым на форме).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rPr>
          <w:rFonts w:cs="Tahoma"/>
          <w:sz w:val="20"/>
          <w:szCs w:val="20"/>
        </w:rPr>
        <w:t>Пользователь заполняет форму оформления заказа и переходит к оплате.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t>Информационная система Партнера отправляет информацию о заказе в Платежный шлюз посредством запроса «</w:t>
      </w:r>
      <w:hyperlink w:anchor="_Уведомление_о_статусе">
        <w:r>
          <w:rPr>
            <w:rStyle w:val="-"/>
          </w:rPr>
          <w:t>Уведомление о статусе заказа</w:t>
        </w:r>
      </w:hyperlink>
      <w:r>
        <w:t>», при этом код статуса заказа должен быть равен 1, а информация о строках заказа корректно заполнена.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rPr>
          <w:rFonts w:cs="Tahoma"/>
          <w:sz w:val="20"/>
          <w:szCs w:val="20"/>
        </w:rPr>
        <w:lastRenderedPageBreak/>
        <w:t>Сайт Партнера перенаправляет пользователя на форму списания баллов посредством отправки запроса «</w:t>
      </w:r>
      <w:hyperlink w:anchor="_Вызов_формы_оплаты">
        <w:r>
          <w:rPr>
            <w:rStyle w:val="-"/>
            <w:rFonts w:cs="Tahoma"/>
            <w:sz w:val="20"/>
            <w:szCs w:val="20"/>
          </w:rPr>
          <w:t>Вызов формы списания баллов</w:t>
        </w:r>
      </w:hyperlink>
      <w:r>
        <w:rPr>
          <w:rFonts w:cs="Tahoma"/>
          <w:sz w:val="20"/>
          <w:szCs w:val="20"/>
        </w:rPr>
        <w:t>» на Платежный шлюз.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rPr>
          <w:rFonts w:cs="Tahoma"/>
          <w:sz w:val="20"/>
          <w:szCs w:val="20"/>
        </w:rPr>
        <w:t>На форме списания баллов Платежного шлюза пользователь вводит необходимые реквизиты, подтверждает списание одноразовым паролем, после чего Платежный шлюз холдирует баллы на бонусном счете пользователя в Банке.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t xml:space="preserve">Платежный шлюз перенаправляет пользователя обратно на сайт Партнера через </w:t>
      </w:r>
      <w:hyperlink w:anchor="_Настройки_на_стороне">
        <w:r>
          <w:rPr>
            <w:rStyle w:val="-"/>
            <w:lang w:val="en-US"/>
          </w:rPr>
          <w:t>URL</w:t>
        </w:r>
        <w:r>
          <w:rPr>
            <w:rStyle w:val="-"/>
          </w:rPr>
          <w:t xml:space="preserve"> возврата</w:t>
        </w:r>
      </w:hyperlink>
      <w:r>
        <w:t xml:space="preserve">, так как это описано в разделе «Формат ответа» </w:t>
      </w:r>
      <w:hyperlink w:anchor="_Вызов_формы_оплаты">
        <w:r>
          <w:rPr>
            <w:rStyle w:val="-"/>
          </w:rPr>
          <w:t>вызова формы списания баллов</w:t>
        </w:r>
      </w:hyperlink>
      <w:r>
        <w:t xml:space="preserve">. </w:t>
      </w:r>
    </w:p>
    <w:p w:rsidR="00005772" w:rsidRDefault="00DB01F3" w:rsidP="00DB01F3">
      <w:pPr>
        <w:pStyle w:val="aff2"/>
        <w:numPr>
          <w:ilvl w:val="0"/>
          <w:numId w:val="3"/>
        </w:numPr>
      </w:pPr>
      <w:r>
        <w:t>И</w:t>
      </w:r>
      <w:r w:rsidR="00BB1910">
        <w:t>нформационная система Партнера проверяет</w:t>
      </w:r>
      <w:r>
        <w:t xml:space="preserve"> </w:t>
      </w:r>
      <w:r w:rsidR="00BC7BD5">
        <w:t>факт</w:t>
      </w:r>
      <w:r>
        <w:t xml:space="preserve"> списания</w:t>
      </w:r>
      <w:r w:rsidR="007B52DE">
        <w:t xml:space="preserve"> бонусов</w:t>
      </w:r>
      <w:r>
        <w:t xml:space="preserve"> посредством запроса «</w:t>
      </w:r>
      <w:r w:rsidR="006A7CBD" w:rsidRPr="006A7CBD">
        <w:rPr>
          <w:rStyle w:val="-"/>
        </w:rPr>
        <w:fldChar w:fldCharType="begin"/>
      </w:r>
      <w:r w:rsidR="006A7CBD" w:rsidRPr="006A7CBD">
        <w:rPr>
          <w:rStyle w:val="-"/>
        </w:rPr>
        <w:instrText xml:space="preserve"> REF _Ref398664441 \h </w:instrText>
      </w:r>
      <w:r w:rsidR="006A7CBD">
        <w:rPr>
          <w:rStyle w:val="-"/>
        </w:rPr>
        <w:instrText xml:space="preserve"> \* MERGEFORMAT </w:instrText>
      </w:r>
      <w:r w:rsidR="006A7CBD" w:rsidRPr="006A7CBD">
        <w:rPr>
          <w:rStyle w:val="-"/>
        </w:rPr>
      </w:r>
      <w:r w:rsidR="006A7CBD" w:rsidRPr="006A7CBD">
        <w:rPr>
          <w:rStyle w:val="-"/>
        </w:rPr>
        <w:fldChar w:fldCharType="separate"/>
      </w:r>
      <w:r w:rsidR="006A7CBD" w:rsidRPr="006A7CBD">
        <w:rPr>
          <w:rStyle w:val="-"/>
        </w:rPr>
        <w:t>Получение информации о статусе списания баллов по заказу</w:t>
      </w:r>
      <w:r w:rsidR="006A7CBD" w:rsidRPr="006A7CBD">
        <w:rPr>
          <w:rStyle w:val="-"/>
        </w:rPr>
        <w:fldChar w:fldCharType="end"/>
      </w:r>
      <w:r>
        <w:t>»</w:t>
      </w:r>
      <w:r w:rsidR="00BB1910">
        <w:t xml:space="preserve"> (опционально)</w:t>
      </w:r>
      <w:r w:rsidR="00B84DAF">
        <w:t>.</w:t>
      </w:r>
    </w:p>
    <w:p w:rsidR="00D9774E" w:rsidRDefault="001B004B" w:rsidP="00B97D3C">
      <w:pPr>
        <w:pStyle w:val="aff2"/>
        <w:numPr>
          <w:ilvl w:val="0"/>
          <w:numId w:val="3"/>
        </w:numPr>
      </w:pPr>
      <w:bookmarkStart w:id="118" w:name="_Ref398663849"/>
      <w:r>
        <w:t>Информационная система Партнера подтверждает заказ в Платежном шлюзе посредством запроса «</w:t>
      </w:r>
      <w:hyperlink w:anchor="_Уведомление_о_статусе">
        <w:r>
          <w:rPr>
            <w:rStyle w:val="-"/>
          </w:rPr>
          <w:t>Уведомление о статусе заказа</w:t>
        </w:r>
      </w:hyperlink>
      <w:r>
        <w:t>», при этом код статуса заказа должен быть равен 30.</w:t>
      </w:r>
      <w:bookmarkEnd w:id="118"/>
    </w:p>
    <w:p w:rsidR="00D9774E" w:rsidRDefault="001B004B" w:rsidP="00B97D3C">
      <w:pPr>
        <w:pStyle w:val="aff2"/>
        <w:numPr>
          <w:ilvl w:val="0"/>
          <w:numId w:val="3"/>
        </w:numPr>
      </w:pPr>
      <w:r>
        <w:t>С этого момента считается, что заказ принят Партнером в работу. Система Лояльности подтверждает авторизацию списания баллов и выполняет шаги для перевода денег Партнеру.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t xml:space="preserve">Сайт Партнера </w:t>
      </w:r>
      <w:r>
        <w:rPr>
          <w:rFonts w:cs="Tahoma"/>
          <w:sz w:val="20"/>
          <w:szCs w:val="20"/>
        </w:rPr>
        <w:t>отображает пользователю страницу с информацией о заказе и возможностью распечатки квитанции (опционально).</w:t>
      </w:r>
    </w:p>
    <w:p w:rsidR="00D9774E" w:rsidRDefault="001B004B" w:rsidP="00B97D3C">
      <w:pPr>
        <w:pStyle w:val="aff2"/>
        <w:numPr>
          <w:ilvl w:val="0"/>
          <w:numId w:val="3"/>
        </w:numPr>
      </w:pPr>
      <w:r>
        <w:rPr>
          <w:rFonts w:cs="Tahoma"/>
          <w:sz w:val="20"/>
          <w:szCs w:val="20"/>
        </w:rPr>
        <w:t>Пользователь распечатывает квитанцию (опционально).</w:t>
      </w:r>
    </w:p>
    <w:p w:rsidR="00D9774E" w:rsidRDefault="001B004B" w:rsidP="00B97D3C">
      <w:pPr>
        <w:pStyle w:val="aff2"/>
        <w:numPr>
          <w:ilvl w:val="0"/>
          <w:numId w:val="3"/>
        </w:numPr>
      </w:pPr>
      <w:bookmarkStart w:id="119" w:name="_Ref398664693"/>
      <w:r>
        <w:rPr>
          <w:rFonts w:cs="Tahoma"/>
          <w:sz w:val="20"/>
          <w:szCs w:val="20"/>
        </w:rPr>
        <w:t xml:space="preserve">В дальнейшем при изменении статуса заказа (аннулирование, доставка и т.д.) информационная система Партнера уведомляет об этом Платежный шлюз </w:t>
      </w:r>
      <w:r>
        <w:t>посредством запроса «</w:t>
      </w:r>
      <w:hyperlink w:anchor="_Уведомление_о_статусе">
        <w:r>
          <w:rPr>
            <w:rStyle w:val="-"/>
          </w:rPr>
          <w:t>Уведомление о статусе заказа</w:t>
        </w:r>
      </w:hyperlink>
      <w:r>
        <w:t>». В данном запросе информация о строках заказа может не заполняться.</w:t>
      </w:r>
      <w:bookmarkEnd w:id="119"/>
    </w:p>
    <w:p w:rsidR="00D9774E" w:rsidRDefault="001B004B" w:rsidP="00B97D3C">
      <w:pPr>
        <w:pStyle w:val="aff2"/>
        <w:numPr>
          <w:ilvl w:val="0"/>
          <w:numId w:val="3"/>
        </w:numPr>
      </w:pPr>
      <w:r>
        <w:rPr>
          <w:rFonts w:cs="Tahoma"/>
          <w:sz w:val="20"/>
          <w:szCs w:val="20"/>
        </w:rPr>
        <w:t>Сценарий окончен.</w:t>
      </w:r>
    </w:p>
    <w:p w:rsidR="00D9774E" w:rsidRDefault="001B004B" w:rsidP="00B97D3C">
      <w:pPr>
        <w:pStyle w:val="3"/>
        <w:numPr>
          <w:ilvl w:val="2"/>
          <w:numId w:val="2"/>
        </w:numPr>
      </w:pPr>
      <w:bookmarkStart w:id="120" w:name="_Toc346810864"/>
      <w:bookmarkStart w:id="121" w:name="_Альтернативный_сценарий_«Отказ"/>
      <w:bookmarkStart w:id="122" w:name="__RefHeading__6163_1975455423"/>
      <w:bookmarkStart w:id="123" w:name="_Toc383614349"/>
      <w:bookmarkStart w:id="124" w:name="_Toc383615279"/>
      <w:bookmarkStart w:id="125" w:name="_Toc383615542"/>
      <w:bookmarkStart w:id="126" w:name="_Toc393819179"/>
      <w:bookmarkEnd w:id="120"/>
      <w:bookmarkEnd w:id="121"/>
      <w:bookmarkEnd w:id="122"/>
      <w:r>
        <w:t>Альтернативные сценарии</w:t>
      </w:r>
      <w:bookmarkEnd w:id="123"/>
      <w:bookmarkEnd w:id="124"/>
      <w:bookmarkEnd w:id="125"/>
      <w:bookmarkEnd w:id="126"/>
    </w:p>
    <w:p w:rsidR="00D9774E" w:rsidRDefault="001B004B" w:rsidP="008713CE">
      <w:pPr>
        <w:pStyle w:val="4"/>
      </w:pPr>
      <w:bookmarkStart w:id="127" w:name="_Toc346810865"/>
      <w:bookmarkStart w:id="128" w:name="__RefHeading__6165_1975455423"/>
      <w:bookmarkStart w:id="129" w:name="_Toc383614350"/>
      <w:bookmarkStart w:id="130" w:name="_Toc383615280"/>
      <w:bookmarkStart w:id="131" w:name="_Toc393819180"/>
      <w:bookmarkEnd w:id="127"/>
      <w:bookmarkEnd w:id="128"/>
      <w:r w:rsidRPr="008713CE">
        <w:t>Отказ</w:t>
      </w:r>
      <w:r>
        <w:t xml:space="preserve"> пользователя от списания баллов на Платежном шлюзе</w:t>
      </w:r>
      <w:bookmarkEnd w:id="129"/>
      <w:bookmarkEnd w:id="130"/>
      <w:bookmarkEnd w:id="131"/>
    </w:p>
    <w:p w:rsidR="00D9774E" w:rsidRDefault="001B004B" w:rsidP="008713CE">
      <w:pPr>
        <w:pStyle w:val="aff2"/>
        <w:numPr>
          <w:ilvl w:val="0"/>
          <w:numId w:val="12"/>
        </w:numPr>
      </w:pPr>
      <w:r>
        <w:t>Пользователь отказывается от списания баллов на Платежном шлюзе.</w:t>
      </w:r>
    </w:p>
    <w:p w:rsidR="00D9774E" w:rsidRDefault="001B004B" w:rsidP="00B97D3C">
      <w:pPr>
        <w:pStyle w:val="aff2"/>
        <w:numPr>
          <w:ilvl w:val="0"/>
          <w:numId w:val="12"/>
        </w:numPr>
      </w:pPr>
      <w:r>
        <w:t xml:space="preserve">Платежный шлюз перенаправляет пользователя на сайт Партнера по </w:t>
      </w:r>
      <w:hyperlink w:anchor="_Настройки_на_стороне">
        <w:r>
          <w:rPr>
            <w:rStyle w:val="-"/>
            <w:lang w:val="en-US"/>
          </w:rPr>
          <w:t>URL</w:t>
        </w:r>
        <w:r>
          <w:rPr>
            <w:rStyle w:val="-"/>
          </w:rPr>
          <w:t xml:space="preserve"> возврата</w:t>
        </w:r>
      </w:hyperlink>
      <w:r>
        <w:t xml:space="preserve"> так, как это описано в разделе «Формат ответа» </w:t>
      </w:r>
      <w:hyperlink w:anchor="_Вызов_формы_оплаты">
        <w:r>
          <w:rPr>
            <w:rStyle w:val="-"/>
          </w:rPr>
          <w:t>вызова формы списания баллов</w:t>
        </w:r>
      </w:hyperlink>
      <w:r>
        <w:t xml:space="preserve">. В </w:t>
      </w:r>
      <w:r>
        <w:rPr>
          <w:lang w:val="en-US"/>
        </w:rPr>
        <w:t>URL</w:t>
      </w:r>
      <w:r>
        <w:t xml:space="preserve"> указывается код возврата равный 3.</w:t>
      </w:r>
    </w:p>
    <w:p w:rsidR="00D9774E" w:rsidRDefault="001B004B" w:rsidP="00B97D3C">
      <w:pPr>
        <w:pStyle w:val="aff2"/>
        <w:numPr>
          <w:ilvl w:val="0"/>
          <w:numId w:val="12"/>
        </w:numPr>
      </w:pPr>
      <w:r>
        <w:lastRenderedPageBreak/>
        <w:t>Сайт Партнера отображает пользователю ту же страницу, с которой он был ранее перенаправлен на Платежный шлюз.</w:t>
      </w:r>
    </w:p>
    <w:p w:rsidR="00D9774E" w:rsidRDefault="001B004B" w:rsidP="00B97D3C">
      <w:pPr>
        <w:pStyle w:val="aff2"/>
        <w:numPr>
          <w:ilvl w:val="0"/>
          <w:numId w:val="12"/>
        </w:numPr>
      </w:pPr>
      <w:r>
        <w:t>Сценарий окончен.</w:t>
      </w:r>
    </w:p>
    <w:p w:rsidR="00D9774E" w:rsidRDefault="001B004B" w:rsidP="008713CE">
      <w:pPr>
        <w:pStyle w:val="4"/>
      </w:pPr>
      <w:bookmarkStart w:id="132" w:name="__RefHeading__6167_1975455423"/>
      <w:bookmarkStart w:id="133" w:name="_Toc383614351"/>
      <w:bookmarkStart w:id="134" w:name="_Toc383615281"/>
      <w:bookmarkStart w:id="135" w:name="_Toc393819181"/>
      <w:bookmarkEnd w:id="132"/>
      <w:r>
        <w:t>Неполучение подтверждения списания баллов на Платежном шлюзе от пользователя в течение заданного времени</w:t>
      </w:r>
      <w:bookmarkEnd w:id="133"/>
      <w:bookmarkEnd w:id="134"/>
      <w:bookmarkEnd w:id="135"/>
      <w:r>
        <w:t xml:space="preserve"> </w:t>
      </w:r>
    </w:p>
    <w:p w:rsidR="00D9774E" w:rsidRDefault="001B004B" w:rsidP="005655DD">
      <w:pPr>
        <w:pStyle w:val="aff2"/>
        <w:numPr>
          <w:ilvl w:val="0"/>
          <w:numId w:val="17"/>
        </w:numPr>
      </w:pPr>
      <w:r>
        <w:t xml:space="preserve">Пользователь в течение периода времени, указанного в настройке </w:t>
      </w:r>
      <w:hyperlink w:anchor="_Настройки_на_стороне">
        <w:r>
          <w:rPr>
            <w:rStyle w:val="-"/>
          </w:rPr>
          <w:t>«Максимальное время на подтверждение списания пользователем»</w:t>
        </w:r>
      </w:hyperlink>
      <w:r>
        <w:t>, не подтверждает списание баллов (в частности закрывает окно браузера без отправки подтверждения).</w:t>
      </w:r>
    </w:p>
    <w:p w:rsidR="00E947FA" w:rsidRDefault="00273572" w:rsidP="00E947FA">
      <w:pPr>
        <w:pStyle w:val="aff2"/>
        <w:numPr>
          <w:ilvl w:val="0"/>
          <w:numId w:val="17"/>
        </w:numPr>
      </w:pPr>
      <w:r>
        <w:t xml:space="preserve">Информационная система Партнера </w:t>
      </w:r>
      <w:r w:rsidR="003B6205">
        <w:t>делает</w:t>
      </w:r>
      <w:r w:rsidR="00D70734">
        <w:t xml:space="preserve"> запрос </w:t>
      </w:r>
      <w:r w:rsidR="000676D1">
        <w:t>«</w:t>
      </w:r>
      <w:r w:rsidR="000676D1" w:rsidRPr="006A7CBD">
        <w:rPr>
          <w:rStyle w:val="-"/>
        </w:rPr>
        <w:fldChar w:fldCharType="begin"/>
      </w:r>
      <w:r w:rsidR="000676D1" w:rsidRPr="006A7CBD">
        <w:rPr>
          <w:rStyle w:val="-"/>
        </w:rPr>
        <w:instrText xml:space="preserve"> REF _Ref398664441 \h </w:instrText>
      </w:r>
      <w:r w:rsidR="000676D1">
        <w:rPr>
          <w:rStyle w:val="-"/>
        </w:rPr>
        <w:instrText xml:space="preserve"> \* MERGEFORMAT </w:instrText>
      </w:r>
      <w:r w:rsidR="000676D1" w:rsidRPr="006A7CBD">
        <w:rPr>
          <w:rStyle w:val="-"/>
        </w:rPr>
      </w:r>
      <w:r w:rsidR="000676D1" w:rsidRPr="006A7CBD">
        <w:rPr>
          <w:rStyle w:val="-"/>
        </w:rPr>
        <w:fldChar w:fldCharType="separate"/>
      </w:r>
      <w:r w:rsidR="000676D1" w:rsidRPr="006A7CBD">
        <w:rPr>
          <w:rStyle w:val="-"/>
        </w:rPr>
        <w:t>Получение информации о статусе списания баллов по заказу</w:t>
      </w:r>
      <w:r w:rsidR="000676D1" w:rsidRPr="006A7CBD">
        <w:rPr>
          <w:rStyle w:val="-"/>
        </w:rPr>
        <w:fldChar w:fldCharType="end"/>
      </w:r>
      <w:r w:rsidR="000676D1">
        <w:t>».</w:t>
      </w:r>
    </w:p>
    <w:p w:rsidR="00E41E46" w:rsidRDefault="00FD7EB3" w:rsidP="00E947FA">
      <w:pPr>
        <w:pStyle w:val="aff2"/>
        <w:numPr>
          <w:ilvl w:val="0"/>
          <w:numId w:val="17"/>
        </w:numPr>
      </w:pPr>
      <w:r>
        <w:t>Если баллы списаны и заказ может быть исполнен, Информационная система Партнера</w:t>
      </w:r>
      <w:r w:rsidR="00E5220F">
        <w:t xml:space="preserve"> берет заказ в работу и</w:t>
      </w:r>
      <w:r w:rsidR="00252581">
        <w:t xml:space="preserve"> </w:t>
      </w:r>
      <w:r w:rsidR="0054350A">
        <w:t>уведомляет об это</w:t>
      </w:r>
      <w:r w:rsidR="00CC3873">
        <w:t>м</w:t>
      </w:r>
      <w:r w:rsidR="0054350A">
        <w:t xml:space="preserve"> Платежный шлюз </w:t>
      </w:r>
      <w:r w:rsidR="00252581">
        <w:t>запрос</w:t>
      </w:r>
      <w:r w:rsidR="0054350A">
        <w:t>ом</w:t>
      </w:r>
      <w:r w:rsidR="00252581">
        <w:t xml:space="preserve"> «</w:t>
      </w:r>
      <w:hyperlink w:anchor="_Сообщение_о_статусе">
        <w:r w:rsidR="00252581">
          <w:rPr>
            <w:rStyle w:val="-"/>
          </w:rPr>
          <w:t>Уведомление о статусе заказа</w:t>
        </w:r>
      </w:hyperlink>
      <w:r w:rsidR="00252581">
        <w:t>»</w:t>
      </w:r>
      <w:r w:rsidR="00E5220F">
        <w:t xml:space="preserve"> </w:t>
      </w:r>
      <w:r w:rsidR="00365525">
        <w:t>(</w:t>
      </w:r>
      <w:r w:rsidR="00B20B35">
        <w:t xml:space="preserve">см. пункты </w:t>
      </w:r>
      <w:r w:rsidR="00AE50B5" w:rsidRPr="009B33FA">
        <w:rPr>
          <w:rStyle w:val="-"/>
        </w:rPr>
        <w:fldChar w:fldCharType="begin"/>
      </w:r>
      <w:r w:rsidR="00AE50B5" w:rsidRPr="009B33FA">
        <w:rPr>
          <w:rStyle w:val="-"/>
        </w:rPr>
        <w:instrText xml:space="preserve"> REF _Ref398663849 \r \h </w:instrText>
      </w:r>
      <w:r w:rsidR="009B33FA">
        <w:rPr>
          <w:rStyle w:val="-"/>
        </w:rPr>
        <w:instrText xml:space="preserve"> \* MERGEFORMAT </w:instrText>
      </w:r>
      <w:r w:rsidR="00AE50B5" w:rsidRPr="009B33FA">
        <w:rPr>
          <w:rStyle w:val="-"/>
        </w:rPr>
      </w:r>
      <w:r w:rsidR="00AE50B5" w:rsidRPr="009B33FA">
        <w:rPr>
          <w:rStyle w:val="-"/>
        </w:rPr>
        <w:fldChar w:fldCharType="separate"/>
      </w:r>
      <w:r w:rsidR="009B33FA" w:rsidRPr="009B33FA">
        <w:rPr>
          <w:rStyle w:val="-"/>
        </w:rPr>
        <w:t>13</w:t>
      </w:r>
      <w:r w:rsidR="00AE50B5" w:rsidRPr="009B33FA">
        <w:rPr>
          <w:rStyle w:val="-"/>
        </w:rPr>
        <w:fldChar w:fldCharType="end"/>
      </w:r>
      <w:r w:rsidR="00AE509E">
        <w:t xml:space="preserve"> </w:t>
      </w:r>
      <w:r w:rsidR="00B20B35">
        <w:t xml:space="preserve">и </w:t>
      </w:r>
      <w:r w:rsidR="00BB4456">
        <w:rPr>
          <w:rStyle w:val="-"/>
        </w:rPr>
        <w:t>17</w:t>
      </w:r>
      <w:r w:rsidR="00BB4456">
        <w:t xml:space="preserve"> р</w:t>
      </w:r>
      <w:r w:rsidR="00A06D30">
        <w:t>аздела</w:t>
      </w:r>
      <w:r w:rsidR="00E5220F">
        <w:t xml:space="preserve"> </w:t>
      </w:r>
      <w:r w:rsidR="00EA4A85" w:rsidRPr="00EA4A85">
        <w:rPr>
          <w:rStyle w:val="-"/>
        </w:rPr>
        <w:fldChar w:fldCharType="begin"/>
      </w:r>
      <w:r w:rsidR="00EA4A85" w:rsidRPr="00EA4A85">
        <w:rPr>
          <w:rStyle w:val="-"/>
        </w:rPr>
        <w:instrText xml:space="preserve"> REF _Ref398663771 \r \h </w:instrText>
      </w:r>
      <w:r w:rsidR="00EA4A85">
        <w:rPr>
          <w:rStyle w:val="-"/>
        </w:rPr>
        <w:instrText xml:space="preserve"> \* MERGEFORMAT </w:instrText>
      </w:r>
      <w:r w:rsidR="00EA4A85" w:rsidRPr="00EA4A85">
        <w:rPr>
          <w:rStyle w:val="-"/>
        </w:rPr>
      </w:r>
      <w:r w:rsidR="00EA4A85" w:rsidRPr="00EA4A85">
        <w:rPr>
          <w:rStyle w:val="-"/>
        </w:rPr>
        <w:fldChar w:fldCharType="separate"/>
      </w:r>
      <w:r w:rsidR="00EA4A85" w:rsidRPr="00EA4A85">
        <w:rPr>
          <w:rStyle w:val="-"/>
        </w:rPr>
        <w:t>3.1.1</w:t>
      </w:r>
      <w:r w:rsidR="00EA4A85" w:rsidRPr="00EA4A85">
        <w:rPr>
          <w:rStyle w:val="-"/>
        </w:rPr>
        <w:fldChar w:fldCharType="end"/>
      </w:r>
      <w:r w:rsidR="00DD0714" w:rsidRPr="00EA4A85">
        <w:rPr>
          <w:rStyle w:val="-"/>
        </w:rPr>
        <w:t>.</w:t>
      </w:r>
      <w:r w:rsidR="00EA4A85" w:rsidRPr="00EA4A85">
        <w:rPr>
          <w:rStyle w:val="-"/>
        </w:rPr>
        <w:t xml:space="preserve"> </w:t>
      </w:r>
      <w:r w:rsidR="00EA4A85" w:rsidRPr="00EA4A85">
        <w:rPr>
          <w:rStyle w:val="-"/>
        </w:rPr>
        <w:fldChar w:fldCharType="begin"/>
      </w:r>
      <w:r w:rsidR="00EA4A85" w:rsidRPr="00EA4A85">
        <w:rPr>
          <w:rStyle w:val="-"/>
        </w:rPr>
        <w:instrText xml:space="preserve"> REF _Ref398663752 \h </w:instrText>
      </w:r>
      <w:r w:rsidR="00EA4A85">
        <w:rPr>
          <w:rStyle w:val="-"/>
        </w:rPr>
        <w:instrText xml:space="preserve"> \* MERGEFORMAT </w:instrText>
      </w:r>
      <w:r w:rsidR="00EA4A85" w:rsidRPr="00EA4A85">
        <w:rPr>
          <w:rStyle w:val="-"/>
        </w:rPr>
      </w:r>
      <w:r w:rsidR="00EA4A85" w:rsidRPr="00EA4A85">
        <w:rPr>
          <w:rStyle w:val="-"/>
        </w:rPr>
        <w:fldChar w:fldCharType="separate"/>
      </w:r>
      <w:r w:rsidR="00EA4A85" w:rsidRPr="00EA4A85">
        <w:rPr>
          <w:rStyle w:val="-"/>
        </w:rPr>
        <w:t>Основной сценарий</w:t>
      </w:r>
      <w:r w:rsidR="00EA4A85" w:rsidRPr="00EA4A85">
        <w:rPr>
          <w:rStyle w:val="-"/>
        </w:rPr>
        <w:fldChar w:fldCharType="end"/>
      </w:r>
      <w:r w:rsidR="00365525">
        <w:t>).</w:t>
      </w:r>
    </w:p>
    <w:p w:rsidR="00767F34" w:rsidRDefault="00767F34" w:rsidP="00E947FA">
      <w:pPr>
        <w:pStyle w:val="aff2"/>
        <w:numPr>
          <w:ilvl w:val="0"/>
          <w:numId w:val="17"/>
        </w:numPr>
      </w:pPr>
      <w:r>
        <w:t>Если баллы списаны, но заказ уже не може</w:t>
      </w:r>
      <w:r w:rsidR="00777E2A">
        <w:t>т быть исполнен, Информационная система Партнера отправляет запрос «</w:t>
      </w:r>
      <w:hyperlink w:anchor="_Сообщение_о_статусе">
        <w:r w:rsidR="00777E2A">
          <w:rPr>
            <w:rStyle w:val="-"/>
          </w:rPr>
          <w:t>Уведомление о статусе заказа</w:t>
        </w:r>
      </w:hyperlink>
      <w:r w:rsidR="00777E2A">
        <w:t>» со статусом заказа «Аннулирован партнером» и отменяет заказ на своей стороне.</w:t>
      </w:r>
    </w:p>
    <w:p w:rsidR="008A7494" w:rsidRPr="00BE76C5" w:rsidRDefault="008A7494" w:rsidP="00E947FA">
      <w:pPr>
        <w:pStyle w:val="aff2"/>
        <w:numPr>
          <w:ilvl w:val="0"/>
          <w:numId w:val="17"/>
        </w:numPr>
      </w:pPr>
      <w:r>
        <w:t xml:space="preserve">Если баллы не списаны, Информационная система Партнера </w:t>
      </w:r>
      <w:r w:rsidR="00714316">
        <w:t>отменяет</w:t>
      </w:r>
      <w:r>
        <w:t xml:space="preserve"> заказ на своей стороне без уведомления Платежного шлюза.</w:t>
      </w:r>
    </w:p>
    <w:p w:rsidR="00D9774E" w:rsidRDefault="001B004B" w:rsidP="00B97D3C">
      <w:pPr>
        <w:pStyle w:val="aff2"/>
        <w:numPr>
          <w:ilvl w:val="0"/>
          <w:numId w:val="17"/>
        </w:numPr>
      </w:pPr>
      <w:r>
        <w:t>Сценарий окончен.</w:t>
      </w:r>
    </w:p>
    <w:p w:rsidR="00D9774E" w:rsidRDefault="001B004B" w:rsidP="008713CE">
      <w:pPr>
        <w:pStyle w:val="4"/>
      </w:pPr>
      <w:bookmarkStart w:id="136" w:name="_Toc346810867"/>
      <w:bookmarkStart w:id="137" w:name="_Альтернативный_сценарий_«Отказ_1"/>
      <w:bookmarkStart w:id="138" w:name="_Альтернативный_сценарий_«Отказ_2"/>
      <w:bookmarkStart w:id="139" w:name="__RefHeading__6169_1975455423"/>
      <w:bookmarkStart w:id="140" w:name="_Toc383614352"/>
      <w:bookmarkStart w:id="141" w:name="_Toc383615282"/>
      <w:bookmarkStart w:id="142" w:name="_Toc393819182"/>
      <w:bookmarkEnd w:id="136"/>
      <w:bookmarkEnd w:id="137"/>
      <w:bookmarkEnd w:id="138"/>
      <w:bookmarkEnd w:id="139"/>
      <w:r>
        <w:t>Сбой в процессе списания баллов на Платежном шлюзе</w:t>
      </w:r>
      <w:bookmarkEnd w:id="140"/>
      <w:bookmarkEnd w:id="141"/>
      <w:bookmarkEnd w:id="142"/>
    </w:p>
    <w:p w:rsidR="00D9774E" w:rsidRDefault="001B004B" w:rsidP="005655DD">
      <w:pPr>
        <w:pStyle w:val="aff2"/>
        <w:numPr>
          <w:ilvl w:val="0"/>
          <w:numId w:val="13"/>
        </w:numPr>
      </w:pPr>
      <w:r>
        <w:t>В процессе списания баллов происходит неожидаемый сбой.</w:t>
      </w:r>
    </w:p>
    <w:p w:rsidR="00D9774E" w:rsidRDefault="001B004B" w:rsidP="00B97D3C">
      <w:pPr>
        <w:pStyle w:val="aff2"/>
        <w:numPr>
          <w:ilvl w:val="0"/>
          <w:numId w:val="13"/>
        </w:numPr>
      </w:pPr>
      <w:r>
        <w:t xml:space="preserve">Платежный шлюз перенаправляет пользователя на сайт Партнера по </w:t>
      </w:r>
      <w:hyperlink w:anchor="_Настройки_на_стороне">
        <w:r>
          <w:rPr>
            <w:rStyle w:val="-"/>
            <w:lang w:val="en-US"/>
          </w:rPr>
          <w:t>URL</w:t>
        </w:r>
        <w:r>
          <w:rPr>
            <w:rStyle w:val="-"/>
          </w:rPr>
          <w:t xml:space="preserve"> возврата</w:t>
        </w:r>
      </w:hyperlink>
      <w:r>
        <w:t xml:space="preserve"> так, как это описано в «Формат ответа» </w:t>
      </w:r>
      <w:hyperlink w:anchor="_Вызов_формы_оплаты">
        <w:r>
          <w:rPr>
            <w:rStyle w:val="-"/>
          </w:rPr>
          <w:t>вызова формы списания баллов</w:t>
        </w:r>
      </w:hyperlink>
      <w:r>
        <w:t xml:space="preserve">. В </w:t>
      </w:r>
      <w:r>
        <w:rPr>
          <w:lang w:val="en-US"/>
        </w:rPr>
        <w:t>URL</w:t>
      </w:r>
      <w:r>
        <w:t xml:space="preserve"> указывается код возврата равный 1.</w:t>
      </w:r>
    </w:p>
    <w:p w:rsidR="00D9774E" w:rsidRDefault="001B004B" w:rsidP="00B97D3C">
      <w:pPr>
        <w:pStyle w:val="aff2"/>
        <w:numPr>
          <w:ilvl w:val="0"/>
          <w:numId w:val="13"/>
        </w:numPr>
      </w:pPr>
      <w:r>
        <w:t>Сайт Партнера отображает пользователю ту же страницу, с которой он был ранее перенаправлен на Платежный шлюз. На этой странице пользователю сообщается, что во время списания баллов произошел сбой.</w:t>
      </w:r>
    </w:p>
    <w:p w:rsidR="00D9774E" w:rsidRDefault="001B004B" w:rsidP="00B97D3C">
      <w:pPr>
        <w:pStyle w:val="aff2"/>
        <w:numPr>
          <w:ilvl w:val="0"/>
          <w:numId w:val="13"/>
        </w:numPr>
      </w:pPr>
      <w:r>
        <w:t>Сценарий окончен.</w:t>
      </w:r>
    </w:p>
    <w:p w:rsidR="00D9774E" w:rsidRDefault="001B004B" w:rsidP="008713CE">
      <w:pPr>
        <w:pStyle w:val="4"/>
      </w:pPr>
      <w:bookmarkStart w:id="143" w:name="__RefHeading__6171_1975455423"/>
      <w:bookmarkStart w:id="144" w:name="_Toc346810868"/>
      <w:bookmarkStart w:id="145" w:name="_Toc383614353"/>
      <w:bookmarkStart w:id="146" w:name="_Toc383615283"/>
      <w:bookmarkStart w:id="147" w:name="_Toc393819183"/>
      <w:bookmarkEnd w:id="143"/>
      <w:r>
        <w:lastRenderedPageBreak/>
        <w:t>Сбой при уведомлении о статусе заказа</w:t>
      </w:r>
      <w:bookmarkEnd w:id="144"/>
      <w:bookmarkEnd w:id="145"/>
      <w:bookmarkEnd w:id="146"/>
      <w:bookmarkEnd w:id="147"/>
      <w:r>
        <w:t xml:space="preserve"> </w:t>
      </w:r>
    </w:p>
    <w:p w:rsidR="00D9774E" w:rsidRDefault="001B004B" w:rsidP="005655DD">
      <w:pPr>
        <w:pStyle w:val="aff2"/>
        <w:numPr>
          <w:ilvl w:val="0"/>
          <w:numId w:val="4"/>
        </w:numPr>
      </w:pPr>
      <w:r>
        <w:t>В информационной системе Партнера происходит сбой, в результате которого запрос «</w:t>
      </w:r>
      <w:hyperlink w:anchor="_Сообщение_о_статусе">
        <w:r>
          <w:rPr>
            <w:rStyle w:val="-"/>
          </w:rPr>
          <w:t>Уведомление о статусе заказа</w:t>
        </w:r>
      </w:hyperlink>
      <w:r>
        <w:t>» не может быть отправлен.</w:t>
      </w:r>
    </w:p>
    <w:p w:rsidR="00D9774E" w:rsidRDefault="001B004B" w:rsidP="00B97D3C">
      <w:pPr>
        <w:pStyle w:val="aff2"/>
        <w:numPr>
          <w:ilvl w:val="0"/>
          <w:numId w:val="4"/>
        </w:numPr>
      </w:pPr>
      <w:r>
        <w:t>Спустя время, указанное в настройке «</w:t>
      </w:r>
      <w:hyperlink w:anchor="_Настройки_на_стороне_1">
        <w:r>
          <w:rPr>
            <w:rStyle w:val="-"/>
          </w:rPr>
          <w:t>Лимит времени для отмены списания баллов</w:t>
        </w:r>
      </w:hyperlink>
      <w:r>
        <w:t>», Платежный шлюз отменяет списания баллов.</w:t>
      </w:r>
    </w:p>
    <w:p w:rsidR="00D9774E" w:rsidRDefault="001B004B" w:rsidP="00B97D3C">
      <w:pPr>
        <w:pStyle w:val="aff2"/>
        <w:numPr>
          <w:ilvl w:val="0"/>
          <w:numId w:val="4"/>
        </w:numPr>
      </w:pPr>
      <w:r>
        <w:t>Платежный шлюз отправляет электронное письмо с информацией об отмене списания на адреса, указанные в настройке «</w:t>
      </w:r>
      <w:hyperlink w:anchor="_Настройки_на_стороне">
        <w:r>
          <w:rPr>
            <w:rStyle w:val="-"/>
            <w:lang w:val="en-US"/>
          </w:rPr>
          <w:t>E</w:t>
        </w:r>
        <w:r>
          <w:rPr>
            <w:rStyle w:val="-"/>
          </w:rPr>
          <w:t>-</w:t>
        </w:r>
        <w:r>
          <w:rPr>
            <w:rStyle w:val="-"/>
            <w:lang w:val="en-US"/>
          </w:rPr>
          <w:t>mail</w:t>
        </w:r>
        <w:r>
          <w:rPr>
            <w:rStyle w:val="-"/>
          </w:rPr>
          <w:t xml:space="preserve"> для информирования Партнера об ошибках</w:t>
        </w:r>
      </w:hyperlink>
      <w:r>
        <w:t>».</w:t>
      </w:r>
    </w:p>
    <w:p w:rsidR="00D9774E" w:rsidRDefault="001B004B" w:rsidP="00B97D3C">
      <w:pPr>
        <w:pStyle w:val="aff2"/>
        <w:numPr>
          <w:ilvl w:val="0"/>
          <w:numId w:val="4"/>
        </w:numPr>
      </w:pPr>
      <w:r>
        <w:t>Сценарий окончен.</w:t>
      </w:r>
    </w:p>
    <w:p w:rsidR="00D9774E" w:rsidRDefault="001B004B" w:rsidP="00B97D3C">
      <w:pPr>
        <w:pStyle w:val="1"/>
      </w:pPr>
      <w:bookmarkStart w:id="148" w:name="_Toc346810869"/>
      <w:bookmarkStart w:id="149" w:name="_Альтернативный_сценарий_«Ошибка"/>
      <w:bookmarkStart w:id="150" w:name="_Альтернативный_сценарий_«Ошибка_1"/>
      <w:bookmarkStart w:id="151" w:name="_Альтернативный_сценарий_«Неверная"/>
      <w:bookmarkStart w:id="152" w:name="__RefHeading__6173_1975455423"/>
      <w:bookmarkStart w:id="153" w:name="_Toc383614354"/>
      <w:bookmarkStart w:id="154" w:name="_Toc383615284"/>
      <w:bookmarkStart w:id="155" w:name="_Toc383615543"/>
      <w:bookmarkStart w:id="156" w:name="_Toc393819184"/>
      <w:bookmarkEnd w:id="148"/>
      <w:bookmarkEnd w:id="149"/>
      <w:bookmarkEnd w:id="150"/>
      <w:bookmarkEnd w:id="151"/>
      <w:bookmarkEnd w:id="152"/>
      <w:r>
        <w:lastRenderedPageBreak/>
        <w:t>Описание операций</w:t>
      </w:r>
      <w:bookmarkEnd w:id="153"/>
      <w:bookmarkEnd w:id="154"/>
      <w:bookmarkEnd w:id="155"/>
      <w:bookmarkEnd w:id="156"/>
    </w:p>
    <w:p w:rsidR="00D9774E" w:rsidRDefault="001B004B" w:rsidP="00B97D3C">
      <w:pPr>
        <w:pStyle w:val="2"/>
        <w:numPr>
          <w:ilvl w:val="1"/>
          <w:numId w:val="2"/>
        </w:numPr>
      </w:pPr>
      <w:bookmarkStart w:id="157" w:name="_Toc346810870"/>
      <w:bookmarkStart w:id="158" w:name="_Вызов_формы_списания"/>
      <w:bookmarkStart w:id="159" w:name="_Запрос_на_валидацию"/>
      <w:bookmarkStart w:id="160" w:name="_Валидация_пользователя"/>
      <w:bookmarkStart w:id="161" w:name="__RefHeading__6175_1975455423"/>
      <w:bookmarkStart w:id="162" w:name="_Toc383614355"/>
      <w:bookmarkStart w:id="163" w:name="_Toc383615285"/>
      <w:bookmarkStart w:id="164" w:name="_Toc383615544"/>
      <w:bookmarkStart w:id="165" w:name="_Toc393819185"/>
      <w:bookmarkEnd w:id="157"/>
      <w:bookmarkEnd w:id="158"/>
      <w:bookmarkEnd w:id="159"/>
      <w:bookmarkEnd w:id="160"/>
      <w:bookmarkEnd w:id="161"/>
      <w:r>
        <w:t>Получение информации о пользователе</w:t>
      </w:r>
      <w:bookmarkEnd w:id="162"/>
      <w:bookmarkEnd w:id="163"/>
      <w:bookmarkEnd w:id="164"/>
      <w:bookmarkEnd w:id="165"/>
    </w:p>
    <w:p w:rsidR="00D9774E" w:rsidRDefault="001B004B" w:rsidP="00B97D3C">
      <w:pPr>
        <w:pStyle w:val="3"/>
        <w:numPr>
          <w:ilvl w:val="2"/>
          <w:numId w:val="2"/>
        </w:numPr>
      </w:pPr>
      <w:bookmarkStart w:id="166" w:name="_Toc346810871"/>
      <w:bookmarkStart w:id="167" w:name="__RefHeading__6177_1975455423"/>
      <w:bookmarkStart w:id="168" w:name="_Toc383614356"/>
      <w:bookmarkStart w:id="169" w:name="_Toc383615286"/>
      <w:bookmarkStart w:id="170" w:name="_Toc383615545"/>
      <w:bookmarkStart w:id="171" w:name="_Toc393819186"/>
      <w:bookmarkEnd w:id="166"/>
      <w:bookmarkEnd w:id="167"/>
      <w:r>
        <w:t>Назначение операции</w:t>
      </w:r>
      <w:bookmarkEnd w:id="168"/>
      <w:bookmarkEnd w:id="169"/>
      <w:bookmarkEnd w:id="170"/>
      <w:bookmarkEnd w:id="171"/>
    </w:p>
    <w:p w:rsidR="00D9774E" w:rsidRDefault="001B004B" w:rsidP="00B97D3C">
      <w:r>
        <w:t xml:space="preserve">Данная операция возвращает информацию из профиля пользователя, а также индивидуальный для пользователя курс конвертации рублей в баллы. </w:t>
      </w:r>
    </w:p>
    <w:p w:rsidR="00D9774E" w:rsidRDefault="001B004B" w:rsidP="00B97D3C">
      <w:r>
        <w:t xml:space="preserve">Операция применима только в случае, когда пользователь перешел на сайт Партнера по ссылке, содержащий в параметре </w:t>
      </w:r>
      <w:r>
        <w:rPr>
          <w:lang w:val="en-US"/>
        </w:rPr>
        <w:t>UserTicket</w:t>
      </w:r>
      <w:r>
        <w:t xml:space="preserve"> временный код пользователя, известный Платежному шлюзу (например, пользователь перешел на сайт Партнера с сайта Банка). Получив такую ссылку, информационная система Партнера должна извлечь из ссылки временный код пользователя и использовать этот код для запроса данной операции.</w:t>
      </w:r>
    </w:p>
    <w:p w:rsidR="00D9774E" w:rsidRDefault="001B004B" w:rsidP="00B97D3C">
      <w:pPr>
        <w:pStyle w:val="3"/>
        <w:numPr>
          <w:ilvl w:val="2"/>
          <w:numId w:val="2"/>
        </w:numPr>
      </w:pPr>
      <w:bookmarkStart w:id="172" w:name="_Toc346810872"/>
      <w:bookmarkStart w:id="173" w:name="__RefHeading__6179_1975455423"/>
      <w:bookmarkStart w:id="174" w:name="_Toc383614357"/>
      <w:bookmarkStart w:id="175" w:name="_Toc383615287"/>
      <w:bookmarkStart w:id="176" w:name="_Toc383615546"/>
      <w:bookmarkStart w:id="177" w:name="_Toc393819187"/>
      <w:bookmarkEnd w:id="172"/>
      <w:bookmarkEnd w:id="173"/>
      <w:r>
        <w:t>Формат запроса</w:t>
      </w:r>
      <w:bookmarkEnd w:id="174"/>
      <w:bookmarkEnd w:id="175"/>
      <w:bookmarkEnd w:id="176"/>
      <w:bookmarkEnd w:id="177"/>
    </w:p>
    <w:p w:rsidR="00D9774E" w:rsidRDefault="001B004B" w:rsidP="00B97D3C">
      <w:r>
        <w:t xml:space="preserve">Для вызова операции необходимо на URL Платежного шлюза отправить </w:t>
      </w:r>
      <w:r>
        <w:rPr>
          <w:lang w:val="en-US"/>
        </w:rPr>
        <w:t>HTTP</w:t>
      </w:r>
      <w:r>
        <w:t xml:space="preserve"> GET-запрос со следующими параметрами:</w:t>
      </w:r>
    </w:p>
    <w:p w:rsidR="00D9774E" w:rsidRDefault="001B004B" w:rsidP="00B97D3C">
      <w:r>
        <w:rPr>
          <w:rFonts w:ascii="Courier New" w:hAnsi="Courier New" w:cs="Courier New"/>
          <w:lang w:val="en-US"/>
        </w:rPr>
        <w:t>https</w:t>
      </w:r>
      <w:r>
        <w:rPr>
          <w:rFonts w:ascii="Courier New" w:hAnsi="Courier New" w:cs="Courier New"/>
        </w:rPr>
        <w:t>://</w:t>
      </w:r>
      <w:r>
        <w:rPr>
          <w:rFonts w:ascii="Courier New" w:hAnsi="Courier New" w:cs="Courier New"/>
          <w:lang w:val="en-US"/>
        </w:rPr>
        <w:t>URL</w:t>
      </w:r>
      <w:r>
        <w:rPr>
          <w:rFonts w:ascii="Courier New" w:hAnsi="Courier New" w:cs="Courier New"/>
        </w:rPr>
        <w:t>_Платежного_шлюза/</w:t>
      </w:r>
      <w:r>
        <w:rPr>
          <w:rFonts w:ascii="Courier New" w:hAnsi="Courier New" w:cs="Courier New"/>
          <w:lang w:val="en-US"/>
        </w:rPr>
        <w:t>ValidateUser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  <w:lang w:val="en-US"/>
        </w:rPr>
        <w:t>ShopId</w:t>
      </w:r>
      <w:r>
        <w:rPr>
          <w:rFonts w:ascii="Courier New" w:hAnsi="Courier New" w:cs="Courier New"/>
        </w:rPr>
        <w:t>=идентификатор_Партнера&amp;UserTicket=временный_код_пользователя&amp;</w:t>
      </w:r>
      <w:r>
        <w:rPr>
          <w:rFonts w:ascii="Courier New" w:hAnsi="Courier New" w:cs="Courier New"/>
          <w:lang w:val="en-US"/>
        </w:rPr>
        <w:t>Signature</w:t>
      </w:r>
      <w:r>
        <w:rPr>
          <w:rFonts w:ascii="Courier New" w:hAnsi="Courier New" w:cs="Courier New"/>
        </w:rPr>
        <w:t>=подпись_запроса</w:t>
      </w:r>
    </w:p>
    <w:p w:rsidR="00D9774E" w:rsidRDefault="001B004B" w:rsidP="00B97D3C">
      <w:r>
        <w:t>где:</w:t>
      </w: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3118"/>
        <w:gridCol w:w="2002"/>
        <w:gridCol w:w="1334"/>
        <w:gridCol w:w="1789"/>
      </w:tblGrid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Параметр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Описание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Обязательн</w:t>
            </w:r>
            <w:r>
              <w:rPr>
                <w:b/>
              </w:rPr>
              <w:t>ый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Тип данных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Ограничения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ShopId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Идентификатор Партнера на Платежном шлюзе.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UserTicket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Временный код пользователя.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Signature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Подпись запроса.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Макс. </w:t>
            </w:r>
            <w:r>
              <w:rPr>
                <w:lang w:val="en-US"/>
              </w:rPr>
              <w:t>500</w:t>
            </w:r>
            <w:r>
              <w:t xml:space="preserve"> символов</w:t>
            </w:r>
          </w:p>
        </w:tc>
      </w:tr>
    </w:tbl>
    <w:p w:rsidR="00D9774E" w:rsidRDefault="001B004B" w:rsidP="00B97D3C">
      <w:pPr>
        <w:pStyle w:val="3"/>
        <w:numPr>
          <w:ilvl w:val="2"/>
          <w:numId w:val="2"/>
        </w:numPr>
      </w:pPr>
      <w:bookmarkStart w:id="178" w:name="_Toc346810873"/>
      <w:bookmarkStart w:id="179" w:name="__RefHeading__6181_1975455423"/>
      <w:bookmarkStart w:id="180" w:name="_Toc383614358"/>
      <w:bookmarkStart w:id="181" w:name="_Toc383615288"/>
      <w:bookmarkStart w:id="182" w:name="_Toc383615547"/>
      <w:bookmarkStart w:id="183" w:name="_Toc393819188"/>
      <w:bookmarkEnd w:id="178"/>
      <w:bookmarkEnd w:id="179"/>
      <w:r>
        <w:t>Формат ответа</w:t>
      </w:r>
      <w:bookmarkEnd w:id="180"/>
      <w:bookmarkEnd w:id="181"/>
      <w:bookmarkEnd w:id="182"/>
      <w:bookmarkEnd w:id="183"/>
    </w:p>
    <w:p w:rsidR="00D9774E" w:rsidRDefault="001B004B" w:rsidP="00B97D3C">
      <w:r>
        <w:t>В результате запроса возвращается XML-документ в кодировке UTF-8 вида:</w:t>
      </w:r>
    </w:p>
    <w:p w:rsidR="00D9774E" w:rsidRDefault="001B004B" w:rsidP="00B97D3C">
      <w:r>
        <w:rPr>
          <w:rFonts w:ascii="Courier New" w:hAnsi="Courier New" w:cs="Courier New"/>
        </w:rPr>
        <w:t>&lt;?xml version="1.0" encoding="utf-8"?&gt;</w:t>
      </w:r>
    </w:p>
    <w:p w:rsidR="00D9774E" w:rsidRDefault="001B004B" w:rsidP="00B97D3C">
      <w:r>
        <w:rPr>
          <w:rFonts w:ascii="Courier New" w:hAnsi="Courier New" w:cs="Courier New"/>
        </w:rPr>
        <w:lastRenderedPageBreak/>
        <w:t>&lt;</w:t>
      </w:r>
      <w:r>
        <w:rPr>
          <w:rFonts w:ascii="Courier New" w:hAnsi="Courier New" w:cs="Courier New"/>
          <w:lang w:val="en-US"/>
        </w:rPr>
        <w:t>ValidateUserResult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Status</w:t>
      </w:r>
      <w:r>
        <w:rPr>
          <w:rFonts w:ascii="Courier New" w:hAnsi="Courier New" w:cs="Courier New"/>
        </w:rPr>
        <w:t xml:space="preserve">=”код_результата” Email=”Email_пользователя” </w:t>
      </w:r>
      <w:r>
        <w:rPr>
          <w:rFonts w:ascii="Courier New" w:hAnsi="Courier New" w:cs="Courier New"/>
          <w:lang w:val="en-US"/>
        </w:rPr>
        <w:t>LastName</w:t>
      </w:r>
      <w:r>
        <w:rPr>
          <w:rFonts w:ascii="Courier New" w:hAnsi="Courier New" w:cs="Courier New"/>
        </w:rPr>
        <w:t xml:space="preserve">=”фамилия_пользователя” </w:t>
      </w:r>
      <w:r>
        <w:rPr>
          <w:rFonts w:ascii="Courier New" w:hAnsi="Courier New" w:cs="Courier New"/>
          <w:lang w:val="en-US"/>
        </w:rPr>
        <w:t>FirstName</w:t>
      </w:r>
      <w:r>
        <w:rPr>
          <w:rFonts w:ascii="Courier New" w:hAnsi="Courier New" w:cs="Courier New"/>
        </w:rPr>
        <w:t xml:space="preserve">=”имя_пользователя” </w:t>
      </w:r>
      <w:r>
        <w:rPr>
          <w:rFonts w:ascii="Courier New" w:hAnsi="Courier New" w:cs="Courier New"/>
          <w:lang w:val="en-US"/>
        </w:rPr>
        <w:t>MiddleName</w:t>
      </w:r>
      <w:r>
        <w:rPr>
          <w:rFonts w:ascii="Courier New" w:hAnsi="Courier New" w:cs="Courier New"/>
        </w:rPr>
        <w:t xml:space="preserve">=”отчество_пользователя” </w:t>
      </w:r>
      <w:r>
        <w:rPr>
          <w:rFonts w:ascii="Courier New" w:hAnsi="Courier New" w:cs="Courier New"/>
          <w:lang w:val="en-US"/>
        </w:rPr>
        <w:t>City</w:t>
      </w:r>
      <w:r>
        <w:rPr>
          <w:rFonts w:ascii="Courier New" w:hAnsi="Courier New" w:cs="Courier New"/>
        </w:rPr>
        <w:t xml:space="preserve">=”город_пользователя” </w:t>
      </w:r>
      <w:r>
        <w:rPr>
          <w:rFonts w:ascii="Courier New" w:hAnsi="Courier New" w:cs="Courier New"/>
          <w:lang w:val="en-US"/>
        </w:rPr>
        <w:t>Balance</w:t>
      </w:r>
      <w:r>
        <w:rPr>
          <w:rFonts w:ascii="Courier New" w:hAnsi="Courier New" w:cs="Courier New"/>
        </w:rPr>
        <w:t xml:space="preserve">=”доступные_баллы” </w:t>
      </w:r>
      <w:r>
        <w:rPr>
          <w:rFonts w:ascii="Courier New" w:hAnsi="Courier New" w:cs="Courier New"/>
          <w:lang w:val="en-US"/>
        </w:rPr>
        <w:t>Rate</w:t>
      </w:r>
      <w:r>
        <w:rPr>
          <w:rFonts w:ascii="Courier New" w:hAnsi="Courier New" w:cs="Courier New"/>
        </w:rPr>
        <w:t xml:space="preserve">=”курс_конвертации_рублей_в_баллы” </w:t>
      </w:r>
      <w:r>
        <w:rPr>
          <w:rFonts w:ascii="Courier New" w:hAnsi="Courier New" w:cs="Courier New"/>
          <w:lang w:val="en-US"/>
        </w:rPr>
        <w:t>UtcDateTime</w:t>
      </w:r>
      <w:r>
        <w:rPr>
          <w:rFonts w:ascii="Courier New" w:hAnsi="Courier New" w:cs="Courier New"/>
        </w:rPr>
        <w:t xml:space="preserve">=”дата_время” </w:t>
      </w:r>
      <w:r>
        <w:rPr>
          <w:rFonts w:ascii="Courier New" w:hAnsi="Courier New" w:cs="Courier New"/>
          <w:lang w:val="en-US"/>
        </w:rPr>
        <w:t>Signature</w:t>
      </w:r>
      <w:r>
        <w:rPr>
          <w:rFonts w:ascii="Courier New" w:hAnsi="Courier New" w:cs="Courier New"/>
        </w:rPr>
        <w:t>=”подпись ответа” /&gt;</w:t>
      </w:r>
    </w:p>
    <w:p w:rsidR="00D9774E" w:rsidRDefault="001B004B" w:rsidP="00B97D3C">
      <w:r>
        <w:t>где:</w:t>
      </w: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499"/>
        <w:gridCol w:w="2895"/>
        <w:gridCol w:w="2002"/>
        <w:gridCol w:w="1221"/>
        <w:gridCol w:w="2128"/>
      </w:tblGrid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Атрибут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Описание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Обязательн</w:t>
            </w:r>
            <w:r>
              <w:rPr>
                <w:b/>
              </w:rPr>
              <w:t>ый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Тип данных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Ограничения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Статус валидации. Принимает значения:</w:t>
            </w:r>
          </w:p>
          <w:p w:rsidR="00D9774E" w:rsidRDefault="001B004B" w:rsidP="00B97D3C">
            <w:r>
              <w:t xml:space="preserve">0 – временный код действителен, информация из профиля включена в ответ; </w:t>
            </w:r>
          </w:p>
          <w:p w:rsidR="00D9774E" w:rsidRDefault="001B004B" w:rsidP="00B97D3C">
            <w:r>
              <w:t>1 – временный код недействителен, информация из профиля не включена в ответ;</w:t>
            </w:r>
          </w:p>
          <w:p w:rsidR="00D9774E" w:rsidRDefault="001B004B" w:rsidP="00B97D3C">
            <w:r>
              <w:t>41 – неверная подпись запроса.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Целое число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1 байт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Email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Адрес электронной почты пользователя, зашифрованный криптографической функцией RSA с длиной ключа 1024 с использованием публичного ключа Партнера. Для расшифровки должен быть использован </w:t>
            </w:r>
            <w:r>
              <w:rPr>
                <w:sz w:val="20"/>
                <w:szCs w:val="20"/>
              </w:rPr>
              <w:t>приватный ключ Партнера.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в </w:t>
            </w:r>
            <w:r>
              <w:rPr>
                <w:lang w:val="en-US"/>
              </w:rPr>
              <w:t>base64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255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LastName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Фамилия пользователя, зашифрованная </w:t>
            </w:r>
            <w:r>
              <w:lastRenderedPageBreak/>
              <w:t xml:space="preserve">криптографической функцией RSA с длиной ключа 1024 с использованием публичного ключа Партнера. Для расшифровки должен быть использован </w:t>
            </w:r>
            <w:r>
              <w:rPr>
                <w:sz w:val="20"/>
                <w:szCs w:val="20"/>
              </w:rPr>
              <w:t>приватный ключ Партнера.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lastRenderedPageBreak/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  <w:r>
              <w:rPr>
                <w:lang w:val="en-US"/>
              </w:rPr>
              <w:t xml:space="preserve"> </w:t>
            </w:r>
            <w:r>
              <w:t xml:space="preserve">в </w:t>
            </w:r>
            <w:r>
              <w:rPr>
                <w:lang w:val="en-US"/>
              </w:rPr>
              <w:t>base64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FirstName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Имя пользователя, зашифрованное криптографической функцией RSA с длиной ключа 1024 с использованием публичного ключа Партнера. Для расшифровки должен быть использован </w:t>
            </w:r>
            <w:r>
              <w:rPr>
                <w:sz w:val="20"/>
                <w:szCs w:val="20"/>
              </w:rPr>
              <w:t>приватный ключ Партнера.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  <w:r>
              <w:rPr>
                <w:lang w:val="en-US"/>
              </w:rPr>
              <w:t xml:space="preserve"> </w:t>
            </w:r>
            <w:r>
              <w:t xml:space="preserve">в </w:t>
            </w:r>
            <w:r>
              <w:rPr>
                <w:lang w:val="en-US"/>
              </w:rPr>
              <w:t>base64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MiddleName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Отчество пользователя, зашифрованное криптографической функцией RSA с длиной ключа 1024 с использованием публичного ключа Партнера. Для расшифровки должен быть использован </w:t>
            </w:r>
            <w:r>
              <w:rPr>
                <w:sz w:val="20"/>
                <w:szCs w:val="20"/>
              </w:rPr>
              <w:t>приватный ключ Партнера.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  <w:r>
              <w:rPr>
                <w:lang w:val="en-US"/>
              </w:rPr>
              <w:t xml:space="preserve"> </w:t>
            </w:r>
            <w:r>
              <w:t xml:space="preserve">в </w:t>
            </w:r>
            <w:r>
              <w:rPr>
                <w:lang w:val="en-US"/>
              </w:rPr>
              <w:t>base64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NameLang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Код языка, на котором указаны фамилия, имя и отчество пользователя. Код является двухбуквенным кодом </w:t>
            </w:r>
            <w:r>
              <w:lastRenderedPageBreak/>
              <w:t>языка по стандарту ISO 639-1.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lastRenderedPageBreak/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2 символа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City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Название города, в котором проживает пользователь.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Balance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Доступное пользователю количество баллов для списания.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Деньги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Максимум 10 знаков в целой части, 2 знака в дробной части, разделитель дробной части – точка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Rate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Индивидуальный для пользователя курс конвертации рублей в баллы (мультипликативный коэффициент). Сумма в баллах рассчитывается по формуле: сумма_в_рублях*</w:t>
            </w:r>
            <w:r>
              <w:rPr>
                <w:lang w:val="en-US"/>
              </w:rPr>
              <w:t>Rate</w:t>
            </w:r>
            <w:r>
              <w:t xml:space="preserve"> + </w:t>
            </w:r>
            <w:r>
              <w:rPr>
                <w:lang w:val="en-US"/>
              </w:rPr>
              <w:t>Delta</w:t>
            </w:r>
            <w:r>
              <w:t xml:space="preserve">. 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Дробное число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Максимум 10 знаков в целой части, 2 знака в дробной части, разделитель дробной части – точка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Delta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Индивидуальный для пользователя курс конвертации рублей в баллы (аддитивный коэффициент). Сумма в баллах рассчитывается по формуле: сумма_в_рублях*</w:t>
            </w:r>
            <w:r>
              <w:rPr>
                <w:lang w:val="en-US"/>
              </w:rPr>
              <w:t>Rate</w:t>
            </w:r>
            <w:r>
              <w:t xml:space="preserve"> + </w:t>
            </w:r>
            <w:r>
              <w:rPr>
                <w:lang w:val="en-US"/>
              </w:rPr>
              <w:t>Delta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Дробное число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Максимум 10 знаков в целой части, 2 знака в дробной части, разделитель дробной части – точка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UtcDateTime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время формирования ответа, во временной зоне </w:t>
            </w:r>
            <w:r>
              <w:rPr>
                <w:lang w:val="en-US"/>
              </w:rPr>
              <w:t>UTC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Дата и время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время в формате </w:t>
            </w:r>
            <w:r>
              <w:rPr>
                <w:lang w:val="en-US"/>
              </w:rPr>
              <w:t>XML</w:t>
            </w:r>
            <w:r>
              <w:t xml:space="preserve"> </w:t>
            </w:r>
            <w:r>
              <w:rPr>
                <w:lang w:val="en-US"/>
              </w:rPr>
              <w:t>Schema</w:t>
            </w:r>
            <w:r>
              <w:t xml:space="preserve"> </w:t>
            </w:r>
            <w:r>
              <w:rPr>
                <w:lang w:val="en-US"/>
              </w:rPr>
              <w:t>DateTime</w:t>
            </w:r>
            <w:r>
              <w:t xml:space="preserve">. </w:t>
            </w:r>
            <w:r>
              <w:lastRenderedPageBreak/>
              <w:t xml:space="preserve">Пример: </w:t>
            </w:r>
          </w:p>
          <w:p w:rsidR="00D9774E" w:rsidRDefault="001B004B" w:rsidP="00B97D3C">
            <w:r>
              <w:t>2013-12-15T10:30:10.5</w:t>
            </w:r>
          </w:p>
        </w:tc>
      </w:tr>
      <w:tr w:rsidR="00D9774E">
        <w:tc>
          <w:tcPr>
            <w:tcW w:w="15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35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Статус клиента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Число</w:t>
            </w:r>
          </w:p>
        </w:tc>
        <w:tc>
          <w:tcPr>
            <w:tcW w:w="18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0 — неактивированный клиент</w:t>
            </w:r>
          </w:p>
          <w:p w:rsidR="00D9774E" w:rsidRDefault="001B004B" w:rsidP="00B97D3C">
            <w:r>
              <w:t>1 — активированный клиент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Signature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Подпись ответа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500 символов</w:t>
            </w:r>
          </w:p>
        </w:tc>
      </w:tr>
    </w:tbl>
    <w:p w:rsidR="00D9774E" w:rsidRDefault="00D9774E" w:rsidP="00B97D3C">
      <w:bookmarkStart w:id="184" w:name="_Сообщение_о_регистрации"/>
      <w:bookmarkEnd w:id="184"/>
    </w:p>
    <w:p w:rsidR="00D9774E" w:rsidRDefault="001B004B" w:rsidP="00B97D3C">
      <w:r>
        <w:rPr>
          <w:lang w:val="en-US"/>
        </w:rPr>
        <w:t>XML</w:t>
      </w:r>
      <w:r>
        <w:t xml:space="preserve">-схема ответа приведена в </w:t>
      </w:r>
      <w:hyperlink w:anchor="_Приложение_1._ХМL-схема">
        <w:r>
          <w:rPr>
            <w:rStyle w:val="-"/>
          </w:rPr>
          <w:t>приложении 1</w:t>
        </w:r>
      </w:hyperlink>
      <w:r>
        <w:t>.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185" w:name="_Toc346810874"/>
      <w:bookmarkStart w:id="186" w:name="_Вызов_формы_оплаты"/>
      <w:bookmarkStart w:id="187" w:name="__RefHeading__6183_1975455423"/>
      <w:bookmarkStart w:id="188" w:name="_Toc383614359"/>
      <w:bookmarkStart w:id="189" w:name="_Toc383615289"/>
      <w:bookmarkStart w:id="190" w:name="_Toc383615548"/>
      <w:bookmarkStart w:id="191" w:name="_Toc393819189"/>
      <w:bookmarkEnd w:id="185"/>
      <w:bookmarkEnd w:id="186"/>
      <w:bookmarkEnd w:id="187"/>
      <w:r>
        <w:rPr>
          <w:lang w:val="ru-RU"/>
        </w:rPr>
        <w:t>Вызов формы списания баллов</w:t>
      </w:r>
      <w:bookmarkEnd w:id="188"/>
      <w:bookmarkEnd w:id="189"/>
      <w:bookmarkEnd w:id="190"/>
      <w:bookmarkEnd w:id="191"/>
    </w:p>
    <w:p w:rsidR="00D9774E" w:rsidRDefault="001B004B" w:rsidP="00B97D3C">
      <w:pPr>
        <w:pStyle w:val="3"/>
        <w:numPr>
          <w:ilvl w:val="2"/>
          <w:numId w:val="2"/>
        </w:numPr>
      </w:pPr>
      <w:bookmarkStart w:id="192" w:name="_Toc346810875"/>
      <w:bookmarkStart w:id="193" w:name="__RefHeading__6185_1975455423"/>
      <w:bookmarkStart w:id="194" w:name="_Toc383614360"/>
      <w:bookmarkStart w:id="195" w:name="_Toc383615290"/>
      <w:bookmarkStart w:id="196" w:name="_Toc383615549"/>
      <w:bookmarkStart w:id="197" w:name="_Toc393819190"/>
      <w:bookmarkEnd w:id="192"/>
      <w:bookmarkEnd w:id="193"/>
      <w:r>
        <w:t>Назначение запроса</w:t>
      </w:r>
      <w:bookmarkEnd w:id="194"/>
      <w:bookmarkEnd w:id="195"/>
      <w:bookmarkEnd w:id="196"/>
      <w:bookmarkEnd w:id="197"/>
    </w:p>
    <w:p w:rsidR="00D9774E" w:rsidRDefault="001B004B" w:rsidP="00B97D3C">
      <w:r>
        <w:t xml:space="preserve">Данная операция возвращает HTML-страницу с формой списания баллов. </w:t>
      </w:r>
    </w:p>
    <w:p w:rsidR="00D9774E" w:rsidRDefault="001B004B" w:rsidP="00B97D3C">
      <w:r>
        <w:t>На данной форме пользователь должен ввести реквизиты, необходимые для списания, и подтвердить списание одноразовым паролем. Все действия на форме обрабатываются Платежным шлюзом.</w:t>
      </w:r>
    </w:p>
    <w:p w:rsidR="00D9774E" w:rsidRDefault="001B004B" w:rsidP="00B97D3C">
      <w:r>
        <w:t xml:space="preserve">После подтверждения Платежный шлюз производит списание баллов с бонусного счета пользователя в Банке. Затем, независимо от результата списания, Платежный шлюз перенаправляет пользователя на сайт Партнера через </w:t>
      </w:r>
      <w:r>
        <w:rPr>
          <w:lang w:val="en-US"/>
        </w:rPr>
        <w:t>URL</w:t>
      </w:r>
      <w:r>
        <w:t xml:space="preserve"> возврата.</w:t>
      </w:r>
    </w:p>
    <w:p w:rsidR="00D9774E" w:rsidRDefault="001B004B" w:rsidP="00B97D3C">
      <w:pPr>
        <w:pStyle w:val="3"/>
        <w:numPr>
          <w:ilvl w:val="2"/>
          <w:numId w:val="2"/>
        </w:numPr>
      </w:pPr>
      <w:bookmarkStart w:id="198" w:name="_Toc346810876"/>
      <w:bookmarkStart w:id="199" w:name="__RefHeading__6187_1975455423"/>
      <w:bookmarkStart w:id="200" w:name="_Toc383614361"/>
      <w:bookmarkStart w:id="201" w:name="_Toc383615291"/>
      <w:bookmarkStart w:id="202" w:name="_Toc383615550"/>
      <w:bookmarkStart w:id="203" w:name="_Toc393819191"/>
      <w:bookmarkEnd w:id="198"/>
      <w:bookmarkEnd w:id="199"/>
      <w:r>
        <w:t>Формат запроса</w:t>
      </w:r>
      <w:bookmarkEnd w:id="200"/>
      <w:bookmarkEnd w:id="201"/>
      <w:bookmarkEnd w:id="202"/>
      <w:bookmarkEnd w:id="203"/>
    </w:p>
    <w:p w:rsidR="00D9774E" w:rsidRDefault="001B004B" w:rsidP="00B97D3C">
      <w:r>
        <w:t xml:space="preserve">Для вызова формы необходимо направить пользователя на </w:t>
      </w:r>
      <w:r>
        <w:rPr>
          <w:lang w:val="en-US"/>
        </w:rPr>
        <w:t>URL</w:t>
      </w:r>
      <w:r>
        <w:t xml:space="preserve"> следующего вида:</w:t>
      </w:r>
    </w:p>
    <w:p w:rsidR="00D9774E" w:rsidRDefault="001B004B" w:rsidP="00B97D3C">
      <w:r>
        <w:rPr>
          <w:rFonts w:ascii="Courier New" w:hAnsi="Courier New" w:cs="Courier New"/>
          <w:lang w:val="en-US"/>
        </w:rPr>
        <w:t>https</w:t>
      </w:r>
      <w:r>
        <w:rPr>
          <w:rFonts w:ascii="Courier New" w:hAnsi="Courier New" w:cs="Courier New"/>
        </w:rPr>
        <w:t>://</w:t>
      </w:r>
      <w:r>
        <w:rPr>
          <w:rFonts w:ascii="Courier New" w:hAnsi="Courier New" w:cs="Courier New"/>
          <w:lang w:val="en-US"/>
        </w:rPr>
        <w:t>URL</w:t>
      </w:r>
      <w:r>
        <w:rPr>
          <w:rFonts w:ascii="Courier New" w:hAnsi="Courier New" w:cs="Courier New"/>
        </w:rPr>
        <w:t>_Платежного_шлюза/</w:t>
      </w:r>
      <w:r>
        <w:rPr>
          <w:rFonts w:ascii="Courier New" w:hAnsi="Courier New" w:cs="Courier New"/>
          <w:lang w:val="en-US"/>
        </w:rPr>
        <w:t>Payment</w:t>
      </w:r>
      <w:r>
        <w:rPr>
          <w:rFonts w:ascii="Courier New" w:hAnsi="Courier New" w:cs="Courier New"/>
        </w:rPr>
        <w:t>Form?</w:t>
      </w:r>
      <w:r>
        <w:rPr>
          <w:rFonts w:ascii="Courier New" w:hAnsi="Courier New" w:cs="Courier New"/>
          <w:lang w:val="en-US"/>
        </w:rPr>
        <w:t>ShopId</w:t>
      </w:r>
      <w:r>
        <w:rPr>
          <w:rFonts w:ascii="Courier New" w:hAnsi="Courier New" w:cs="Courier New"/>
        </w:rPr>
        <w:t>=идентификатор_Партнера&amp;</w:t>
      </w:r>
      <w:r>
        <w:rPr>
          <w:rFonts w:ascii="Courier New" w:hAnsi="Courier New" w:cs="Courier New"/>
          <w:lang w:val="en-US"/>
        </w:rPr>
        <w:t>OrderId</w:t>
      </w:r>
      <w:r>
        <w:rPr>
          <w:rFonts w:ascii="Courier New" w:hAnsi="Courier New" w:cs="Courier New"/>
        </w:rPr>
        <w:t>=идентификатор_заказа&amp;MaxDiscount=сумма_к_списанию&amp;UserTicket=временный_код_пользователя&amp;</w:t>
      </w:r>
      <w:r>
        <w:rPr>
          <w:rFonts w:ascii="Courier New" w:hAnsi="Courier New" w:cs="Courier New"/>
          <w:lang w:val="en-US"/>
        </w:rPr>
        <w:t>Signature</w:t>
      </w:r>
      <w:r>
        <w:rPr>
          <w:rFonts w:ascii="Courier New" w:hAnsi="Courier New" w:cs="Courier New"/>
        </w:rPr>
        <w:t>=подпись_запроса</w:t>
      </w:r>
    </w:p>
    <w:p w:rsidR="00D9774E" w:rsidRDefault="001B004B" w:rsidP="00B97D3C">
      <w:r>
        <w:t>где:</w:t>
      </w: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525"/>
        <w:gridCol w:w="3109"/>
        <w:gridCol w:w="2002"/>
        <w:gridCol w:w="1323"/>
        <w:gridCol w:w="1786"/>
      </w:tblGrid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Параметр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Описание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Обязательн</w:t>
            </w:r>
            <w:r>
              <w:rPr>
                <w:b/>
              </w:rPr>
              <w:t>ый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Тип данных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Ограничения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lastRenderedPageBreak/>
              <w:t>ShopId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Идентификатор Партнера на Платежном шлюзе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OrderId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Уникальный идентификатор заказа в информационной системе Партнера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Max</w:t>
            </w:r>
            <w:r>
              <w:t>Discount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Сумму к списанию, в рублях.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Деньги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Максимум 10 знаков в целой части, 2 знака в дробной части, разделитель дробной части – точка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UserTicket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Временный код пользователя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Signature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Подпись запроса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Макс. </w:t>
            </w:r>
            <w:r>
              <w:rPr>
                <w:lang w:val="en-US"/>
              </w:rPr>
              <w:t>500</w:t>
            </w:r>
            <w:r>
              <w:t xml:space="preserve"> символов</w:t>
            </w:r>
          </w:p>
        </w:tc>
      </w:tr>
    </w:tbl>
    <w:p w:rsidR="00D9774E" w:rsidRDefault="00D9774E" w:rsidP="00B97D3C"/>
    <w:p w:rsidR="00D9774E" w:rsidRDefault="001B004B" w:rsidP="00B97D3C">
      <w:r>
        <w:t>В случае успешного списания повтор запроса с тем же сочетанием параметров ShopId и OrderId не допускается.</w:t>
      </w:r>
    </w:p>
    <w:p w:rsidR="00D9774E" w:rsidRDefault="001B004B" w:rsidP="00B97D3C">
      <w:pPr>
        <w:pStyle w:val="3"/>
        <w:numPr>
          <w:ilvl w:val="2"/>
          <w:numId w:val="2"/>
        </w:numPr>
      </w:pPr>
      <w:bookmarkStart w:id="204" w:name="_Toc346810877"/>
      <w:bookmarkStart w:id="205" w:name="_Формат_ответа"/>
      <w:bookmarkStart w:id="206" w:name="__RefHeading__6189_1975455423"/>
      <w:bookmarkStart w:id="207" w:name="_Toc383614362"/>
      <w:bookmarkStart w:id="208" w:name="_Toc383615292"/>
      <w:bookmarkStart w:id="209" w:name="_Toc383615551"/>
      <w:bookmarkStart w:id="210" w:name="_Toc393819192"/>
      <w:bookmarkEnd w:id="204"/>
      <w:bookmarkEnd w:id="205"/>
      <w:bookmarkEnd w:id="206"/>
      <w:r>
        <w:t>Формат ответа</w:t>
      </w:r>
      <w:bookmarkEnd w:id="207"/>
      <w:bookmarkEnd w:id="208"/>
      <w:bookmarkEnd w:id="209"/>
      <w:bookmarkEnd w:id="210"/>
    </w:p>
    <w:p w:rsidR="00D9774E" w:rsidRDefault="001B004B" w:rsidP="00B97D3C">
      <w:r>
        <w:t>Пользователь может работать с формой в течение продолжительного времени. Максимальное время, отведенное пользователю на списание, регламентирует Партнер в настройке «</w:t>
      </w:r>
      <w:hyperlink w:anchor="_Настройки_на_стороне">
        <w:r>
          <w:rPr>
            <w:rStyle w:val="-"/>
          </w:rPr>
          <w:t>Максимальное время на подтверждение списания пользователем</w:t>
        </w:r>
      </w:hyperlink>
      <w:r>
        <w:t>». Если пользователь не подтвердил списание за отведенное время, то Платежный шлюз считает, что пользователь отказался от списания.</w:t>
      </w:r>
    </w:p>
    <w:p w:rsidR="00D9774E" w:rsidRDefault="001B004B" w:rsidP="00B97D3C">
      <w:r>
        <w:t>После завершения работы с формой, пользователь перенаправляется Платежным шлюзом на URL возврата, указанный в настройке «</w:t>
      </w:r>
      <w:hyperlink w:anchor="_Настройки_на_стороне">
        <w:r>
          <w:rPr>
            <w:rStyle w:val="-"/>
            <w:lang w:val="en-US"/>
          </w:rPr>
          <w:t>URL</w:t>
        </w:r>
        <w:r>
          <w:rPr>
            <w:rStyle w:val="-"/>
          </w:rPr>
          <w:t xml:space="preserve"> возврата</w:t>
        </w:r>
      </w:hyperlink>
      <w:r>
        <w:t xml:space="preserve">». </w:t>
      </w:r>
      <w:r>
        <w:rPr>
          <w:lang w:val="en-US"/>
        </w:rPr>
        <w:t>URL</w:t>
      </w:r>
      <w:r>
        <w:t xml:space="preserve"> вместе с параметрами будет иметь следующий вид:</w:t>
      </w:r>
    </w:p>
    <w:p w:rsidR="00D9774E" w:rsidRDefault="001B004B" w:rsidP="00B97D3C">
      <w:r>
        <w:rPr>
          <w:rFonts w:ascii="Courier New" w:hAnsi="Courier New" w:cs="Courier New"/>
          <w:lang w:val="en-US"/>
        </w:rPr>
        <w:t>http</w:t>
      </w:r>
      <w:r>
        <w:rPr>
          <w:rFonts w:ascii="Courier New" w:hAnsi="Courier New" w:cs="Courier New"/>
        </w:rPr>
        <w:t>://</w:t>
      </w:r>
      <w:r>
        <w:rPr>
          <w:rFonts w:ascii="Courier New" w:hAnsi="Courier New" w:cs="Courier New"/>
          <w:lang w:val="en-US"/>
        </w:rPr>
        <w:t>URL</w:t>
      </w:r>
      <w:r>
        <w:rPr>
          <w:rFonts w:ascii="Courier New" w:hAnsi="Courier New" w:cs="Courier New"/>
        </w:rPr>
        <w:t>_возврата?</w:t>
      </w:r>
      <w:r>
        <w:rPr>
          <w:rFonts w:ascii="Courier New" w:hAnsi="Courier New" w:cs="Courier New"/>
          <w:lang w:val="en-US"/>
        </w:rPr>
        <w:t>OrderId</w:t>
      </w:r>
      <w:r>
        <w:rPr>
          <w:rFonts w:ascii="Courier New" w:hAnsi="Courier New" w:cs="Courier New"/>
        </w:rPr>
        <w:t>=идентификатор_заказа&amp;Status=код_результата&amp;Discount=сумма_платежа&amp;</w:t>
      </w: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>=описание_ошибки&amp;</w:t>
      </w:r>
      <w:r>
        <w:rPr>
          <w:rFonts w:ascii="Courier New" w:hAnsi="Courier New" w:cs="Courier New"/>
          <w:lang w:val="en-US"/>
        </w:rPr>
        <w:t>UtcDateTime</w:t>
      </w:r>
      <w:r>
        <w:rPr>
          <w:rFonts w:ascii="Courier New" w:hAnsi="Courier New" w:cs="Courier New"/>
        </w:rPr>
        <w:t>=дата_время&amp;</w:t>
      </w:r>
      <w:r>
        <w:rPr>
          <w:rFonts w:ascii="Courier New" w:hAnsi="Courier New" w:cs="Courier New"/>
          <w:lang w:val="en-US"/>
        </w:rPr>
        <w:t>Signature</w:t>
      </w:r>
      <w:r>
        <w:rPr>
          <w:rFonts w:ascii="Courier New" w:hAnsi="Courier New" w:cs="Courier New"/>
        </w:rPr>
        <w:t>=подпись_ответа</w:t>
      </w:r>
    </w:p>
    <w:p w:rsidR="00D9774E" w:rsidRDefault="001B004B" w:rsidP="00B97D3C">
      <w:r>
        <w:t>где:</w:t>
      </w: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530"/>
        <w:gridCol w:w="3105"/>
        <w:gridCol w:w="2002"/>
        <w:gridCol w:w="1322"/>
        <w:gridCol w:w="1786"/>
      </w:tblGrid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lastRenderedPageBreak/>
              <w:t>Параметр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Описание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Обязательн</w:t>
            </w:r>
            <w:r>
              <w:rPr>
                <w:b/>
              </w:rPr>
              <w:t>ый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Тип данных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Ограничения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OrderId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Идентификатор заказа в информационной системе Партнера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Код возврата. Принимает значения:</w:t>
            </w:r>
          </w:p>
          <w:p w:rsidR="00D9774E" w:rsidRDefault="001B004B" w:rsidP="00B97D3C">
            <w:r>
              <w:t xml:space="preserve">0 – списание баллов успешно состоялось; </w:t>
            </w:r>
          </w:p>
          <w:p w:rsidR="00D9774E" w:rsidRDefault="001B004B" w:rsidP="00B97D3C">
            <w:r>
              <w:t>1 – списание баллов не было произведено, произошел сбой.</w:t>
            </w:r>
          </w:p>
          <w:p w:rsidR="00D9774E" w:rsidRDefault="001B004B" w:rsidP="00B97D3C">
            <w:r>
              <w:t>3 – пользователь отказался от списания баллов;</w:t>
            </w:r>
          </w:p>
          <w:p w:rsidR="00D9774E" w:rsidRDefault="001B004B" w:rsidP="00B97D3C">
            <w:r>
              <w:t>4 – у пользователя недостаточно баллов для списания;</w:t>
            </w:r>
          </w:p>
          <w:p w:rsidR="00D9774E" w:rsidRDefault="001B004B" w:rsidP="00B97D3C">
            <w:r>
              <w:t>41 – неверная подпись запроса;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Целое число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1 байт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Discount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Списанная сумма, в рублях.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Деньги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Максимум 10 знаков в целой части, 2 знака в дробной части, разделитель дробной части – точка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Error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Описание ошибки (может быть показано пользователю). Заполняется, если </w:t>
            </w:r>
            <w:r>
              <w:rPr>
                <w:lang w:val="en-US"/>
              </w:rPr>
              <w:t>Status</w:t>
            </w:r>
            <w:r>
              <w:t xml:space="preserve"> = 1.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255 символов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UtcDateTime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время списания </w:t>
            </w:r>
            <w:r>
              <w:lastRenderedPageBreak/>
              <w:t xml:space="preserve">баллов или отказа, во временной зоне </w:t>
            </w:r>
            <w:r>
              <w:rPr>
                <w:lang w:val="en-US"/>
              </w:rPr>
              <w:t>UTC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lastRenderedPageBreak/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</w:t>
            </w:r>
            <w:r>
              <w:lastRenderedPageBreak/>
              <w:t>время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lastRenderedPageBreak/>
              <w:t xml:space="preserve">Дата и время в </w:t>
            </w:r>
            <w:r>
              <w:lastRenderedPageBreak/>
              <w:t xml:space="preserve">формате </w:t>
            </w:r>
            <w:r>
              <w:rPr>
                <w:lang w:val="en-US"/>
              </w:rPr>
              <w:t>XML</w:t>
            </w:r>
            <w:r>
              <w:t xml:space="preserve"> </w:t>
            </w:r>
            <w:r>
              <w:rPr>
                <w:lang w:val="en-US"/>
              </w:rPr>
              <w:t>Schema</w:t>
            </w:r>
            <w:r>
              <w:t xml:space="preserve"> </w:t>
            </w:r>
            <w:r>
              <w:rPr>
                <w:lang w:val="en-US"/>
              </w:rPr>
              <w:t>DateTime</w:t>
            </w:r>
            <w:r>
              <w:t xml:space="preserve">. Пример: </w:t>
            </w:r>
          </w:p>
          <w:p w:rsidR="00D9774E" w:rsidRDefault="001B004B" w:rsidP="00B97D3C">
            <w:r>
              <w:t>2013-12-15T10:30:10.5</w:t>
            </w:r>
          </w:p>
        </w:tc>
      </w:tr>
      <w:tr w:rsidR="00D9774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Signature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Подпись ответа. 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Макс. </w:t>
            </w:r>
            <w:r>
              <w:rPr>
                <w:lang w:val="en-US"/>
              </w:rPr>
              <w:t>500</w:t>
            </w:r>
            <w:r>
              <w:t xml:space="preserve"> символов</w:t>
            </w:r>
          </w:p>
        </w:tc>
      </w:tr>
    </w:tbl>
    <w:p w:rsidR="00D9774E" w:rsidRDefault="00D9774E" w:rsidP="00B97D3C"/>
    <w:p w:rsidR="00D9774E" w:rsidRDefault="001B004B" w:rsidP="00B97D3C">
      <w:r>
        <w:t xml:space="preserve">Если перенаправление на </w:t>
      </w:r>
      <w:r>
        <w:rPr>
          <w:lang w:val="en-US"/>
        </w:rPr>
        <w:t>URL</w:t>
      </w:r>
      <w:r>
        <w:t xml:space="preserve"> возврата завершилось ошибкой, Платежный шлюз формирует сообщение об ошибке и отправляет его на адреса электронной почты, указанные в настройке «</w:t>
      </w:r>
      <w:hyperlink w:anchor="_Настройки_на_стороне">
        <w:r>
          <w:rPr>
            <w:rStyle w:val="-"/>
            <w:lang w:val="en-US"/>
          </w:rPr>
          <w:t>E</w:t>
        </w:r>
        <w:r>
          <w:rPr>
            <w:rStyle w:val="-"/>
          </w:rPr>
          <w:t>-</w:t>
        </w:r>
        <w:r>
          <w:rPr>
            <w:rStyle w:val="-"/>
            <w:lang w:val="en-US"/>
          </w:rPr>
          <w:t>mail</w:t>
        </w:r>
        <w:r>
          <w:rPr>
            <w:rStyle w:val="-"/>
          </w:rPr>
          <w:t xml:space="preserve"> для информирования Партнера об ошибках</w:t>
        </w:r>
      </w:hyperlink>
      <w:r>
        <w:t>».</w:t>
      </w:r>
    </w:p>
    <w:p w:rsidR="00D9774E" w:rsidRDefault="001B004B" w:rsidP="00B97D3C">
      <w:r>
        <w:t xml:space="preserve">Если перенаправление на </w:t>
      </w:r>
      <w:r>
        <w:rPr>
          <w:lang w:val="en-US"/>
        </w:rPr>
        <w:t>URL</w:t>
      </w:r>
      <w:r>
        <w:t xml:space="preserve"> возврата завершилось успешно, то Платежный шлюз ожидает получения запроса «</w:t>
      </w:r>
      <w:hyperlink w:anchor="_Сообщение_о_статусе">
        <w:r>
          <w:rPr>
            <w:rStyle w:val="-"/>
          </w:rPr>
          <w:t>Уведомление о статусе заказа</w:t>
        </w:r>
      </w:hyperlink>
      <w:r>
        <w:t>». Если в течение времени, указанного в настройке «</w:t>
      </w:r>
      <w:hyperlink w:anchor="_Настройки_на_стороне_1">
        <w:r>
          <w:rPr>
            <w:rStyle w:val="-"/>
          </w:rPr>
          <w:t>Лимит времени для отмены списания баллов</w:t>
        </w:r>
      </w:hyperlink>
      <w:r w:rsidR="004E69E9">
        <w:t xml:space="preserve">», </w:t>
      </w:r>
      <w:r>
        <w:t>Платежный шлюз не получает данный запрос, то:</w:t>
      </w:r>
    </w:p>
    <w:p w:rsidR="00D9774E" w:rsidRDefault="001B004B" w:rsidP="00B97D3C">
      <w:pPr>
        <w:pStyle w:val="aff2"/>
        <w:numPr>
          <w:ilvl w:val="0"/>
          <w:numId w:val="15"/>
        </w:numPr>
      </w:pPr>
      <w:r>
        <w:t>Платежный шлюз отменяет списание баллов;</w:t>
      </w:r>
    </w:p>
    <w:p w:rsidR="00D9774E" w:rsidRDefault="001B004B" w:rsidP="00B97D3C">
      <w:pPr>
        <w:pStyle w:val="aff2"/>
        <w:numPr>
          <w:ilvl w:val="0"/>
          <w:numId w:val="15"/>
        </w:numPr>
      </w:pPr>
      <w:r>
        <w:t>Платежный шлюз отправляет электронное письмо с информацией об отмене списания на адреса, указанные в настройке «</w:t>
      </w:r>
      <w:hyperlink w:anchor="_Настройки_на_стороне">
        <w:r>
          <w:rPr>
            <w:rStyle w:val="-"/>
            <w:lang w:val="en-US"/>
          </w:rPr>
          <w:t>E</w:t>
        </w:r>
        <w:r>
          <w:rPr>
            <w:rStyle w:val="-"/>
          </w:rPr>
          <w:t>-</w:t>
        </w:r>
        <w:r>
          <w:rPr>
            <w:rStyle w:val="-"/>
            <w:lang w:val="en-US"/>
          </w:rPr>
          <w:t>mail</w:t>
        </w:r>
        <w:r>
          <w:rPr>
            <w:rStyle w:val="-"/>
          </w:rPr>
          <w:t xml:space="preserve"> для информирования Партнера об ошибках</w:t>
        </w:r>
      </w:hyperlink>
      <w:r>
        <w:t>».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211" w:name="_Toc346810878"/>
      <w:bookmarkStart w:id="212" w:name="_Отмена_списания_баллов"/>
      <w:bookmarkStart w:id="213" w:name="_Отмена_оплаты"/>
      <w:bookmarkStart w:id="214" w:name="__RefHeading__6191_1975455423"/>
      <w:bookmarkStart w:id="215" w:name="_Toc346810882"/>
      <w:bookmarkStart w:id="216" w:name="_Сообщение_о_статусе"/>
      <w:bookmarkStart w:id="217" w:name="_Уведомление_о_статусе"/>
      <w:bookmarkStart w:id="218" w:name="__RefHeading__6199_1975455423"/>
      <w:bookmarkStart w:id="219" w:name="_Toc383614367"/>
      <w:bookmarkStart w:id="220" w:name="_Toc383615297"/>
      <w:bookmarkStart w:id="221" w:name="_Toc383615556"/>
      <w:bookmarkStart w:id="222" w:name="_Toc393819193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r>
        <w:rPr>
          <w:lang w:val="ru-RU"/>
        </w:rPr>
        <w:t>Уведомление о статусе заказа</w:t>
      </w:r>
      <w:bookmarkEnd w:id="219"/>
      <w:bookmarkEnd w:id="220"/>
      <w:bookmarkEnd w:id="221"/>
      <w:bookmarkEnd w:id="222"/>
    </w:p>
    <w:p w:rsidR="00D9774E" w:rsidRDefault="001B004B" w:rsidP="00B97D3C">
      <w:pPr>
        <w:pStyle w:val="3"/>
        <w:numPr>
          <w:ilvl w:val="2"/>
          <w:numId w:val="2"/>
        </w:numPr>
      </w:pPr>
      <w:bookmarkStart w:id="223" w:name="_Toc346810883"/>
      <w:bookmarkStart w:id="224" w:name="__RefHeading__6201_1975455423"/>
      <w:bookmarkStart w:id="225" w:name="_Toc383614368"/>
      <w:bookmarkStart w:id="226" w:name="_Toc383615298"/>
      <w:bookmarkStart w:id="227" w:name="_Toc383615557"/>
      <w:bookmarkStart w:id="228" w:name="_Toc393819194"/>
      <w:bookmarkEnd w:id="223"/>
      <w:bookmarkEnd w:id="224"/>
      <w:r>
        <w:t>Назначение операции</w:t>
      </w:r>
      <w:bookmarkEnd w:id="225"/>
      <w:bookmarkEnd w:id="226"/>
      <w:bookmarkEnd w:id="227"/>
      <w:bookmarkEnd w:id="228"/>
    </w:p>
    <w:p w:rsidR="00D9774E" w:rsidRDefault="001B004B" w:rsidP="00B97D3C">
      <w:r>
        <w:t>Данная операция предназначена:</w:t>
      </w:r>
    </w:p>
    <w:p w:rsidR="00D9774E" w:rsidRDefault="00DC5E3E" w:rsidP="00B97D3C">
      <w:pPr>
        <w:pStyle w:val="aff2"/>
        <w:numPr>
          <w:ilvl w:val="0"/>
          <w:numId w:val="10"/>
        </w:numPr>
      </w:pPr>
      <w:r>
        <w:t>Д</w:t>
      </w:r>
      <w:r w:rsidR="001B004B">
        <w:t>ля передачи в Платежный шлюз информации о созданном, соверш</w:t>
      </w:r>
      <w:r w:rsidR="000F6923">
        <w:t>енном или аннулированном заказе;</w:t>
      </w:r>
    </w:p>
    <w:p w:rsidR="00D9774E" w:rsidRDefault="00DC5E3E" w:rsidP="00B97D3C">
      <w:pPr>
        <w:pStyle w:val="aff2"/>
        <w:numPr>
          <w:ilvl w:val="0"/>
          <w:numId w:val="10"/>
        </w:numPr>
      </w:pPr>
      <w:r>
        <w:t>Д</w:t>
      </w:r>
      <w:r w:rsidR="001B004B">
        <w:t>ля уведомления Платежного шл</w:t>
      </w:r>
      <w:r w:rsidR="000F6923">
        <w:t>юза об изменении статуса заказа;</w:t>
      </w:r>
    </w:p>
    <w:p w:rsidR="00D9774E" w:rsidRDefault="001B004B" w:rsidP="00B97D3C">
      <w:pPr>
        <w:pStyle w:val="3"/>
        <w:numPr>
          <w:ilvl w:val="2"/>
          <w:numId w:val="2"/>
        </w:numPr>
      </w:pPr>
      <w:bookmarkStart w:id="229" w:name="_Toc346810884"/>
      <w:bookmarkStart w:id="230" w:name="__RefHeading__6203_1975455423"/>
      <w:bookmarkStart w:id="231" w:name="_Toc383614369"/>
      <w:bookmarkStart w:id="232" w:name="_Toc383615299"/>
      <w:bookmarkStart w:id="233" w:name="_Toc383615558"/>
      <w:bookmarkStart w:id="234" w:name="_Toc393819195"/>
      <w:bookmarkEnd w:id="229"/>
      <w:bookmarkEnd w:id="230"/>
      <w:r>
        <w:t>Формат запроса</w:t>
      </w:r>
      <w:bookmarkEnd w:id="231"/>
      <w:bookmarkEnd w:id="232"/>
      <w:bookmarkEnd w:id="233"/>
      <w:bookmarkEnd w:id="234"/>
    </w:p>
    <w:p w:rsidR="00D9774E" w:rsidRDefault="001B004B" w:rsidP="00B97D3C">
      <w:r>
        <w:t xml:space="preserve">Для осуществления запроса необходимо отправить на URL Платежного шлюза </w:t>
      </w:r>
      <w:r>
        <w:rPr>
          <w:lang w:val="en-US"/>
        </w:rPr>
        <w:t>HTTP</w:t>
      </w:r>
      <w:r>
        <w:t xml:space="preserve"> POST-запрос следующего вида:</w:t>
      </w:r>
    </w:p>
    <w:p w:rsidR="00D9774E" w:rsidRDefault="001B004B" w:rsidP="00B97D3C">
      <w:r>
        <w:rPr>
          <w:rFonts w:ascii="Courier New" w:hAnsi="Courier New" w:cs="Courier New"/>
        </w:rPr>
        <w:t>&lt;?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version</w:t>
      </w:r>
      <w:r>
        <w:rPr>
          <w:rFonts w:ascii="Courier New" w:hAnsi="Courier New" w:cs="Courier New"/>
        </w:rPr>
        <w:t xml:space="preserve">="1.0" </w:t>
      </w:r>
      <w:r>
        <w:rPr>
          <w:rFonts w:ascii="Courier New" w:hAnsi="Courier New" w:cs="Courier New"/>
          <w:lang w:val="en-US"/>
        </w:rPr>
        <w:t>encoding</w:t>
      </w:r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lang w:val="en-US"/>
        </w:rPr>
        <w:t>utf</w:t>
      </w:r>
      <w:r>
        <w:rPr>
          <w:rFonts w:ascii="Courier New" w:hAnsi="Courier New" w:cs="Courier New"/>
        </w:rPr>
        <w:t>-8"?&gt;</w:t>
      </w:r>
    </w:p>
    <w:p w:rsidR="00D9774E" w:rsidRDefault="001B004B" w:rsidP="00B97D3C">
      <w:r>
        <w:rPr>
          <w:rFonts w:ascii="Courier New" w:hAnsi="Courier New" w:cs="Courier New"/>
        </w:rPr>
        <w:lastRenderedPageBreak/>
        <w:t>&lt;</w:t>
      </w:r>
      <w:r>
        <w:rPr>
          <w:rFonts w:ascii="Courier New" w:hAnsi="Courier New" w:cs="Courier New"/>
          <w:lang w:val="en-US"/>
        </w:rPr>
        <w:t>NotifyOrder</w:t>
      </w:r>
      <w:r>
        <w:rPr>
          <w:rFonts w:ascii="Courier New" w:hAnsi="Courier New" w:cs="Courier New"/>
        </w:rPr>
        <w:t xml:space="preserve"> UserTicket=”временный код пользователя” </w:t>
      </w:r>
      <w:r>
        <w:rPr>
          <w:rFonts w:ascii="Courier New" w:hAnsi="Courier New" w:cs="Courier New"/>
          <w:lang w:val="en-US"/>
        </w:rPr>
        <w:t>ShopId</w:t>
      </w:r>
      <w:r>
        <w:rPr>
          <w:rFonts w:ascii="Courier New" w:hAnsi="Courier New" w:cs="Courier New"/>
        </w:rPr>
        <w:t xml:space="preserve">=”идентификатор_Партнера” </w:t>
      </w:r>
      <w:r>
        <w:rPr>
          <w:rFonts w:ascii="Courier New" w:hAnsi="Courier New" w:cs="Courier New"/>
          <w:lang w:val="en-US"/>
        </w:rPr>
        <w:t>OrderId</w:t>
      </w:r>
      <w:r>
        <w:rPr>
          <w:rFonts w:ascii="Courier New" w:hAnsi="Courier New" w:cs="Courier New"/>
        </w:rPr>
        <w:t xml:space="preserve">=”идентификатор_заказа” </w:t>
      </w:r>
      <w:r>
        <w:rPr>
          <w:rFonts w:ascii="Courier New" w:hAnsi="Courier New" w:cs="Courier New"/>
          <w:lang w:val="en-US"/>
        </w:rPr>
        <w:t>TotalCost</w:t>
      </w:r>
      <w:r>
        <w:rPr>
          <w:rFonts w:ascii="Courier New" w:hAnsi="Courier New" w:cs="Courier New"/>
        </w:rPr>
        <w:t xml:space="preserve">=”стоимость_заказа” </w:t>
      </w:r>
      <w:r>
        <w:rPr>
          <w:rFonts w:ascii="Courier New" w:hAnsi="Courier New" w:cs="Courier New"/>
          <w:lang w:val="en-US"/>
        </w:rPr>
        <w:t>OrderStatus</w:t>
      </w:r>
      <w:r>
        <w:rPr>
          <w:rFonts w:ascii="Courier New" w:hAnsi="Courier New" w:cs="Courier New"/>
        </w:rPr>
        <w:t xml:space="preserve">=”статус_заказа” </w:t>
      </w:r>
      <w:r>
        <w:rPr>
          <w:rFonts w:ascii="Courier New" w:hAnsi="Courier New" w:cs="Courier New"/>
          <w:lang w:val="en-US"/>
        </w:rPr>
        <w:t>InternalStatus</w:t>
      </w:r>
      <w:r>
        <w:rPr>
          <w:rFonts w:ascii="Courier New" w:hAnsi="Courier New" w:cs="Courier New"/>
        </w:rPr>
        <w:t xml:space="preserve">=”код_статуса_в_ИС_Партнера” </w:t>
      </w:r>
      <w:r>
        <w:rPr>
          <w:rFonts w:ascii="Courier New" w:hAnsi="Courier New" w:cs="Courier New"/>
          <w:lang w:val="en-US"/>
        </w:rPr>
        <w:t>DateTime</w:t>
      </w:r>
      <w:r>
        <w:rPr>
          <w:rFonts w:ascii="Courier New" w:hAnsi="Courier New" w:cs="Courier New"/>
        </w:rPr>
        <w:t xml:space="preserve">=”дата_время” </w:t>
      </w:r>
      <w:r>
        <w:rPr>
          <w:rFonts w:ascii="Courier New" w:hAnsi="Courier New" w:cs="Courier New"/>
          <w:lang w:val="en-US"/>
        </w:rPr>
        <w:t>UtcDateTime</w:t>
      </w:r>
      <w:r>
        <w:rPr>
          <w:rFonts w:ascii="Courier New" w:hAnsi="Courier New" w:cs="Courier New"/>
        </w:rPr>
        <w:t>=”дата_время_</w:t>
      </w:r>
      <w:r>
        <w:rPr>
          <w:rFonts w:ascii="Courier New" w:hAnsi="Courier New" w:cs="Courier New"/>
          <w:lang w:val="en-US"/>
        </w:rPr>
        <w:t>UTC</w:t>
      </w:r>
      <w:r>
        <w:rPr>
          <w:rFonts w:ascii="Courier New" w:hAnsi="Courier New" w:cs="Courier New"/>
        </w:rPr>
        <w:t xml:space="preserve">” </w:t>
      </w:r>
      <w:r>
        <w:rPr>
          <w:rFonts w:ascii="Courier New" w:hAnsi="Courier New" w:cs="Courier New"/>
          <w:lang w:val="en-US"/>
        </w:rPr>
        <w:t>Description</w:t>
      </w:r>
      <w:r>
        <w:rPr>
          <w:rFonts w:ascii="Courier New" w:hAnsi="Courier New" w:cs="Courier New"/>
        </w:rPr>
        <w:t xml:space="preserve">=”пояснение_статуса_заказа” </w:t>
      </w:r>
      <w:r>
        <w:rPr>
          <w:rFonts w:ascii="Courier New" w:hAnsi="Courier New" w:cs="Courier New"/>
          <w:lang w:val="en-US"/>
        </w:rPr>
        <w:t>Signature</w:t>
      </w:r>
      <w:r>
        <w:rPr>
          <w:rFonts w:ascii="Courier New" w:hAnsi="Courier New" w:cs="Courier New"/>
        </w:rPr>
        <w:t>=”подпись_запроса”&gt;</w:t>
      </w:r>
    </w:p>
    <w:p w:rsidR="00D9774E" w:rsidRDefault="001B004B" w:rsidP="00B97D3C"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Item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=”идентификатор_строки_заказа” </w:t>
      </w:r>
      <w:r>
        <w:rPr>
          <w:rFonts w:ascii="Courier New" w:hAnsi="Courier New" w:cs="Courier New"/>
          <w:lang w:val="en-US"/>
        </w:rPr>
        <w:t>ArticleId</w:t>
      </w:r>
      <w:r>
        <w:rPr>
          <w:rFonts w:ascii="Courier New" w:hAnsi="Courier New" w:cs="Courier New"/>
        </w:rPr>
        <w:t>=”идентификатор_товара” Article</w:t>
      </w:r>
      <w:r>
        <w:rPr>
          <w:rFonts w:ascii="Courier New" w:hAnsi="Courier New" w:cs="Courier New"/>
          <w:lang w:val="en-US"/>
        </w:rPr>
        <w:t>Name</w:t>
      </w:r>
      <w:r>
        <w:rPr>
          <w:rFonts w:ascii="Courier New" w:hAnsi="Courier New" w:cs="Courier New"/>
        </w:rPr>
        <w:t xml:space="preserve">=”наименование_товара” </w:t>
      </w:r>
      <w:r>
        <w:rPr>
          <w:rFonts w:ascii="Courier New" w:hAnsi="Courier New" w:cs="Courier New"/>
          <w:lang w:val="en-US"/>
        </w:rPr>
        <w:t>Amount</w:t>
      </w:r>
      <w:r>
        <w:rPr>
          <w:rFonts w:ascii="Courier New" w:hAnsi="Courier New" w:cs="Courier New"/>
        </w:rPr>
        <w:t xml:space="preserve">=”количество_единиц_товара” Price=”цена” </w:t>
      </w:r>
      <w:r>
        <w:rPr>
          <w:rFonts w:ascii="Courier New" w:hAnsi="Courier New" w:cs="Courier New"/>
          <w:lang w:val="en-US"/>
        </w:rPr>
        <w:t>Weight</w:t>
      </w:r>
      <w:r>
        <w:rPr>
          <w:rFonts w:ascii="Courier New" w:hAnsi="Courier New" w:cs="Courier New"/>
        </w:rPr>
        <w:t>=”вес”/&gt;</w:t>
      </w:r>
    </w:p>
    <w:p w:rsidR="00D9774E" w:rsidRDefault="001B004B" w:rsidP="00B97D3C">
      <w:r>
        <w:rPr>
          <w:rFonts w:ascii="Courier New" w:hAnsi="Courier New" w:cs="Courier New"/>
          <w:lang w:val="en-US"/>
        </w:rPr>
        <w:t>&lt;/NotifyOrder&gt;</w:t>
      </w:r>
    </w:p>
    <w:p w:rsidR="00D9774E" w:rsidRDefault="001B004B" w:rsidP="00B97D3C">
      <w:r>
        <w:t>где:</w:t>
      </w: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907"/>
        <w:gridCol w:w="2153"/>
        <w:gridCol w:w="2002"/>
        <w:gridCol w:w="1960"/>
        <w:gridCol w:w="1723"/>
      </w:tblGrid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Элемент или атрибут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Описание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Обязательн</w:t>
            </w:r>
            <w:r>
              <w:rPr>
                <w:b/>
              </w:rPr>
              <w:t>ый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Тип данных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Ограничения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UserTicket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Временный код пользователя.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Строка 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500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ShopId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Идентификатор Партнера на Платежном шлюзе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OrderId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Идентификатор заказа в информационной системе Партнера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TotalCost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Стоимость всего заказа, в рублях, с учетом доставки (если доставку осуществляет Партнер).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Деньги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Максимум 10 знаков в целой части, 2 знака в дробной части, разделитель дробной части – точка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OrderStatus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Статус заказа. Может принимать одно из </w:t>
            </w:r>
            <w:r>
              <w:lastRenderedPageBreak/>
              <w:t>следующих значений:</w:t>
            </w:r>
          </w:p>
          <w:p w:rsidR="00D9774E" w:rsidRDefault="001B004B" w:rsidP="00B97D3C">
            <w:r>
              <w:t xml:space="preserve">1 – Заказ создан; </w:t>
            </w:r>
          </w:p>
          <w:p w:rsidR="00D9774E" w:rsidRDefault="001B004B" w:rsidP="00B97D3C">
            <w:r>
              <w:t xml:space="preserve">20 – Заказ аннулирован Партнером;                   </w:t>
            </w:r>
          </w:p>
          <w:p w:rsidR="00D9774E" w:rsidRDefault="001B004B" w:rsidP="00B97D3C">
            <w:r>
              <w:t>30 – Заказ ожидает доставки;</w:t>
            </w:r>
          </w:p>
          <w:p w:rsidR="00D9774E" w:rsidRDefault="001B004B" w:rsidP="00B97D3C">
            <w:r>
              <w:t>40 – Заказ в процессе доставки;</w:t>
            </w:r>
          </w:p>
          <w:p w:rsidR="00D9774E" w:rsidRDefault="001B004B" w:rsidP="00B97D3C">
            <w:r>
              <w:t>50 – Заказ доставлен.</w:t>
            </w:r>
          </w:p>
          <w:p w:rsidR="00D76546" w:rsidRDefault="00D76546" w:rsidP="00B97D3C">
            <w:r w:rsidRPr="00D76546">
              <w:t>5</w:t>
            </w:r>
            <w:r>
              <w:t>1</w:t>
            </w:r>
            <w:r w:rsidRPr="00D76546">
              <w:t xml:space="preserve"> – Заказ доставлен</w:t>
            </w:r>
            <w:r>
              <w:t xml:space="preserve"> с задержкой</w:t>
            </w:r>
            <w:r w:rsidRPr="00D76546">
              <w:t>.</w:t>
            </w:r>
          </w:p>
          <w:p w:rsidR="00D76546" w:rsidRDefault="00D76546" w:rsidP="00B97D3C">
            <w:r>
              <w:t>6</w:t>
            </w:r>
            <w:r w:rsidRPr="00D76546">
              <w:t xml:space="preserve">0 – Заказ </w:t>
            </w:r>
            <w:r>
              <w:t xml:space="preserve">не </w:t>
            </w:r>
            <w:r w:rsidRPr="00D76546">
              <w:t>доставлен.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Целое положительное число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1 байт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InternalStatus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Код статуса заказа в информационной системе поставщика. 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Дата и время изменения статуса заказа, во временной зоне информационной системы Партнера.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Дата и время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время в формате </w:t>
            </w:r>
            <w:r>
              <w:rPr>
                <w:lang w:val="en-US"/>
              </w:rPr>
              <w:t>XML</w:t>
            </w:r>
            <w:r>
              <w:t xml:space="preserve"> </w:t>
            </w:r>
            <w:r>
              <w:rPr>
                <w:lang w:val="en-US"/>
              </w:rPr>
              <w:t>Schema</w:t>
            </w:r>
            <w:r>
              <w:t xml:space="preserve"> </w:t>
            </w:r>
            <w:r>
              <w:rPr>
                <w:lang w:val="en-US"/>
              </w:rPr>
              <w:t>DateTime</w:t>
            </w:r>
            <w:r>
              <w:t xml:space="preserve">. Пример: </w:t>
            </w:r>
          </w:p>
          <w:p w:rsidR="00D9774E" w:rsidRDefault="001B004B" w:rsidP="00B97D3C">
            <w:r>
              <w:t>2013-12-15T10:30:10.5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UtcDateTime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время изменения статуса заказа, во </w:t>
            </w:r>
            <w:r>
              <w:lastRenderedPageBreak/>
              <w:t xml:space="preserve">временной зоне </w:t>
            </w:r>
            <w:r>
              <w:rPr>
                <w:lang w:val="en-US"/>
              </w:rPr>
              <w:t>UTC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lastRenderedPageBreak/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Дата и время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время в формате </w:t>
            </w:r>
            <w:r>
              <w:rPr>
                <w:lang w:val="en-US"/>
              </w:rPr>
              <w:t>XML</w:t>
            </w:r>
            <w:r>
              <w:t xml:space="preserve"> </w:t>
            </w:r>
            <w:r>
              <w:rPr>
                <w:lang w:val="en-US"/>
              </w:rPr>
              <w:t>Schema</w:t>
            </w:r>
            <w:r>
              <w:t xml:space="preserve"> </w:t>
            </w:r>
            <w:r>
              <w:rPr>
                <w:lang w:val="en-US"/>
              </w:rPr>
              <w:lastRenderedPageBreak/>
              <w:t>DateTime</w:t>
            </w:r>
            <w:r>
              <w:t xml:space="preserve">. Пример: </w:t>
            </w:r>
          </w:p>
          <w:p w:rsidR="00D9774E" w:rsidRDefault="001B004B" w:rsidP="00B97D3C">
            <w:r>
              <w:t>2013-12-15T10:30:10.5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Пояснение статуса заказа, предназначенное для отображения пользователю.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255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Item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Элемент, содержащий информацию о строке заказа. Элемент может быть повторен до 1000 раз включительно.</w:t>
            </w:r>
          </w:p>
          <w:p w:rsidR="00D9774E" w:rsidRDefault="001B004B" w:rsidP="00B97D3C">
            <w:r>
              <w:t xml:space="preserve">Если </w:t>
            </w:r>
            <w:r>
              <w:rPr>
                <w:lang w:val="en-US"/>
              </w:rPr>
              <w:t>OrderStatus</w:t>
            </w:r>
            <w:r>
              <w:t xml:space="preserve"> = 1, то строки заказа должны быть заполнены. Иначе, строки заказа могут отсутствовать.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См. описание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–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1000 элементов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Item</w:t>
            </w:r>
            <w:r>
              <w:t>/</w:t>
            </w:r>
            <w:r>
              <w:rPr>
                <w:lang w:val="en-US"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Идентификатор строки заказа. Значение атрибута должно быть уникальным как минимум в пределах одного заказа. Может быть просто порядковым номером строки </w:t>
            </w:r>
            <w:r>
              <w:lastRenderedPageBreak/>
              <w:t>заказа.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lastRenderedPageBreak/>
              <w:t xml:space="preserve">Да, см. описание элемента </w:t>
            </w:r>
            <w:r>
              <w:rPr>
                <w:lang w:val="en-US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Item</w:t>
            </w:r>
            <w:r>
              <w:t>/</w:t>
            </w:r>
            <w:r>
              <w:rPr>
                <w:lang w:val="en-US"/>
              </w:rPr>
              <w:t>ArticleId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Идентификатор товара/услуги в информационной системе Партнера.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Да, см. описание элемента </w:t>
            </w:r>
            <w:r>
              <w:rPr>
                <w:lang w:val="en-US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Item/ArticleName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Наименование товара/услуги.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Да, см. описание элемента </w:t>
            </w:r>
            <w:r>
              <w:rPr>
                <w:lang w:val="en-US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255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Item</w:t>
            </w:r>
            <w:r>
              <w:t>/</w:t>
            </w:r>
            <w:r>
              <w:rPr>
                <w:lang w:val="en-US"/>
              </w:rPr>
              <w:t>Amount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Количество данного товара.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Да, см. описание элемента </w:t>
            </w:r>
            <w:r>
              <w:rPr>
                <w:lang w:val="en-US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Целое положительное число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4 байта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Item/Price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Цена за единицу товара, в рублях.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Да, см. описание элемента </w:t>
            </w:r>
            <w:r>
              <w:rPr>
                <w:lang w:val="en-US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Денежная сумма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Максимум 10 знаков в целой части, 2 знака в дробной части, разделитель дробной части – точка</w:t>
            </w:r>
          </w:p>
        </w:tc>
      </w:tr>
      <w:tr w:rsidR="00D9774E">
        <w:tc>
          <w:tcPr>
            <w:tcW w:w="18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Item/</w:t>
            </w:r>
            <w:r>
              <w:rPr>
                <w:lang w:val="en-US"/>
              </w:rPr>
              <w:t>Bonus</w:t>
            </w:r>
            <w:r>
              <w:t>Price</w:t>
            </w:r>
          </w:p>
        </w:tc>
        <w:tc>
          <w:tcPr>
            <w:tcW w:w="34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Цена за единицу товара, в баллах.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Да, см. описание элемента </w:t>
            </w:r>
            <w:r>
              <w:rPr>
                <w:lang w:val="en-US"/>
              </w:rPr>
              <w:t>Item</w:t>
            </w:r>
          </w:p>
        </w:tc>
        <w:tc>
          <w:tcPr>
            <w:tcW w:w="14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Целое неотрицательное число</w:t>
            </w:r>
          </w:p>
        </w:tc>
        <w:tc>
          <w:tcPr>
            <w:tcW w:w="1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4 байта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Item/Weight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Вес единицы товара, в граммах.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Целое неотрицательное число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4 байта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Item</w:t>
            </w:r>
            <w:r>
              <w:t>/</w:t>
            </w:r>
            <w:r>
              <w:rPr>
                <w:lang w:val="en-US"/>
              </w:rPr>
              <w:t>Comment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Комментарий к строке заказа для отображения пользователю.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500 символов</w:t>
            </w:r>
          </w:p>
        </w:tc>
      </w:tr>
      <w:tr w:rsidR="00D9774E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Подпись запроса.</w:t>
            </w:r>
          </w:p>
          <w:p w:rsidR="00D9774E" w:rsidRDefault="00D9774E" w:rsidP="00B97D3C"/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500 символов</w:t>
            </w:r>
          </w:p>
        </w:tc>
      </w:tr>
    </w:tbl>
    <w:p w:rsidR="00D9774E" w:rsidRDefault="00D9774E" w:rsidP="00B97D3C"/>
    <w:p w:rsidR="00D9774E" w:rsidRDefault="001B004B" w:rsidP="00B97D3C">
      <w:r>
        <w:lastRenderedPageBreak/>
        <w:t xml:space="preserve">Запрос должен иметь кодировку </w:t>
      </w:r>
      <w:r>
        <w:rPr>
          <w:lang w:val="en-US"/>
        </w:rPr>
        <w:t>UTF</w:t>
      </w:r>
      <w:r>
        <w:t xml:space="preserve">-8 и соответствовать </w:t>
      </w:r>
      <w:r>
        <w:rPr>
          <w:lang w:val="en-US"/>
        </w:rPr>
        <w:t>XML</w:t>
      </w:r>
      <w:r>
        <w:t xml:space="preserve">-схеме, приведенной в </w:t>
      </w:r>
      <w:hyperlink w:anchor="_Приложение_3._XML-схема">
        <w:r>
          <w:rPr>
            <w:rStyle w:val="-"/>
          </w:rPr>
          <w:t xml:space="preserve">приложении </w:t>
        </w:r>
      </w:hyperlink>
      <w:r w:rsidR="001C088F">
        <w:rPr>
          <w:rStyle w:val="-"/>
        </w:rPr>
        <w:t>2</w:t>
      </w:r>
      <w:r>
        <w:t>.</w:t>
      </w:r>
    </w:p>
    <w:p w:rsidR="00D9774E" w:rsidRDefault="001B004B" w:rsidP="00B97D3C">
      <w:pPr>
        <w:pStyle w:val="3"/>
        <w:numPr>
          <w:ilvl w:val="2"/>
          <w:numId w:val="2"/>
        </w:numPr>
      </w:pPr>
      <w:bookmarkStart w:id="235" w:name="_Toc346810885"/>
      <w:bookmarkStart w:id="236" w:name="__RefHeading__6205_1975455423"/>
      <w:bookmarkStart w:id="237" w:name="_Toc383614370"/>
      <w:bookmarkStart w:id="238" w:name="_Toc383615300"/>
      <w:bookmarkStart w:id="239" w:name="_Toc383615559"/>
      <w:bookmarkStart w:id="240" w:name="_Toc393819196"/>
      <w:bookmarkEnd w:id="235"/>
      <w:bookmarkEnd w:id="236"/>
      <w:r>
        <w:t>Формат ответа</w:t>
      </w:r>
      <w:bookmarkEnd w:id="237"/>
      <w:bookmarkEnd w:id="238"/>
      <w:bookmarkEnd w:id="239"/>
      <w:bookmarkEnd w:id="240"/>
    </w:p>
    <w:p w:rsidR="00D9774E" w:rsidRDefault="001B004B" w:rsidP="00B97D3C">
      <w:r>
        <w:t>В результате запроса возвращается XML-документ в кодировке UTF-8 вида:</w:t>
      </w:r>
    </w:p>
    <w:p w:rsidR="00D9774E" w:rsidRDefault="001B004B" w:rsidP="00B97D3C">
      <w:r>
        <w:rPr>
          <w:rFonts w:ascii="Courier New" w:hAnsi="Courier New" w:cs="Courier New"/>
        </w:rPr>
        <w:t>&lt;?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version</w:t>
      </w:r>
      <w:r>
        <w:rPr>
          <w:rFonts w:ascii="Courier New" w:hAnsi="Courier New" w:cs="Courier New"/>
        </w:rPr>
        <w:t xml:space="preserve">="1.0" </w:t>
      </w:r>
      <w:r>
        <w:rPr>
          <w:rFonts w:ascii="Courier New" w:hAnsi="Courier New" w:cs="Courier New"/>
          <w:lang w:val="en-US"/>
        </w:rPr>
        <w:t>encoding</w:t>
      </w:r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lang w:val="en-US"/>
        </w:rPr>
        <w:t>utf</w:t>
      </w:r>
      <w:r>
        <w:rPr>
          <w:rFonts w:ascii="Courier New" w:hAnsi="Courier New" w:cs="Courier New"/>
        </w:rPr>
        <w:t>-8"?&gt;</w:t>
      </w:r>
    </w:p>
    <w:p w:rsidR="00D9774E" w:rsidRDefault="001B004B" w:rsidP="00B97D3C">
      <w:r>
        <w:rPr>
          <w:rFonts w:ascii="Courier New" w:hAnsi="Courier New" w:cs="Courier New"/>
        </w:rPr>
        <w:t>&lt;NotifyOrder</w:t>
      </w:r>
      <w:r>
        <w:rPr>
          <w:rFonts w:ascii="Courier New" w:hAnsi="Courier New" w:cs="Courier New"/>
          <w:lang w:val="en-US"/>
        </w:rPr>
        <w:t>Result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OrderId</w:t>
      </w:r>
      <w:r>
        <w:rPr>
          <w:rFonts w:ascii="Courier New" w:hAnsi="Courier New" w:cs="Courier New"/>
        </w:rPr>
        <w:t xml:space="preserve">=”идентификатор_заказа” </w:t>
      </w:r>
      <w:r>
        <w:rPr>
          <w:rFonts w:ascii="Courier New" w:hAnsi="Courier New" w:cs="Courier New"/>
          <w:lang w:val="en-US"/>
        </w:rPr>
        <w:t>Status</w:t>
      </w:r>
      <w:r>
        <w:rPr>
          <w:rFonts w:ascii="Courier New" w:hAnsi="Courier New" w:cs="Courier New"/>
        </w:rPr>
        <w:t xml:space="preserve">=”код_результата” </w:t>
      </w: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 xml:space="preserve">=”текст_ошибки” </w:t>
      </w:r>
      <w:r>
        <w:rPr>
          <w:rFonts w:ascii="Courier New" w:hAnsi="Courier New" w:cs="Courier New"/>
          <w:lang w:val="en-US"/>
        </w:rPr>
        <w:t>UtcDateTime</w:t>
      </w:r>
      <w:r>
        <w:rPr>
          <w:rFonts w:ascii="Courier New" w:hAnsi="Courier New" w:cs="Courier New"/>
        </w:rPr>
        <w:t xml:space="preserve">=”дата_время” </w:t>
      </w:r>
      <w:r>
        <w:rPr>
          <w:rFonts w:ascii="Courier New" w:hAnsi="Courier New" w:cs="Courier New"/>
          <w:lang w:val="en-US"/>
        </w:rPr>
        <w:t>Signature</w:t>
      </w:r>
      <w:r>
        <w:rPr>
          <w:rFonts w:ascii="Courier New" w:hAnsi="Courier New" w:cs="Courier New"/>
        </w:rPr>
        <w:t>=”подпись_ответа” /&gt;</w:t>
      </w:r>
    </w:p>
    <w:p w:rsidR="00D9774E" w:rsidRDefault="001B004B" w:rsidP="00B97D3C">
      <w:r>
        <w:t>где:</w:t>
      </w:r>
    </w:p>
    <w:tbl>
      <w:tblPr>
        <w:tblW w:w="9966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530"/>
        <w:gridCol w:w="3105"/>
        <w:gridCol w:w="2002"/>
        <w:gridCol w:w="1322"/>
        <w:gridCol w:w="2007"/>
      </w:tblGrid>
      <w:tr w:rsidR="00D9774E" w:rsidTr="00E92684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Атрибут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Описание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Обязательн</w:t>
            </w:r>
            <w:r>
              <w:rPr>
                <w:b/>
              </w:rPr>
              <w:t>ый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Тип данных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Ограничения</w:t>
            </w:r>
          </w:p>
        </w:tc>
      </w:tr>
      <w:tr w:rsidR="00D9774E" w:rsidTr="00E92684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OrderId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Идентификатор заказа в информационной системе Партнера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50 символов</w:t>
            </w:r>
          </w:p>
        </w:tc>
      </w:tr>
      <w:tr w:rsidR="00D9774E" w:rsidTr="00E92684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Код результата. Принимает значения:</w:t>
            </w:r>
          </w:p>
          <w:p w:rsidR="00D9774E" w:rsidRDefault="001B004B" w:rsidP="00B97D3C">
            <w:r>
              <w:t>0</w:t>
            </w:r>
            <w:bookmarkStart w:id="241" w:name="__DdeLink__4745_565391942"/>
            <w:r>
              <w:t xml:space="preserve"> – </w:t>
            </w:r>
            <w:bookmarkEnd w:id="241"/>
            <w:r>
              <w:t xml:space="preserve">сообщение успешно получено; </w:t>
            </w:r>
          </w:p>
          <w:p w:rsidR="00D9774E" w:rsidRDefault="001B004B" w:rsidP="00B97D3C">
            <w:r>
              <w:t>1 – неверные данные заказа;</w:t>
            </w:r>
          </w:p>
          <w:p w:rsidR="00D9774E" w:rsidRDefault="001B004B" w:rsidP="00B97D3C">
            <w:r>
              <w:t>2 – по данному заказу списание баллов не производилось или списание было отменено;</w:t>
            </w:r>
          </w:p>
          <w:p w:rsidR="00D9774E" w:rsidRDefault="001B004B" w:rsidP="00B97D3C">
            <w:r>
              <w:t>41 – неверная подпись запроса.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Целое число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1 байт</w:t>
            </w:r>
          </w:p>
        </w:tc>
      </w:tr>
      <w:tr w:rsidR="00D9774E" w:rsidTr="00E92684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Error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Техническое описание ошибки (не предназначено для отображения пользователю). Заполняется, если </w:t>
            </w:r>
            <w:r>
              <w:rPr>
                <w:lang w:val="en-US"/>
              </w:rPr>
              <w:t>Status</w:t>
            </w:r>
            <w:r>
              <w:t xml:space="preserve"> = 1.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Нет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255 символов</w:t>
            </w:r>
          </w:p>
        </w:tc>
      </w:tr>
      <w:tr w:rsidR="00D9774E" w:rsidTr="00E92684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UtcDateTime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время формирования ответа во временной зоне </w:t>
            </w:r>
            <w:r>
              <w:rPr>
                <w:lang w:val="en-US"/>
              </w:rPr>
              <w:t>UTC</w:t>
            </w:r>
            <w:r>
              <w:t>.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Дата и время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Дата и время в формате </w:t>
            </w:r>
            <w:r>
              <w:rPr>
                <w:lang w:val="en-US"/>
              </w:rPr>
              <w:t>XML</w:t>
            </w:r>
            <w:r>
              <w:t xml:space="preserve"> </w:t>
            </w:r>
            <w:r>
              <w:rPr>
                <w:lang w:val="en-US"/>
              </w:rPr>
              <w:t>Schema</w:t>
            </w:r>
            <w:r>
              <w:t xml:space="preserve"> </w:t>
            </w:r>
            <w:r>
              <w:rPr>
                <w:lang w:val="en-US"/>
              </w:rPr>
              <w:t>DateTime</w:t>
            </w:r>
            <w:r>
              <w:t xml:space="preserve">. Пример: </w:t>
            </w:r>
          </w:p>
          <w:p w:rsidR="00D9774E" w:rsidRDefault="001B004B" w:rsidP="00B97D3C">
            <w:r>
              <w:t>2013-12-15T10:30:10.5</w:t>
            </w:r>
          </w:p>
        </w:tc>
      </w:tr>
      <w:tr w:rsidR="00D9774E" w:rsidTr="00E92684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Signature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Подпись ответа. 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Строка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Макс. 5</w:t>
            </w:r>
            <w:r>
              <w:rPr>
                <w:lang w:val="en-US"/>
              </w:rPr>
              <w:t>00</w:t>
            </w:r>
            <w:r>
              <w:t xml:space="preserve"> символов</w:t>
            </w:r>
          </w:p>
        </w:tc>
      </w:tr>
    </w:tbl>
    <w:p w:rsidR="00D9774E" w:rsidRDefault="00D9774E" w:rsidP="00B97D3C"/>
    <w:p w:rsidR="00D9774E" w:rsidRDefault="001B004B" w:rsidP="00B97D3C">
      <w:r>
        <w:rPr>
          <w:lang w:val="en-US"/>
        </w:rPr>
        <w:t>XML</w:t>
      </w:r>
      <w:r>
        <w:t xml:space="preserve">-схема ответа приведена в </w:t>
      </w:r>
      <w:hyperlink w:anchor="_Приложение_3._XML-схема_1">
        <w:r>
          <w:rPr>
            <w:rStyle w:val="-"/>
          </w:rPr>
          <w:t xml:space="preserve">приложении </w:t>
        </w:r>
      </w:hyperlink>
      <w:r w:rsidR="00DC5E3E">
        <w:rPr>
          <w:rStyle w:val="-"/>
        </w:rPr>
        <w:t>3</w:t>
      </w:r>
      <w:r>
        <w:t>.</w:t>
      </w:r>
      <w:bookmarkStart w:id="242" w:name="_Toc353196907"/>
      <w:bookmarkEnd w:id="242"/>
    </w:p>
    <w:p w:rsidR="00E975CC" w:rsidRDefault="00E975CC" w:rsidP="00B97D3C"/>
    <w:p w:rsidR="00E975CC" w:rsidRPr="00DE38A4" w:rsidRDefault="00E975CC" w:rsidP="008514A2">
      <w:pPr>
        <w:pStyle w:val="2"/>
        <w:numPr>
          <w:ilvl w:val="1"/>
          <w:numId w:val="2"/>
        </w:numPr>
        <w:rPr>
          <w:lang w:val="ru-RU"/>
        </w:rPr>
      </w:pPr>
      <w:bookmarkStart w:id="243" w:name="_Ref398664441"/>
      <w:r w:rsidRPr="00DE38A4">
        <w:rPr>
          <w:lang w:val="ru-RU"/>
        </w:rPr>
        <w:t>Получение информации о статусе списания баллов по заказу</w:t>
      </w:r>
      <w:bookmarkEnd w:id="243"/>
    </w:p>
    <w:p w:rsidR="009B5BD1" w:rsidRDefault="009B5BD1" w:rsidP="008514A2">
      <w:pPr>
        <w:pStyle w:val="3"/>
        <w:numPr>
          <w:ilvl w:val="2"/>
          <w:numId w:val="2"/>
        </w:numPr>
      </w:pPr>
      <w:r>
        <w:t>Назначение операции</w:t>
      </w:r>
    </w:p>
    <w:p w:rsidR="00B87156" w:rsidRDefault="00B87156" w:rsidP="00B87156">
      <w:r>
        <w:t>Данная операция предназначена для</w:t>
      </w:r>
    </w:p>
    <w:p w:rsidR="00D635F9" w:rsidRDefault="005976D4" w:rsidP="00B87156">
      <w:pPr>
        <w:pStyle w:val="aff2"/>
        <w:numPr>
          <w:ilvl w:val="0"/>
          <w:numId w:val="43"/>
        </w:numPr>
      </w:pPr>
      <w:r>
        <w:t>Получения</w:t>
      </w:r>
      <w:r w:rsidR="00CE5BB2">
        <w:t xml:space="preserve"> статуса списания</w:t>
      </w:r>
      <w:r w:rsidR="001B7980">
        <w:t xml:space="preserve"> баллов</w:t>
      </w:r>
      <w:r w:rsidR="0086697B">
        <w:t xml:space="preserve"> напрямую от Платежного шлюза</w:t>
      </w:r>
      <w:r w:rsidR="00CE5BB2">
        <w:t xml:space="preserve"> в случае неполучения подтверждения списания</w:t>
      </w:r>
      <w:r w:rsidR="002C6AB8">
        <w:t xml:space="preserve"> баллов </w:t>
      </w:r>
      <w:r w:rsidR="007B22A1">
        <w:t>от пользователя в заданное время</w:t>
      </w:r>
    </w:p>
    <w:p w:rsidR="00C80AFA" w:rsidRDefault="00C25A82" w:rsidP="00C80AFA">
      <w:pPr>
        <w:pStyle w:val="aff2"/>
        <w:numPr>
          <w:ilvl w:val="0"/>
          <w:numId w:val="43"/>
        </w:numPr>
      </w:pPr>
      <w:r>
        <w:t>Подтверждения</w:t>
      </w:r>
      <w:r w:rsidR="00C80AFA">
        <w:t xml:space="preserve"> факта списания баллов Платежным шлюзом после перехода пользователя по </w:t>
      </w:r>
      <w:r w:rsidR="00C80AFA">
        <w:rPr>
          <w:lang w:val="en-US"/>
        </w:rPr>
        <w:t>URL</w:t>
      </w:r>
      <w:r w:rsidR="00C80AFA" w:rsidRPr="002B62D5">
        <w:t xml:space="preserve"> </w:t>
      </w:r>
      <w:r w:rsidR="00C80AFA">
        <w:t>возврата</w:t>
      </w:r>
      <w:r w:rsidR="004C090F">
        <w:t xml:space="preserve"> для исключения фактов мошенничества</w:t>
      </w:r>
    </w:p>
    <w:p w:rsidR="009B5BD1" w:rsidRDefault="009B5BD1" w:rsidP="008514A2">
      <w:pPr>
        <w:pStyle w:val="3"/>
        <w:numPr>
          <w:ilvl w:val="2"/>
          <w:numId w:val="2"/>
        </w:numPr>
      </w:pPr>
      <w:r>
        <w:t>Формат запроса</w:t>
      </w:r>
    </w:p>
    <w:p w:rsidR="002E477C" w:rsidRDefault="002E477C" w:rsidP="002E477C">
      <w:r>
        <w:t xml:space="preserve">Для вызова операции необходимо на URL Платежного шлюза отправить </w:t>
      </w:r>
      <w:r>
        <w:rPr>
          <w:lang w:val="en-US"/>
        </w:rPr>
        <w:t>HTTP</w:t>
      </w:r>
      <w:r>
        <w:t xml:space="preserve"> GET-запрос со следующими параметрами:</w:t>
      </w:r>
    </w:p>
    <w:p w:rsidR="002E477C" w:rsidRDefault="002E477C" w:rsidP="002E477C">
      <w:r>
        <w:rPr>
          <w:rFonts w:ascii="Courier New" w:hAnsi="Courier New" w:cs="Courier New"/>
          <w:lang w:val="en-US"/>
        </w:rPr>
        <w:t>https</w:t>
      </w:r>
      <w:r>
        <w:rPr>
          <w:rFonts w:ascii="Courier New" w:hAnsi="Courier New" w:cs="Courier New"/>
        </w:rPr>
        <w:t>://</w:t>
      </w:r>
      <w:r>
        <w:rPr>
          <w:rFonts w:ascii="Courier New" w:hAnsi="Courier New" w:cs="Courier New"/>
          <w:lang w:val="en-US"/>
        </w:rPr>
        <w:t>URL</w:t>
      </w:r>
      <w:r>
        <w:rPr>
          <w:rFonts w:ascii="Courier New" w:hAnsi="Courier New" w:cs="Courier New"/>
        </w:rPr>
        <w:t>_Платежного_шлюза/</w:t>
      </w:r>
      <w:r w:rsidR="00456406">
        <w:rPr>
          <w:rFonts w:ascii="Courier New" w:hAnsi="Courier New" w:cs="Courier New"/>
          <w:lang w:val="en-US"/>
        </w:rPr>
        <w:t>GetPaymentStatus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  <w:lang w:val="en-US"/>
        </w:rPr>
        <w:t>ShopId</w:t>
      </w:r>
      <w:r>
        <w:rPr>
          <w:rFonts w:ascii="Courier New" w:hAnsi="Courier New" w:cs="Courier New"/>
        </w:rPr>
        <w:t>=идентификатор_Партнера&amp;</w:t>
      </w:r>
      <w:r w:rsidR="008B2672">
        <w:rPr>
          <w:rFonts w:ascii="Courier New" w:hAnsi="Courier New" w:cs="Courier New"/>
          <w:lang w:val="en-US"/>
        </w:rPr>
        <w:t>OrderId</w:t>
      </w:r>
      <w:r>
        <w:rPr>
          <w:rFonts w:ascii="Courier New" w:hAnsi="Courier New" w:cs="Courier New"/>
        </w:rPr>
        <w:t>=</w:t>
      </w:r>
      <w:r w:rsidR="00197E10">
        <w:rPr>
          <w:rFonts w:ascii="Courier New" w:hAnsi="Courier New" w:cs="Courier New"/>
        </w:rPr>
        <w:t>идентификатор_заказа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  <w:lang w:val="en-US"/>
        </w:rPr>
        <w:t>Signature</w:t>
      </w:r>
      <w:r>
        <w:rPr>
          <w:rFonts w:ascii="Courier New" w:hAnsi="Courier New" w:cs="Courier New"/>
        </w:rPr>
        <w:t>=подпись_запроса</w:t>
      </w:r>
    </w:p>
    <w:p w:rsidR="00E92684" w:rsidRDefault="008C62DA" w:rsidP="007B22BC">
      <w:r>
        <w:t>где:</w:t>
      </w:r>
    </w:p>
    <w:tbl>
      <w:tblPr>
        <w:tblW w:w="9966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530"/>
        <w:gridCol w:w="3105"/>
        <w:gridCol w:w="2002"/>
        <w:gridCol w:w="1322"/>
        <w:gridCol w:w="2007"/>
      </w:tblGrid>
      <w:tr w:rsidR="00E92684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E92684" w:rsidRDefault="00E92684" w:rsidP="00E92684">
            <w:r>
              <w:rPr>
                <w:b/>
                <w:lang w:val="en-US"/>
              </w:rPr>
              <w:t>Атрибут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E92684" w:rsidRDefault="00E92684" w:rsidP="00E92684">
            <w:r>
              <w:rPr>
                <w:b/>
              </w:rPr>
              <w:t>Описание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E92684" w:rsidRDefault="00E92684" w:rsidP="00E92684">
            <w:r>
              <w:rPr>
                <w:b/>
                <w:lang w:val="en-US"/>
              </w:rPr>
              <w:t>Обязательн</w:t>
            </w:r>
            <w:r>
              <w:rPr>
                <w:b/>
              </w:rPr>
              <w:t>ый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E92684" w:rsidRDefault="00E92684" w:rsidP="00E92684">
            <w:r>
              <w:rPr>
                <w:b/>
              </w:rPr>
              <w:t>Тип данных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E92684" w:rsidRDefault="00E92684" w:rsidP="00E92684">
            <w:r>
              <w:rPr>
                <w:b/>
              </w:rPr>
              <w:t>Ограничения</w:t>
            </w:r>
          </w:p>
        </w:tc>
      </w:tr>
      <w:tr w:rsidR="0063315A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3315A" w:rsidRDefault="0063315A" w:rsidP="0063315A">
            <w:r>
              <w:t>ShopId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3315A" w:rsidRDefault="0063315A" w:rsidP="0063315A">
            <w:r>
              <w:t xml:space="preserve">Идентификатор Партнера </w:t>
            </w:r>
            <w:r>
              <w:lastRenderedPageBreak/>
              <w:t>на Платежном шлюзе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3315A" w:rsidRDefault="0063315A" w:rsidP="0063315A">
            <w:r>
              <w:lastRenderedPageBreak/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3315A" w:rsidRDefault="0063315A" w:rsidP="0063315A">
            <w:r>
              <w:t xml:space="preserve">Строка 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3315A" w:rsidRDefault="0063315A" w:rsidP="0063315A">
            <w:r>
              <w:t xml:space="preserve">Макс. 50 </w:t>
            </w:r>
            <w:r>
              <w:lastRenderedPageBreak/>
              <w:t>символов</w:t>
            </w:r>
          </w:p>
        </w:tc>
      </w:tr>
      <w:tr w:rsidR="00E92684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E92684">
            <w:r>
              <w:rPr>
                <w:lang w:val="en-US"/>
              </w:rPr>
              <w:lastRenderedPageBreak/>
              <w:t>OrderId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E92684">
            <w:r>
              <w:t>Идентификатор заказа в информационной системе Партнера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E92684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E92684">
            <w:r>
              <w:t>Строка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E92684">
            <w:r>
              <w:t>Макс. 50 символов</w:t>
            </w:r>
          </w:p>
        </w:tc>
      </w:tr>
      <w:tr w:rsidR="00E92684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E92684">
            <w:r>
              <w:rPr>
                <w:lang w:val="en-US"/>
              </w:rPr>
              <w:t>Signature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E92684">
            <w:r>
              <w:t xml:space="preserve">Подпись ответа. 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6955C8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6955C8">
            <w:r>
              <w:t>Строка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E92684" w:rsidRDefault="00E92684" w:rsidP="006955C8">
            <w:r>
              <w:t>Макс. 5</w:t>
            </w:r>
            <w:r>
              <w:rPr>
                <w:lang w:val="en-US"/>
              </w:rPr>
              <w:t>00</w:t>
            </w:r>
            <w:r>
              <w:t xml:space="preserve"> символов</w:t>
            </w:r>
          </w:p>
        </w:tc>
      </w:tr>
    </w:tbl>
    <w:p w:rsidR="008C62DA" w:rsidRPr="008C62DA" w:rsidRDefault="008C62DA" w:rsidP="008C62DA"/>
    <w:p w:rsidR="009B5BD1" w:rsidRDefault="009B5BD1" w:rsidP="008514A2">
      <w:pPr>
        <w:pStyle w:val="3"/>
        <w:numPr>
          <w:ilvl w:val="2"/>
          <w:numId w:val="2"/>
        </w:numPr>
      </w:pPr>
      <w:r>
        <w:t>Формат ответа</w:t>
      </w:r>
    </w:p>
    <w:p w:rsidR="00B955B4" w:rsidRDefault="00B955B4" w:rsidP="00B955B4">
      <w:r>
        <w:t>В результате запроса возвращается XML-документ в кодировке UTF-8 вида:</w:t>
      </w:r>
    </w:p>
    <w:p w:rsidR="00B955B4" w:rsidRDefault="00B955B4" w:rsidP="00B955B4">
      <w:r>
        <w:rPr>
          <w:rFonts w:ascii="Courier New" w:hAnsi="Courier New" w:cs="Courier New"/>
        </w:rPr>
        <w:t>&lt;?xml version="1.0" encoding="utf-8"?&gt;</w:t>
      </w:r>
    </w:p>
    <w:p w:rsidR="00B955B4" w:rsidRDefault="00B955B4" w:rsidP="00B955B4">
      <w:r>
        <w:rPr>
          <w:rFonts w:ascii="Courier New" w:hAnsi="Courier New" w:cs="Courier New"/>
        </w:rPr>
        <w:t>&lt;</w:t>
      </w:r>
      <w:r w:rsidR="000153F9">
        <w:rPr>
          <w:rFonts w:ascii="Courier New" w:hAnsi="Courier New" w:cs="Courier New"/>
          <w:lang w:val="en-US"/>
        </w:rPr>
        <w:t>GetPaymentStatus</w:t>
      </w:r>
      <w:r>
        <w:rPr>
          <w:rFonts w:ascii="Courier New" w:hAnsi="Courier New" w:cs="Courier New"/>
          <w:lang w:val="en-US"/>
        </w:rPr>
        <w:t>Result</w:t>
      </w:r>
      <w:r>
        <w:rPr>
          <w:rFonts w:ascii="Courier New" w:hAnsi="Courier New" w:cs="Courier New"/>
        </w:rPr>
        <w:t xml:space="preserve"> </w:t>
      </w:r>
      <w:r w:rsidR="000F464D">
        <w:rPr>
          <w:rFonts w:ascii="Courier New" w:hAnsi="Courier New" w:cs="Courier New"/>
          <w:lang w:val="en-US"/>
        </w:rPr>
        <w:t>OrderId</w:t>
      </w:r>
      <w:r w:rsidR="000F464D" w:rsidRPr="000F464D">
        <w:rPr>
          <w:rFonts w:ascii="Courier New" w:hAnsi="Courier New" w:cs="Courier New"/>
        </w:rPr>
        <w:t>=”</w:t>
      </w:r>
      <w:r w:rsidR="00DA0FBF">
        <w:rPr>
          <w:rFonts w:ascii="Courier New" w:hAnsi="Courier New" w:cs="Courier New"/>
        </w:rPr>
        <w:t>и</w:t>
      </w:r>
      <w:r w:rsidR="000F464D">
        <w:rPr>
          <w:rFonts w:ascii="Courier New" w:hAnsi="Courier New" w:cs="Courier New"/>
        </w:rPr>
        <w:t>дентификатор_заказа</w:t>
      </w:r>
      <w:r w:rsidR="000F464D" w:rsidRPr="000F464D">
        <w:rPr>
          <w:rFonts w:ascii="Courier New" w:hAnsi="Courier New" w:cs="Courier New"/>
        </w:rPr>
        <w:t xml:space="preserve">” </w:t>
      </w:r>
      <w:r>
        <w:rPr>
          <w:rFonts w:ascii="Courier New" w:hAnsi="Courier New" w:cs="Courier New"/>
          <w:lang w:val="en-US"/>
        </w:rPr>
        <w:t>Status</w:t>
      </w:r>
      <w:r>
        <w:rPr>
          <w:rFonts w:ascii="Courier New" w:hAnsi="Courier New" w:cs="Courier New"/>
        </w:rPr>
        <w:t xml:space="preserve">=”код_результата” </w:t>
      </w:r>
      <w:r>
        <w:rPr>
          <w:rFonts w:ascii="Courier New" w:hAnsi="Courier New" w:cs="Courier New"/>
          <w:lang w:val="en-US"/>
        </w:rPr>
        <w:t>UtcDateTime</w:t>
      </w:r>
      <w:r>
        <w:rPr>
          <w:rFonts w:ascii="Courier New" w:hAnsi="Courier New" w:cs="Courier New"/>
        </w:rPr>
        <w:t xml:space="preserve">=”дата_время” </w:t>
      </w:r>
      <w:r>
        <w:rPr>
          <w:rFonts w:ascii="Courier New" w:hAnsi="Courier New" w:cs="Courier New"/>
          <w:lang w:val="en-US"/>
        </w:rPr>
        <w:t>Signature</w:t>
      </w:r>
      <w:r>
        <w:rPr>
          <w:rFonts w:ascii="Courier New" w:hAnsi="Courier New" w:cs="Courier New"/>
        </w:rPr>
        <w:t>=”подпись ответа” /&gt;</w:t>
      </w:r>
    </w:p>
    <w:p w:rsidR="00B955B4" w:rsidRDefault="00B955B4" w:rsidP="00B955B4">
      <w:r>
        <w:t>где:</w:t>
      </w:r>
    </w:p>
    <w:p w:rsidR="000F464D" w:rsidRDefault="000F464D" w:rsidP="000F464D">
      <w:pPr>
        <w:pStyle w:val="aff6"/>
        <w:keepNext/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</w:p>
    <w:tbl>
      <w:tblPr>
        <w:tblW w:w="9966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530"/>
        <w:gridCol w:w="3105"/>
        <w:gridCol w:w="2002"/>
        <w:gridCol w:w="1322"/>
        <w:gridCol w:w="2007"/>
      </w:tblGrid>
      <w:tr w:rsidR="000F464D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0F464D" w:rsidRDefault="000F464D" w:rsidP="000F464D">
            <w:r>
              <w:rPr>
                <w:b/>
                <w:lang w:val="en-US"/>
              </w:rPr>
              <w:t>Атрибут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0F464D" w:rsidRDefault="000F464D" w:rsidP="000F464D">
            <w:r>
              <w:rPr>
                <w:b/>
              </w:rPr>
              <w:t>Описание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0F464D" w:rsidRDefault="000F464D" w:rsidP="000F464D">
            <w:r>
              <w:rPr>
                <w:b/>
                <w:lang w:val="en-US"/>
              </w:rPr>
              <w:t>Обязательн</w:t>
            </w:r>
            <w:r>
              <w:rPr>
                <w:b/>
              </w:rPr>
              <w:t>ый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0F464D" w:rsidRDefault="000F464D" w:rsidP="000F464D">
            <w:r>
              <w:rPr>
                <w:b/>
              </w:rPr>
              <w:t>Тип данных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0F464D" w:rsidRDefault="000F464D" w:rsidP="000F464D">
            <w:r>
              <w:rPr>
                <w:b/>
              </w:rPr>
              <w:t>Ограничения</w:t>
            </w:r>
          </w:p>
        </w:tc>
      </w:tr>
      <w:tr w:rsidR="000F464D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rPr>
                <w:lang w:val="en-US"/>
              </w:rPr>
              <w:t>OrderId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Идентификатор заказа в информационной системе Партнера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Строка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Макс. 50 символов</w:t>
            </w:r>
          </w:p>
        </w:tc>
      </w:tr>
      <w:tr w:rsidR="000F464D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rPr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Код результата. Принимает значения:</w:t>
            </w:r>
          </w:p>
          <w:p w:rsidR="00C93154" w:rsidRDefault="00C93154" w:rsidP="00C93154">
            <w:r>
              <w:t xml:space="preserve">0 – </w:t>
            </w:r>
            <w:r w:rsidR="004D1A06">
              <w:t>списание</w:t>
            </w:r>
            <w:r w:rsidR="00197773">
              <w:t xml:space="preserve"> баллов</w:t>
            </w:r>
            <w:r w:rsidR="004D1A06">
              <w:t xml:space="preserve"> по заказу </w:t>
            </w:r>
            <w:r w:rsidR="000B4CEF">
              <w:t>было</w:t>
            </w:r>
            <w:r w:rsidR="00BD05A2">
              <w:t xml:space="preserve"> </w:t>
            </w:r>
            <w:r w:rsidR="004D1A06">
              <w:t>произведено</w:t>
            </w:r>
            <w:r>
              <w:t xml:space="preserve">; </w:t>
            </w:r>
          </w:p>
          <w:p w:rsidR="00C93154" w:rsidRDefault="00F36665" w:rsidP="00C93154">
            <w:r w:rsidRPr="00F36665">
              <w:t>1</w:t>
            </w:r>
            <w:r w:rsidR="00C93154">
              <w:t xml:space="preserve"> – по данному заказу списание баллов не производилось или списание было отменено;</w:t>
            </w:r>
          </w:p>
          <w:p w:rsidR="000C4BF2" w:rsidRDefault="00F36665" w:rsidP="00C93154">
            <w:r>
              <w:t>2</w:t>
            </w:r>
            <w:r w:rsidR="000C4BF2">
              <w:t xml:space="preserve"> – </w:t>
            </w:r>
            <w:r w:rsidR="00C320A8">
              <w:t>неверные данные заказа</w:t>
            </w:r>
            <w:r w:rsidR="000C4BF2" w:rsidRPr="00D6362A">
              <w:t>;</w:t>
            </w:r>
          </w:p>
          <w:p w:rsidR="00F36665" w:rsidRDefault="00F36665" w:rsidP="00C93154"/>
          <w:p w:rsidR="00F36665" w:rsidRPr="00D6362A" w:rsidRDefault="00F36665" w:rsidP="00C93154">
            <w:r>
              <w:lastRenderedPageBreak/>
              <w:t xml:space="preserve">3 – </w:t>
            </w:r>
            <w:r w:rsidR="008F661A">
              <w:t xml:space="preserve">произошла </w:t>
            </w:r>
            <w:r>
              <w:t>неизвестная ошибка;</w:t>
            </w:r>
          </w:p>
          <w:p w:rsidR="000F464D" w:rsidRDefault="00D95604" w:rsidP="00D95604">
            <w:r>
              <w:t>41 – неверная подпись запроса;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lastRenderedPageBreak/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Целое число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1 байт</w:t>
            </w:r>
          </w:p>
        </w:tc>
      </w:tr>
      <w:tr w:rsidR="000F464D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rPr>
                <w:lang w:val="en-US"/>
              </w:rPr>
              <w:lastRenderedPageBreak/>
              <w:t>UtcDateTime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 xml:space="preserve">Дата и время формирования ответа во временной зоне </w:t>
            </w:r>
            <w:r>
              <w:rPr>
                <w:lang w:val="en-US"/>
              </w:rPr>
              <w:t>UTC</w:t>
            </w:r>
            <w:r>
              <w:t>.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>Дата и время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 xml:space="preserve">Дата и время в формате </w:t>
            </w:r>
            <w:r>
              <w:rPr>
                <w:lang w:val="en-US"/>
              </w:rPr>
              <w:t>XML</w:t>
            </w:r>
            <w:r>
              <w:t xml:space="preserve"> </w:t>
            </w:r>
            <w:r>
              <w:rPr>
                <w:lang w:val="en-US"/>
              </w:rPr>
              <w:t>Schema</w:t>
            </w:r>
            <w:r>
              <w:t xml:space="preserve"> </w:t>
            </w:r>
            <w:r>
              <w:rPr>
                <w:lang w:val="en-US"/>
              </w:rPr>
              <w:t>DateTime</w:t>
            </w:r>
            <w:r>
              <w:t xml:space="preserve">. Пример: </w:t>
            </w:r>
          </w:p>
          <w:p w:rsidR="000F464D" w:rsidRDefault="000F464D" w:rsidP="000F464D">
            <w:r>
              <w:t>2013-12-15T10:30:10.5</w:t>
            </w:r>
          </w:p>
        </w:tc>
      </w:tr>
      <w:tr w:rsidR="000F464D" w:rsidTr="006955C8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rPr>
                <w:lang w:val="en-US"/>
              </w:rPr>
              <w:t>Signature</w:t>
            </w:r>
          </w:p>
        </w:tc>
        <w:tc>
          <w:tcPr>
            <w:tcW w:w="3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0F464D">
            <w:r>
              <w:t xml:space="preserve">Подпись ответа. 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6955C8">
            <w:r>
              <w:t>Да</w:t>
            </w:r>
          </w:p>
        </w:tc>
        <w:tc>
          <w:tcPr>
            <w:tcW w:w="1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6955C8">
            <w:r>
              <w:t>Строка</w:t>
            </w:r>
          </w:p>
        </w:tc>
        <w:tc>
          <w:tcPr>
            <w:tcW w:w="2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F464D" w:rsidRDefault="000F464D" w:rsidP="006955C8">
            <w:r>
              <w:t>Макс. 5</w:t>
            </w:r>
            <w:r>
              <w:rPr>
                <w:lang w:val="en-US"/>
              </w:rPr>
              <w:t>00</w:t>
            </w:r>
            <w:r>
              <w:t xml:space="preserve"> символов</w:t>
            </w:r>
          </w:p>
        </w:tc>
      </w:tr>
    </w:tbl>
    <w:p w:rsidR="00B955B4" w:rsidRDefault="00B955B4" w:rsidP="00B955B4"/>
    <w:p w:rsidR="00593FD5" w:rsidRDefault="00593FD5" w:rsidP="00B955B4">
      <w:r>
        <w:rPr>
          <w:lang w:val="en-US"/>
        </w:rPr>
        <w:t>XML</w:t>
      </w:r>
      <w:r>
        <w:t>-схема ответа приведена в</w:t>
      </w:r>
      <w:r w:rsidR="00632811">
        <w:t xml:space="preserve"> </w:t>
      </w:r>
      <w:r w:rsidR="00632811">
        <w:rPr>
          <w:rStyle w:val="-"/>
        </w:rPr>
        <w:fldChar w:fldCharType="begin"/>
      </w:r>
      <w:r w:rsidR="00632811" w:rsidRPr="00632811">
        <w:rPr>
          <w:rStyle w:val="-"/>
        </w:rPr>
        <w:instrText xml:space="preserve"> REF _Ref398666258 \h </w:instrText>
      </w:r>
      <w:r w:rsidR="00632811">
        <w:rPr>
          <w:rStyle w:val="-"/>
        </w:rPr>
        <w:instrText xml:space="preserve"> \* MERGEFORMAT </w:instrText>
      </w:r>
      <w:r w:rsidR="00632811">
        <w:rPr>
          <w:rStyle w:val="-"/>
        </w:rPr>
      </w:r>
      <w:r w:rsidR="00632811">
        <w:rPr>
          <w:rStyle w:val="-"/>
        </w:rPr>
        <w:fldChar w:fldCharType="separate"/>
      </w:r>
      <w:r w:rsidR="00632811" w:rsidRPr="00632811">
        <w:rPr>
          <w:rStyle w:val="-"/>
        </w:rPr>
        <w:t>приложение</w:t>
      </w:r>
      <w:r w:rsidR="00632811">
        <w:rPr>
          <w:rStyle w:val="-"/>
        </w:rPr>
        <w:t xml:space="preserve"> 4</w:t>
      </w:r>
      <w:r w:rsidR="00632811">
        <w:fldChar w:fldCharType="end"/>
      </w:r>
      <w:r>
        <w:t>.</w:t>
      </w:r>
    </w:p>
    <w:p w:rsidR="00D9774E" w:rsidRDefault="001B004B" w:rsidP="00B97D3C">
      <w:pPr>
        <w:pStyle w:val="1"/>
      </w:pPr>
      <w:bookmarkStart w:id="244" w:name="_Toc346810886"/>
      <w:bookmarkStart w:id="245" w:name="__RefHeading__6207_1975455423"/>
      <w:bookmarkStart w:id="246" w:name="_Toc3531969071"/>
      <w:bookmarkStart w:id="247" w:name="_Toc383614371"/>
      <w:bookmarkStart w:id="248" w:name="_Toc383615301"/>
      <w:bookmarkStart w:id="249" w:name="_Toc383615560"/>
      <w:bookmarkStart w:id="250" w:name="_Toc393819197"/>
      <w:bookmarkEnd w:id="244"/>
      <w:bookmarkEnd w:id="245"/>
      <w:bookmarkEnd w:id="246"/>
      <w:r>
        <w:lastRenderedPageBreak/>
        <w:t>Настройки</w:t>
      </w:r>
      <w:bookmarkEnd w:id="247"/>
      <w:bookmarkEnd w:id="248"/>
      <w:bookmarkEnd w:id="249"/>
      <w:bookmarkEnd w:id="250"/>
    </w:p>
    <w:p w:rsidR="00D9774E" w:rsidRDefault="001B004B" w:rsidP="00B97D3C">
      <w:r>
        <w:t>Для подключения Партнера к Платежному шлюзу на стороне Партнера и на стороне шлюза должны быть заведены определенные настройки.</w:t>
      </w:r>
    </w:p>
    <w:p w:rsidR="00D9774E" w:rsidRDefault="001B004B" w:rsidP="00B97D3C">
      <w:pPr>
        <w:pStyle w:val="2"/>
        <w:numPr>
          <w:ilvl w:val="1"/>
          <w:numId w:val="2"/>
        </w:numPr>
      </w:pPr>
      <w:bookmarkStart w:id="251" w:name="_Настройки_на_стороне_1"/>
      <w:bookmarkStart w:id="252" w:name="__RefHeading__6209_1975455423"/>
      <w:bookmarkStart w:id="253" w:name="_Toc346810887"/>
      <w:bookmarkStart w:id="254" w:name="_Toc383614372"/>
      <w:bookmarkStart w:id="255" w:name="_Toc383615302"/>
      <w:bookmarkStart w:id="256" w:name="_Toc383615561"/>
      <w:bookmarkStart w:id="257" w:name="_Toc393819198"/>
      <w:bookmarkEnd w:id="251"/>
      <w:bookmarkEnd w:id="252"/>
      <w:r>
        <w:t xml:space="preserve">Настройки на стороне </w:t>
      </w:r>
      <w:bookmarkEnd w:id="253"/>
      <w:r>
        <w:rPr>
          <w:lang w:val="ru-RU"/>
        </w:rPr>
        <w:t>Партнера</w:t>
      </w:r>
      <w:bookmarkEnd w:id="254"/>
      <w:bookmarkEnd w:id="255"/>
      <w:bookmarkEnd w:id="256"/>
      <w:bookmarkEnd w:id="257"/>
    </w:p>
    <w:p w:rsidR="00D9774E" w:rsidRDefault="001B004B" w:rsidP="00B97D3C">
      <w:r>
        <w:t>Данные настройки Банк предоставляет Партнеру не позднее начала интеграционного тестирования.</w:t>
      </w: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3966"/>
        <w:gridCol w:w="5386"/>
      </w:tblGrid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Настройка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Описание</w:t>
            </w:r>
          </w:p>
        </w:tc>
      </w:tr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Публичный ключ Платежного шлюза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Ключ, необходимый для расшифровки и проверки подписи ответов, возвращаемых Платежным шлюзом на запросы Партнера.</w:t>
            </w:r>
          </w:p>
        </w:tc>
      </w:tr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 xml:space="preserve">URL </w:t>
            </w:r>
            <w:r>
              <w:t>Платежного шлюза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Базовый </w:t>
            </w:r>
            <w:r>
              <w:rPr>
                <w:lang w:val="en-US"/>
              </w:rPr>
              <w:t>URL</w:t>
            </w:r>
            <w:r>
              <w:t xml:space="preserve">, по которому располагается Платежный шлюз. </w:t>
            </w:r>
          </w:p>
        </w:tc>
      </w:tr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Идентификатор Партнера в Платежном шлюзе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Уникальный строковый ключ, предназначенный для идентификации Партнера во всех запросах к Платежному шлюзу. </w:t>
            </w:r>
          </w:p>
        </w:tc>
      </w:tr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Лимит времени для отмены списания баллов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F40456" w:rsidRDefault="001B004B" w:rsidP="00792E44">
            <w:r>
              <w:t>Период времени, в минутах, в течение которого информационная система Партнера должна вызвать «</w:t>
            </w:r>
            <w:hyperlink w:anchor="_Сообщение_о_статусе">
              <w:r>
                <w:rPr>
                  <w:rStyle w:val="-"/>
                </w:rPr>
                <w:t>Уведомление о статусе заказа</w:t>
              </w:r>
            </w:hyperlink>
            <w:r>
              <w:t xml:space="preserve">». Отсчет периода начинается с момента перенаправления пользователя на </w:t>
            </w:r>
            <w:r w:rsidRPr="0002722B">
              <w:rPr>
                <w:lang w:val="en-US"/>
              </w:rPr>
              <w:t>URL</w:t>
            </w:r>
            <w:r>
              <w:t xml:space="preserve"> возврата.</w:t>
            </w:r>
            <w:r w:rsidR="002D7FDC">
              <w:t xml:space="preserve"> </w:t>
            </w:r>
          </w:p>
          <w:p w:rsidR="00D9774E" w:rsidRDefault="00BA10CE" w:rsidP="00792E44">
            <w:r>
              <w:t>Если период не задан,</w:t>
            </w:r>
            <w:r w:rsidR="00D35D99">
              <w:t xml:space="preserve"> </w:t>
            </w:r>
            <w:r w:rsidR="00792E44">
              <w:t>Платежный шлюз</w:t>
            </w:r>
            <w:r w:rsidR="00D35D99">
              <w:t xml:space="preserve"> не накладыв</w:t>
            </w:r>
            <w:r w:rsidR="00042023">
              <w:t>ает ограничений на время вызова «</w:t>
            </w:r>
            <w:hyperlink w:anchor="_Сообщение_о_статусе">
              <w:r w:rsidR="00042023">
                <w:rPr>
                  <w:rStyle w:val="-"/>
                </w:rPr>
                <w:t>Уведомление о статусе заказа</w:t>
              </w:r>
            </w:hyperlink>
            <w:r w:rsidR="00042023">
              <w:t xml:space="preserve">». </w:t>
            </w:r>
          </w:p>
        </w:tc>
      </w:tr>
    </w:tbl>
    <w:p w:rsidR="00D9774E" w:rsidRDefault="001B004B" w:rsidP="00B97D3C">
      <w:pPr>
        <w:pStyle w:val="2"/>
        <w:numPr>
          <w:ilvl w:val="1"/>
          <w:numId w:val="2"/>
        </w:numPr>
      </w:pPr>
      <w:bookmarkStart w:id="258" w:name="_Toc346810888"/>
      <w:bookmarkStart w:id="259" w:name="_Настройки_на_стороне"/>
      <w:bookmarkStart w:id="260" w:name="__RefHeading__6211_1975455423"/>
      <w:bookmarkStart w:id="261" w:name="_Toc383614373"/>
      <w:bookmarkStart w:id="262" w:name="_Toc383615303"/>
      <w:bookmarkStart w:id="263" w:name="_Toc383615562"/>
      <w:bookmarkStart w:id="264" w:name="_Toc393819199"/>
      <w:bookmarkEnd w:id="258"/>
      <w:bookmarkEnd w:id="259"/>
      <w:bookmarkEnd w:id="260"/>
      <w:r>
        <w:rPr>
          <w:lang w:val="ru-RU"/>
        </w:rPr>
        <w:t>Настройки на стороне Платежного шлюза</w:t>
      </w:r>
      <w:bookmarkEnd w:id="261"/>
      <w:bookmarkEnd w:id="262"/>
      <w:bookmarkEnd w:id="263"/>
      <w:bookmarkEnd w:id="264"/>
    </w:p>
    <w:p w:rsidR="00D9774E" w:rsidRDefault="001B004B" w:rsidP="00B97D3C">
      <w:r>
        <w:t>Данные настройки Партнер предоставляет Банку не позднее начала интеграционного тестирования.</w:t>
      </w: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3966"/>
        <w:gridCol w:w="5386"/>
      </w:tblGrid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  <w:lang w:val="en-US"/>
              </w:rPr>
              <w:t>Настройка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D9774E" w:rsidRDefault="001B004B" w:rsidP="00B97D3C">
            <w:r>
              <w:rPr>
                <w:b/>
              </w:rPr>
              <w:t>Описание</w:t>
            </w:r>
          </w:p>
        </w:tc>
      </w:tr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Публичный ключ Партнера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 xml:space="preserve">Ключ, необходимый для расшифровки и проверки </w:t>
            </w:r>
            <w:r>
              <w:lastRenderedPageBreak/>
              <w:t xml:space="preserve">подписи запросов, приходящих от Партнера. </w:t>
            </w:r>
          </w:p>
        </w:tc>
      </w:tr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lastRenderedPageBreak/>
              <w:t>URL возврата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URL</w:t>
            </w:r>
            <w:r>
              <w:t xml:space="preserve"> страницы на сайте Партнера, на которую будет перенаправлен пользователь после списания баллов или отказа от списания баллов.</w:t>
            </w:r>
          </w:p>
        </w:tc>
      </w:tr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 xml:space="preserve"> для информирования Партнера об ошибках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Список адресов электронной почты, на которые будут приходить сообщения об ошибках в информационной системе Партнера.</w:t>
            </w:r>
          </w:p>
        </w:tc>
      </w:tr>
      <w:tr w:rsidR="00D9774E"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Максимальное время на подтверждение списания пользователем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9774E" w:rsidRDefault="001B004B" w:rsidP="00B97D3C">
            <w:r>
              <w:t>Максимальный период времени, в минутах, в течение которого пользователь должен подтвердить списание на форме списания баллов или отказаться. Отсчет периода начинается с момента вызова формы списания баллов.</w:t>
            </w:r>
          </w:p>
        </w:tc>
      </w:tr>
    </w:tbl>
    <w:p w:rsidR="00D9774E" w:rsidRDefault="001B004B" w:rsidP="00B97D3C">
      <w:pPr>
        <w:pStyle w:val="1"/>
      </w:pPr>
      <w:bookmarkStart w:id="265" w:name="_Toc346810889"/>
      <w:bookmarkStart w:id="266" w:name="__RefHeading__6213_1975455423"/>
      <w:bookmarkStart w:id="267" w:name="_Toc383614374"/>
      <w:bookmarkStart w:id="268" w:name="_Toc383615304"/>
      <w:bookmarkStart w:id="269" w:name="_Toc383615563"/>
      <w:bookmarkStart w:id="270" w:name="_Toc393819200"/>
      <w:bookmarkEnd w:id="265"/>
      <w:bookmarkEnd w:id="266"/>
      <w:r w:rsidRPr="00B97D3C">
        <w:lastRenderedPageBreak/>
        <w:t>Приложения</w:t>
      </w:r>
      <w:bookmarkEnd w:id="267"/>
      <w:bookmarkEnd w:id="268"/>
      <w:bookmarkEnd w:id="269"/>
      <w:bookmarkEnd w:id="270"/>
    </w:p>
    <w:p w:rsidR="00D9774E" w:rsidRPr="006C260D" w:rsidRDefault="001B004B" w:rsidP="00B97D3C">
      <w:pPr>
        <w:pStyle w:val="2"/>
        <w:rPr>
          <w:lang w:val="ru-RU"/>
        </w:rPr>
      </w:pPr>
      <w:bookmarkStart w:id="271" w:name="_Приложение_1._ХМL-схема"/>
      <w:bookmarkStart w:id="272" w:name="__RefHeading__6215_1975455423"/>
      <w:bookmarkStart w:id="273" w:name="_Toc346810890"/>
      <w:bookmarkStart w:id="274" w:name="_Toc383614375"/>
      <w:bookmarkStart w:id="275" w:name="_Toc383615305"/>
      <w:bookmarkStart w:id="276" w:name="_Toc383615564"/>
      <w:bookmarkStart w:id="277" w:name="_Toc393819201"/>
      <w:bookmarkEnd w:id="271"/>
      <w:bookmarkEnd w:id="272"/>
      <w:r>
        <w:rPr>
          <w:lang w:val="ru-RU"/>
        </w:rPr>
        <w:t>Приложение 1. ХМ</w:t>
      </w:r>
      <w:r>
        <w:t>L</w:t>
      </w:r>
      <w:bookmarkEnd w:id="273"/>
      <w:r>
        <w:rPr>
          <w:lang w:val="ru-RU"/>
        </w:rPr>
        <w:t>-схема ответа «Валидация пользователя»</w:t>
      </w:r>
      <w:bookmarkEnd w:id="274"/>
      <w:bookmarkEnd w:id="275"/>
      <w:bookmarkEnd w:id="276"/>
      <w:bookmarkEnd w:id="277"/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&lt;?</w:t>
      </w:r>
      <w:r>
        <w:rPr>
          <w:rFonts w:ascii="Consolas" w:hAnsi="Consolas" w:cs="Consolas"/>
          <w:color w:val="A31515"/>
          <w:sz w:val="20"/>
          <w:szCs w:val="20"/>
        </w:rPr>
        <w:t>xml</w:t>
      </w:r>
      <w:r>
        <w:rPr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version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1.0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encoding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utf-8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xs:schema</w:t>
      </w:r>
      <w:r>
        <w:rPr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targetNamespace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http://tempuri.org/XMLSchema.xsd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    </w:t>
      </w:r>
      <w:r>
        <w:rPr>
          <w:rFonts w:ascii="Consolas" w:hAnsi="Consolas" w:cs="Consolas"/>
          <w:color w:val="FF0000"/>
          <w:sz w:val="20"/>
          <w:szCs w:val="20"/>
        </w:rPr>
        <w:t>elementFormDefault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qualified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    </w:t>
      </w:r>
      <w:r>
        <w:rPr>
          <w:rFonts w:ascii="Consolas" w:hAnsi="Consolas" w:cs="Consolas"/>
          <w:color w:val="FF0000"/>
          <w:sz w:val="20"/>
          <w:szCs w:val="20"/>
        </w:rPr>
        <w:t>xmlns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http://tempuri.org/XMLSchema.xsd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    </w:t>
      </w:r>
      <w:r>
        <w:rPr>
          <w:rFonts w:ascii="Consolas" w:hAnsi="Consolas" w:cs="Consolas"/>
          <w:color w:val="FF0000"/>
          <w:sz w:val="20"/>
          <w:szCs w:val="20"/>
        </w:rPr>
        <w:t>xmlns:mstns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http://tempuri.org/XMLSchema.xsd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Pr="003F0304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    </w:t>
      </w:r>
      <w:r>
        <w:rPr>
          <w:rFonts w:ascii="Consolas" w:hAnsi="Consolas" w:cs="Consolas"/>
          <w:color w:val="FF0000"/>
          <w:sz w:val="20"/>
          <w:szCs w:val="20"/>
        </w:rPr>
        <w:t>xmlns:xs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http://www.w3.org/2001/XMLSchema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 w:rsidRPr="003F0304">
        <w:rPr>
          <w:rFonts w:ascii="Consolas" w:hAnsi="Consolas" w:cs="Consolas"/>
          <w:color w:val="0000FF"/>
          <w:sz w:val="20"/>
          <w:szCs w:val="20"/>
        </w:rPr>
        <w:t>&gt;</w:t>
      </w:r>
    </w:p>
    <w:p w:rsidR="00D9774E" w:rsidRPr="006C260D" w:rsidRDefault="001B004B" w:rsidP="00B97D3C">
      <w:pPr>
        <w:pStyle w:val="HTML1"/>
        <w:shd w:val="clear" w:color="auto" w:fill="FFFFFF"/>
        <w:rPr>
          <w:lang w:val="en-US"/>
        </w:rPr>
      </w:pPr>
      <w:r>
        <w:rPr>
          <w:rFonts w:ascii="Consolas" w:hAnsi="Consolas" w:cs="Consolas"/>
          <w:color w:val="0000FF"/>
          <w:lang w:val="en-US"/>
        </w:rPr>
        <w:t>  &lt;</w:t>
      </w:r>
      <w:r>
        <w:rPr>
          <w:rFonts w:ascii="Consolas" w:hAnsi="Consolas" w:cs="Consolas"/>
          <w:color w:val="A31515"/>
          <w:lang w:val="en-US"/>
        </w:rPr>
        <w:t>xs:element</w:t>
      </w:r>
      <w:r>
        <w:rPr>
          <w:rFonts w:ascii="Consolas" w:hAnsi="Consolas" w:cs="Consolas"/>
          <w:color w:val="0000FF"/>
          <w:lang w:val="en-US"/>
        </w:rPr>
        <w:t> </w:t>
      </w:r>
      <w:r>
        <w:rPr>
          <w:rFonts w:ascii="Consolas" w:hAnsi="Consolas" w:cs="Consolas"/>
          <w:color w:val="FF0000"/>
          <w:lang w:val="en-US"/>
        </w:rPr>
        <w:t>name</w:t>
      </w:r>
      <w:r>
        <w:rPr>
          <w:rFonts w:ascii="Consolas" w:hAnsi="Consolas" w:cs="Consolas"/>
          <w:color w:val="0000FF"/>
          <w:lang w:val="en-US"/>
        </w:rPr>
        <w:t>=</w:t>
      </w:r>
      <w:r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FF"/>
          <w:lang w:val="en-US"/>
        </w:rPr>
        <w:t>ValidateUserResult</w:t>
      </w:r>
      <w:r>
        <w:rPr>
          <w:rFonts w:ascii="Consolas" w:hAnsi="Consolas" w:cs="Consolas"/>
          <w:color w:val="000000"/>
          <w:lang w:val="en-US"/>
        </w:rPr>
        <w:t xml:space="preserve">" </w:t>
      </w:r>
      <w:r>
        <w:rPr>
          <w:rFonts w:ascii="Consolas" w:hAnsi="Consolas" w:cs="Consolas"/>
          <w:color w:val="FF0000"/>
          <w:lang w:val="en-US"/>
        </w:rPr>
        <w:t>nillable</w:t>
      </w:r>
      <w:r>
        <w:rPr>
          <w:rFonts w:ascii="Consolas" w:hAnsi="Consolas" w:cs="Consolas"/>
          <w:color w:val="0000FF"/>
          <w:lang w:val="en-US"/>
        </w:rPr>
        <w:t>=</w:t>
      </w:r>
      <w:r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FF"/>
          <w:lang w:val="en-US"/>
        </w:rPr>
        <w:t>false</w:t>
      </w:r>
      <w:r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FF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xs:byte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MiddleName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NameLang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xs:decimal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xs:decimal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Delta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xs:decimal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UtcDateTime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Signature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      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3F0304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666567" w:rsidRPr="00C46A2C" w:rsidRDefault="001B004B" w:rsidP="002D7AB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  <w:sectPr w:rsidR="00666567" w:rsidRPr="00C46A2C">
          <w:headerReference w:type="first" r:id="rId16"/>
          <w:footerReference w:type="first" r:id="rId17"/>
          <w:type w:val="continuous"/>
          <w:pgSz w:w="11906" w:h="16838"/>
          <w:pgMar w:top="1135" w:right="851" w:bottom="587" w:left="1418" w:header="0" w:footer="0" w:gutter="0"/>
          <w:cols w:space="720"/>
          <w:formProt w:val="0"/>
          <w:docGrid w:linePitch="360" w:charSpace="16384"/>
        </w:sectPr>
      </w:pPr>
      <w:r w:rsidRPr="003F0304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</w:t>
      </w:r>
      <w:r w:rsidRPr="003F0304">
        <w:rPr>
          <w:rFonts w:ascii="Consolas" w:hAnsi="Consolas" w:cs="Consolas"/>
          <w:color w:val="A31515"/>
          <w:sz w:val="20"/>
          <w:szCs w:val="20"/>
          <w:lang w:val="en-US"/>
        </w:rPr>
        <w:t>: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schema</w:t>
      </w:r>
      <w:r w:rsidRPr="003F0304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bookmarkStart w:id="278" w:name="_Приложение_2._XML-схема"/>
      <w:bookmarkStart w:id="279" w:name="__RefHeading__6217_1975455423"/>
      <w:bookmarkStart w:id="280" w:name="_Toc346810891"/>
      <w:bookmarkStart w:id="281" w:name="_Toc383614376"/>
      <w:bookmarkEnd w:id="278"/>
      <w:bookmarkEnd w:id="279"/>
    </w:p>
    <w:p w:rsidR="00D9774E" w:rsidRPr="006C260D" w:rsidRDefault="001B004B" w:rsidP="00B97D3C">
      <w:pPr>
        <w:pStyle w:val="2"/>
        <w:rPr>
          <w:lang w:val="ru-RU"/>
        </w:rPr>
      </w:pPr>
      <w:bookmarkStart w:id="282" w:name="_Приложение_3._XML-схема"/>
      <w:bookmarkStart w:id="283" w:name="__RefHeading__6219_1975455423"/>
      <w:bookmarkStart w:id="284" w:name="_Toc346810892"/>
      <w:bookmarkStart w:id="285" w:name="_Toc383614377"/>
      <w:bookmarkStart w:id="286" w:name="_Toc383615307"/>
      <w:bookmarkStart w:id="287" w:name="_Toc383615566"/>
      <w:bookmarkStart w:id="288" w:name="_Toc393819202"/>
      <w:bookmarkEnd w:id="280"/>
      <w:bookmarkEnd w:id="281"/>
      <w:bookmarkEnd w:id="282"/>
      <w:bookmarkEnd w:id="283"/>
      <w:r>
        <w:rPr>
          <w:lang w:val="ru-RU"/>
        </w:rPr>
        <w:lastRenderedPageBreak/>
        <w:t>Приложение</w:t>
      </w:r>
      <w:r w:rsidRPr="003F0304">
        <w:t xml:space="preserve"> </w:t>
      </w:r>
      <w:r w:rsidR="002D7AB8" w:rsidRPr="00C46A2C">
        <w:t>2</w:t>
      </w:r>
      <w:r w:rsidRPr="003F0304">
        <w:t xml:space="preserve">. </w:t>
      </w:r>
      <w:r>
        <w:t>XML</w:t>
      </w:r>
      <w:bookmarkEnd w:id="284"/>
      <w:r>
        <w:rPr>
          <w:lang w:val="ru-RU"/>
        </w:rPr>
        <w:t>-схема запроса «Уведомление о статусе заказа»</w:t>
      </w:r>
      <w:bookmarkEnd w:id="285"/>
      <w:bookmarkEnd w:id="286"/>
      <w:bookmarkEnd w:id="287"/>
      <w:bookmarkEnd w:id="288"/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&lt;?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xml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1.0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utf</w:t>
      </w:r>
      <w:r>
        <w:rPr>
          <w:rFonts w:ascii="Consolas" w:hAnsi="Consolas" w:cs="Consolas"/>
          <w:color w:val="0000FF"/>
          <w:sz w:val="20"/>
          <w:szCs w:val="20"/>
        </w:rPr>
        <w:t>-8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</w:t>
      </w:r>
      <w:r>
        <w:rPr>
          <w:rFonts w:ascii="Consolas" w:hAnsi="Consolas" w:cs="Consolas"/>
          <w:color w:val="A31515"/>
          <w:sz w:val="20"/>
          <w:szCs w:val="20"/>
        </w:rPr>
        <w:t>: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schema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targetNamespace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http</w:t>
      </w:r>
      <w:r>
        <w:rPr>
          <w:rFonts w:ascii="Consolas" w:hAnsi="Consolas" w:cs="Consolas"/>
          <w:color w:val="0000FF"/>
          <w:sz w:val="20"/>
          <w:szCs w:val="20"/>
        </w:rPr>
        <w:t>://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tempuri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org</w:t>
      </w:r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XMLSchema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elementFormDefault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qualified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http://tempuri.org/XMLSchema.xsd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xmlns:mstns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http://tempuri.org/XMLSchema.xsd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xmlns:xs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http://www.w3.org/2001/XMLSchema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NotifyOrder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xs:sequence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minOccurs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maxOccurs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nillable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ArticleId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ArticleName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xs:decimal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BonusPrice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</w:t>
      </w:r>
      <w:bookmarkStart w:id="289" w:name="__DdeLink__6632_1975455423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bookmarkEnd w:id="289"/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            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xs:sequence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UserTicket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6C260D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 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ShopId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      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TotalCost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xs:decimal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OrderStatus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xs:byte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InternalStatusCode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UtcDateTime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Signature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B97D3C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B97D3C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xs:schema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B97D3C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6567" w:rsidRPr="0088507C" w:rsidRDefault="00666567" w:rsidP="00B97D3C">
      <w:pPr>
        <w:pStyle w:val="2"/>
        <w:sectPr w:rsidR="00666567" w:rsidRPr="0088507C" w:rsidSect="00666567">
          <w:pgSz w:w="11906" w:h="16838"/>
          <w:pgMar w:top="1135" w:right="851" w:bottom="587" w:left="1418" w:header="0" w:footer="0" w:gutter="0"/>
          <w:cols w:space="720"/>
          <w:formProt w:val="0"/>
          <w:docGrid w:linePitch="360" w:charSpace="16384"/>
        </w:sectPr>
      </w:pPr>
      <w:bookmarkStart w:id="290" w:name="_Приложение_4._XML-схема"/>
      <w:bookmarkStart w:id="291" w:name="__RefHeading__6221_1975455423"/>
      <w:bookmarkStart w:id="292" w:name="_Toc346810893"/>
      <w:bookmarkStart w:id="293" w:name="_Toc383614378"/>
      <w:bookmarkEnd w:id="290"/>
      <w:bookmarkEnd w:id="291"/>
    </w:p>
    <w:p w:rsidR="00D9774E" w:rsidRPr="006C260D" w:rsidRDefault="001B004B" w:rsidP="00B97D3C">
      <w:pPr>
        <w:pStyle w:val="2"/>
        <w:rPr>
          <w:lang w:val="ru-RU"/>
        </w:rPr>
      </w:pPr>
      <w:bookmarkStart w:id="294" w:name="_Приложение_3._XML-схема_1"/>
      <w:bookmarkStart w:id="295" w:name="_Toc383615308"/>
      <w:bookmarkStart w:id="296" w:name="_Toc383615567"/>
      <w:bookmarkStart w:id="297" w:name="_Toc393819203"/>
      <w:bookmarkEnd w:id="294"/>
      <w:r w:rsidRPr="006C260D">
        <w:rPr>
          <w:lang w:val="ru-RU"/>
        </w:rPr>
        <w:lastRenderedPageBreak/>
        <w:t>Приложение</w:t>
      </w:r>
      <w:r w:rsidRPr="00B97D3C">
        <w:t xml:space="preserve"> </w:t>
      </w:r>
      <w:r w:rsidR="002D7AB8" w:rsidRPr="00C46A2C">
        <w:t>3</w:t>
      </w:r>
      <w:r w:rsidRPr="00B97D3C">
        <w:t xml:space="preserve">. </w:t>
      </w:r>
      <w:r>
        <w:t>XML</w:t>
      </w:r>
      <w:bookmarkEnd w:id="292"/>
      <w:r>
        <w:rPr>
          <w:lang w:val="ru-RU"/>
        </w:rPr>
        <w:t>-схема ответа «Уведомление о статусе заказа»</w:t>
      </w:r>
      <w:bookmarkEnd w:id="293"/>
      <w:bookmarkEnd w:id="295"/>
      <w:bookmarkEnd w:id="296"/>
      <w:bookmarkEnd w:id="297"/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&lt;?</w:t>
      </w:r>
      <w:r>
        <w:rPr>
          <w:rFonts w:ascii="Consolas" w:hAnsi="Consolas" w:cs="Consolas"/>
          <w:color w:val="A31515"/>
          <w:sz w:val="20"/>
          <w:szCs w:val="20"/>
        </w:rPr>
        <w:t>xml</w:t>
      </w:r>
      <w:r>
        <w:rPr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version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1.0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encoding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utf-8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xs:schema</w:t>
      </w:r>
      <w:r>
        <w:rPr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targetNamespace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http://tempuri.org/XMLSchema.xsd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    </w:t>
      </w:r>
      <w:r>
        <w:rPr>
          <w:rFonts w:ascii="Consolas" w:hAnsi="Consolas" w:cs="Consolas"/>
          <w:color w:val="FF0000"/>
          <w:sz w:val="20"/>
          <w:szCs w:val="20"/>
        </w:rPr>
        <w:t>elementFormDefault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qualified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    </w:t>
      </w:r>
      <w:r>
        <w:rPr>
          <w:rFonts w:ascii="Consolas" w:hAnsi="Consolas" w:cs="Consolas"/>
          <w:color w:val="FF0000"/>
          <w:sz w:val="20"/>
          <w:szCs w:val="20"/>
        </w:rPr>
        <w:t>xmlns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http://tempuri.org/XMLSchema.xsd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    </w:t>
      </w:r>
      <w:r>
        <w:rPr>
          <w:rFonts w:ascii="Consolas" w:hAnsi="Consolas" w:cs="Consolas"/>
          <w:color w:val="FF0000"/>
          <w:sz w:val="20"/>
          <w:szCs w:val="20"/>
        </w:rPr>
        <w:t>xmlns:mstns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http://tempuri.org/XMLSchema.xsd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nsolas" w:hAnsi="Consolas" w:cs="Consolas"/>
          <w:color w:val="0000FF"/>
          <w:sz w:val="20"/>
          <w:szCs w:val="20"/>
        </w:rPr>
        <w:t>    </w:t>
      </w:r>
      <w:r>
        <w:rPr>
          <w:rFonts w:ascii="Consolas" w:hAnsi="Consolas" w:cs="Consolas"/>
          <w:color w:val="FF0000"/>
          <w:sz w:val="20"/>
          <w:szCs w:val="20"/>
        </w:rPr>
        <w:t>xmlns:xs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http://www.w3.org/2001/XMLSchema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NotifyOrderResult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nillable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xs:byte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UtcDateTime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Signature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6C260D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4C44FA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</w:t>
      </w:r>
      <w:r w:rsidRPr="004C44FA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4C44FA"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 w:rsidRPr="004C44FA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4C44FA" w:rsidRDefault="001B004B" w:rsidP="00B97D3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 w:rsidRPr="004C44FA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4C44FA">
        <w:rPr>
          <w:rFonts w:ascii="Consolas" w:hAnsi="Consolas" w:cs="Consolas"/>
          <w:color w:val="A31515"/>
          <w:sz w:val="20"/>
          <w:szCs w:val="20"/>
          <w:lang w:val="en-US"/>
        </w:rPr>
        <w:t>xs:schema</w:t>
      </w:r>
      <w:r w:rsidRPr="004C44FA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D9774E" w:rsidRPr="004C44FA" w:rsidRDefault="00D9774E" w:rsidP="00B97D3C">
      <w:pPr>
        <w:rPr>
          <w:lang w:val="en-US"/>
        </w:rPr>
      </w:pPr>
    </w:p>
    <w:p w:rsidR="00D9774E" w:rsidRPr="004C44FA" w:rsidRDefault="00D9774E" w:rsidP="00B97D3C">
      <w:pPr>
        <w:rPr>
          <w:lang w:val="en-US"/>
        </w:rPr>
      </w:pPr>
    </w:p>
    <w:p w:rsidR="00D9774E" w:rsidRPr="004C44FA" w:rsidRDefault="00D9774E" w:rsidP="00B97D3C">
      <w:pPr>
        <w:rPr>
          <w:lang w:val="en-US"/>
        </w:rPr>
        <w:sectPr w:rsidR="00D9774E" w:rsidRPr="004C44FA" w:rsidSect="00666567">
          <w:pgSz w:w="11906" w:h="16838"/>
          <w:pgMar w:top="1135" w:right="851" w:bottom="587" w:left="1418" w:header="0" w:footer="0" w:gutter="0"/>
          <w:cols w:space="720"/>
          <w:formProt w:val="0"/>
          <w:docGrid w:linePitch="360" w:charSpace="16384"/>
        </w:sectPr>
      </w:pPr>
    </w:p>
    <w:p w:rsidR="001B004B" w:rsidRPr="00DE38A4" w:rsidRDefault="004C44FA" w:rsidP="004D1E65">
      <w:pPr>
        <w:pStyle w:val="2"/>
        <w:rPr>
          <w:lang w:val="ru-RU"/>
        </w:rPr>
      </w:pPr>
      <w:bookmarkStart w:id="298" w:name="_Ref398666258"/>
      <w:r>
        <w:lastRenderedPageBreak/>
        <w:t>Приложение</w:t>
      </w:r>
      <w:r w:rsidRPr="004C44FA">
        <w:t xml:space="preserve"> 4. </w:t>
      </w:r>
      <w:r>
        <w:t>XML</w:t>
      </w:r>
      <w:r w:rsidRPr="004C44FA">
        <w:rPr>
          <w:lang w:val="ru-RU"/>
        </w:rPr>
        <w:t>-</w:t>
      </w:r>
      <w:r w:rsidRPr="00DE38A4">
        <w:rPr>
          <w:lang w:val="ru-RU"/>
        </w:rPr>
        <w:t>схема ответа «Получение информации о статусе списания баллов по заказу»</w:t>
      </w:r>
      <w:bookmarkEnd w:id="298"/>
    </w:p>
    <w:p w:rsidR="003D18EB" w:rsidRPr="00DE38A4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 w:rsidRPr="00DE38A4">
        <w:rPr>
          <w:rFonts w:ascii="Consolas" w:hAnsi="Consolas" w:cs="Consolas"/>
          <w:color w:val="0000FF"/>
          <w:sz w:val="20"/>
          <w:szCs w:val="20"/>
        </w:rPr>
        <w:t>&lt;?</w:t>
      </w:r>
      <w:r w:rsidRPr="003D18EB">
        <w:rPr>
          <w:rFonts w:ascii="Consolas" w:hAnsi="Consolas" w:cs="Consolas"/>
          <w:color w:val="A31515"/>
          <w:sz w:val="20"/>
          <w:szCs w:val="20"/>
          <w:lang w:val="en-US"/>
        </w:rPr>
        <w:t>xml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 w:rsidRPr="003D18EB">
        <w:rPr>
          <w:rFonts w:ascii="Consolas" w:hAnsi="Consolas" w:cs="Consolas"/>
          <w:color w:val="FF0000"/>
          <w:sz w:val="20"/>
          <w:szCs w:val="20"/>
          <w:lang w:val="en-US"/>
        </w:rPr>
        <w:t>version</w:t>
      </w:r>
      <w:r w:rsidRPr="00DE38A4">
        <w:rPr>
          <w:rFonts w:ascii="Consolas" w:hAnsi="Consolas" w:cs="Consolas"/>
          <w:color w:val="0000FF"/>
          <w:sz w:val="20"/>
          <w:szCs w:val="20"/>
        </w:rPr>
        <w:t>=</w:t>
      </w:r>
      <w:r w:rsidRPr="00DE38A4">
        <w:rPr>
          <w:rFonts w:ascii="Consolas" w:hAnsi="Consolas" w:cs="Consolas"/>
          <w:color w:val="000000"/>
          <w:sz w:val="20"/>
          <w:szCs w:val="20"/>
        </w:rPr>
        <w:t>"</w:t>
      </w:r>
      <w:r w:rsidRPr="00DE38A4">
        <w:rPr>
          <w:rFonts w:ascii="Consolas" w:hAnsi="Consolas" w:cs="Consolas"/>
          <w:color w:val="0000FF"/>
          <w:sz w:val="20"/>
          <w:szCs w:val="20"/>
        </w:rPr>
        <w:t>1.0</w:t>
      </w:r>
      <w:r w:rsidRPr="00DE38A4">
        <w:rPr>
          <w:rFonts w:ascii="Consolas" w:hAnsi="Consolas" w:cs="Consolas"/>
          <w:color w:val="000000"/>
          <w:sz w:val="20"/>
          <w:szCs w:val="20"/>
        </w:rPr>
        <w:t>"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 w:rsidRPr="003D18EB">
        <w:rPr>
          <w:rFonts w:ascii="Consolas" w:hAnsi="Consolas" w:cs="Consolas"/>
          <w:color w:val="FF0000"/>
          <w:sz w:val="20"/>
          <w:szCs w:val="20"/>
          <w:lang w:val="en-US"/>
        </w:rPr>
        <w:t>encoding</w:t>
      </w:r>
      <w:r w:rsidRPr="00DE38A4">
        <w:rPr>
          <w:rFonts w:ascii="Consolas" w:hAnsi="Consolas" w:cs="Consolas"/>
          <w:color w:val="0000FF"/>
          <w:sz w:val="20"/>
          <w:szCs w:val="20"/>
        </w:rPr>
        <w:t>=</w:t>
      </w:r>
      <w:r w:rsidRPr="00DE38A4">
        <w:rPr>
          <w:rFonts w:ascii="Consolas" w:hAnsi="Consolas" w:cs="Consolas"/>
          <w:color w:val="000000"/>
          <w:sz w:val="20"/>
          <w:szCs w:val="20"/>
        </w:rPr>
        <w:t>"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utf</w:t>
      </w:r>
      <w:r w:rsidRPr="00DE38A4">
        <w:rPr>
          <w:rFonts w:ascii="Consolas" w:hAnsi="Consolas" w:cs="Consolas"/>
          <w:color w:val="0000FF"/>
          <w:sz w:val="20"/>
          <w:szCs w:val="20"/>
        </w:rPr>
        <w:t>-8</w:t>
      </w:r>
      <w:r w:rsidRPr="00DE38A4">
        <w:rPr>
          <w:rFonts w:ascii="Consolas" w:hAnsi="Consolas" w:cs="Consolas"/>
          <w:color w:val="000000"/>
          <w:sz w:val="20"/>
          <w:szCs w:val="20"/>
        </w:rPr>
        <w:t>"</w:t>
      </w:r>
      <w:r w:rsidRPr="00DE38A4">
        <w:rPr>
          <w:rFonts w:ascii="Consolas" w:hAnsi="Consolas" w:cs="Consolas"/>
          <w:color w:val="0000FF"/>
          <w:sz w:val="20"/>
          <w:szCs w:val="20"/>
        </w:rPr>
        <w:t>?&gt;</w:t>
      </w:r>
    </w:p>
    <w:p w:rsidR="003D18EB" w:rsidRPr="00DE38A4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 w:rsidRPr="00DE38A4">
        <w:rPr>
          <w:rFonts w:ascii="Consolas" w:hAnsi="Consolas" w:cs="Consolas"/>
          <w:color w:val="0000FF"/>
          <w:sz w:val="20"/>
          <w:szCs w:val="20"/>
        </w:rPr>
        <w:t>&lt;</w:t>
      </w:r>
      <w:r w:rsidRPr="003D18EB">
        <w:rPr>
          <w:rFonts w:ascii="Consolas" w:hAnsi="Consolas" w:cs="Consolas"/>
          <w:color w:val="A31515"/>
          <w:sz w:val="20"/>
          <w:szCs w:val="20"/>
          <w:lang w:val="en-US"/>
        </w:rPr>
        <w:t>xs</w:t>
      </w:r>
      <w:r w:rsidRPr="00DE38A4">
        <w:rPr>
          <w:rFonts w:ascii="Consolas" w:hAnsi="Consolas" w:cs="Consolas"/>
          <w:color w:val="A31515"/>
          <w:sz w:val="20"/>
          <w:szCs w:val="20"/>
        </w:rPr>
        <w:t>:</w:t>
      </w:r>
      <w:r w:rsidRPr="003D18EB">
        <w:rPr>
          <w:rFonts w:ascii="Consolas" w:hAnsi="Consolas" w:cs="Consolas"/>
          <w:color w:val="A31515"/>
          <w:sz w:val="20"/>
          <w:szCs w:val="20"/>
          <w:lang w:val="en-US"/>
        </w:rPr>
        <w:t>schema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 w:rsidRPr="003D18EB">
        <w:rPr>
          <w:rFonts w:ascii="Consolas" w:hAnsi="Consolas" w:cs="Consolas"/>
          <w:color w:val="FF0000"/>
          <w:sz w:val="20"/>
          <w:szCs w:val="20"/>
          <w:lang w:val="en-US"/>
        </w:rPr>
        <w:t>targetNamespace</w:t>
      </w:r>
      <w:r w:rsidRPr="00DE38A4">
        <w:rPr>
          <w:rFonts w:ascii="Consolas" w:hAnsi="Consolas" w:cs="Consolas"/>
          <w:color w:val="0000FF"/>
          <w:sz w:val="20"/>
          <w:szCs w:val="20"/>
        </w:rPr>
        <w:t>=</w:t>
      </w:r>
      <w:r w:rsidRPr="00DE38A4">
        <w:rPr>
          <w:rFonts w:ascii="Consolas" w:hAnsi="Consolas" w:cs="Consolas"/>
          <w:color w:val="000000"/>
          <w:sz w:val="20"/>
          <w:szCs w:val="20"/>
        </w:rPr>
        <w:t>"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http</w:t>
      </w:r>
      <w:r w:rsidRPr="00DE38A4">
        <w:rPr>
          <w:rFonts w:ascii="Consolas" w:hAnsi="Consolas" w:cs="Consolas"/>
          <w:color w:val="0000FF"/>
          <w:sz w:val="20"/>
          <w:szCs w:val="20"/>
        </w:rPr>
        <w:t>://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tempuri</w:t>
      </w:r>
      <w:r w:rsidRPr="00DE38A4">
        <w:rPr>
          <w:rFonts w:ascii="Consolas" w:hAnsi="Consolas" w:cs="Consolas"/>
          <w:color w:val="0000FF"/>
          <w:sz w:val="20"/>
          <w:szCs w:val="20"/>
        </w:rPr>
        <w:t>.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org</w:t>
      </w:r>
      <w:r w:rsidRPr="00DE38A4">
        <w:rPr>
          <w:rFonts w:ascii="Consolas" w:hAnsi="Consolas" w:cs="Consolas"/>
          <w:color w:val="0000FF"/>
          <w:sz w:val="20"/>
          <w:szCs w:val="20"/>
        </w:rPr>
        <w:t>/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XMLSchema</w:t>
      </w:r>
      <w:r w:rsidRPr="00DE38A4">
        <w:rPr>
          <w:rFonts w:ascii="Consolas" w:hAnsi="Consolas" w:cs="Consolas"/>
          <w:color w:val="0000FF"/>
          <w:sz w:val="20"/>
          <w:szCs w:val="20"/>
        </w:rPr>
        <w:t>.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xsd</w:t>
      </w:r>
      <w:r w:rsidRPr="00DE38A4">
        <w:rPr>
          <w:rFonts w:ascii="Consolas" w:hAnsi="Consolas" w:cs="Consolas"/>
          <w:color w:val="000000"/>
          <w:sz w:val="20"/>
          <w:szCs w:val="20"/>
        </w:rPr>
        <w:t>"</w:t>
      </w:r>
    </w:p>
    <w:p w:rsidR="003D18EB" w:rsidRPr="003D18EB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    </w:t>
      </w:r>
      <w:r w:rsidRPr="003D18EB">
        <w:rPr>
          <w:rFonts w:ascii="Consolas" w:hAnsi="Consolas" w:cs="Consolas"/>
          <w:color w:val="FF0000"/>
          <w:sz w:val="20"/>
          <w:szCs w:val="20"/>
          <w:lang w:val="en-US"/>
        </w:rPr>
        <w:t>elementFormDefault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3D18E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qualified</w:t>
      </w:r>
      <w:r w:rsidRPr="003D18E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3D18EB" w:rsidRPr="003D18EB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    </w:t>
      </w:r>
      <w:r w:rsidRPr="003D18E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3D18E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http://tempuri.org/XMLSchema.xsd</w:t>
      </w:r>
      <w:r w:rsidRPr="003D18E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3D18EB" w:rsidRPr="003D18EB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    </w:t>
      </w:r>
      <w:r w:rsidRPr="003D18EB">
        <w:rPr>
          <w:rFonts w:ascii="Consolas" w:hAnsi="Consolas" w:cs="Consolas"/>
          <w:color w:val="FF0000"/>
          <w:sz w:val="20"/>
          <w:szCs w:val="20"/>
          <w:lang w:val="en-US"/>
        </w:rPr>
        <w:t>xmlns:mstns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3D18E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http://tempuri.org/XMLSchema.xsd</w:t>
      </w:r>
      <w:r w:rsidRPr="003D18E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3D18EB" w:rsidRPr="003D18EB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    </w:t>
      </w:r>
      <w:r w:rsidRPr="003D18EB">
        <w:rPr>
          <w:rFonts w:ascii="Consolas" w:hAnsi="Consolas" w:cs="Consolas"/>
          <w:color w:val="FF0000"/>
          <w:sz w:val="20"/>
          <w:szCs w:val="20"/>
          <w:lang w:val="en-US"/>
        </w:rPr>
        <w:t>xmlns:xs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3D18E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3D18EB">
        <w:rPr>
          <w:rFonts w:ascii="Consolas" w:hAnsi="Consolas" w:cs="Consolas"/>
          <w:color w:val="0000FF"/>
          <w:sz w:val="20"/>
          <w:szCs w:val="20"/>
          <w:lang w:val="en-US"/>
        </w:rPr>
        <w:t>http://www.w3.org/2001/XMLSchema</w:t>
      </w:r>
      <w:r w:rsidRPr="003D18E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="009816A8">
        <w:rPr>
          <w:rFonts w:ascii="Consolas" w:hAnsi="Consolas" w:cs="Consolas"/>
          <w:color w:val="0000FF"/>
          <w:sz w:val="20"/>
          <w:szCs w:val="20"/>
          <w:lang w:val="en-US"/>
        </w:rPr>
        <w:t>GetPaymentStatusResult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nillable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xs:byte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UtcDateTime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xs:dateTime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Signature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required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xs:string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  &lt;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xs:maxLength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 /&gt;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xs:restriction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xs:simpleType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xs:attribute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6C260D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  &lt;/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xs:complexType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4C44FA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  </w:t>
      </w:r>
      <w:r w:rsidRPr="004C44FA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4C44FA">
        <w:rPr>
          <w:rFonts w:ascii="Consolas" w:hAnsi="Consolas" w:cs="Consolas"/>
          <w:color w:val="A31515"/>
          <w:sz w:val="20"/>
          <w:szCs w:val="20"/>
          <w:lang w:val="en-US"/>
        </w:rPr>
        <w:t>xs:element</w:t>
      </w:r>
      <w:r w:rsidRPr="004C44FA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4C44FA" w:rsidRDefault="003D18EB" w:rsidP="003D18E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 w:rsidRPr="004C44FA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4C44FA">
        <w:rPr>
          <w:rFonts w:ascii="Consolas" w:hAnsi="Consolas" w:cs="Consolas"/>
          <w:color w:val="A31515"/>
          <w:sz w:val="20"/>
          <w:szCs w:val="20"/>
          <w:lang w:val="en-US"/>
        </w:rPr>
        <w:t>xs:schema</w:t>
      </w:r>
      <w:r w:rsidRPr="004C44FA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3D18EB" w:rsidRPr="004C44FA" w:rsidRDefault="003D18EB" w:rsidP="003D18EB"/>
    <w:sectPr w:rsidR="003D18EB" w:rsidRPr="004C44FA">
      <w:type w:val="continuous"/>
      <w:pgSz w:w="11906" w:h="16838"/>
      <w:pgMar w:top="1135" w:right="851" w:bottom="587" w:left="1418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40B" w:rsidRDefault="003F440B">
      <w:pPr>
        <w:spacing w:after="0" w:line="240" w:lineRule="auto"/>
      </w:pPr>
      <w:r>
        <w:separator/>
      </w:r>
    </w:p>
  </w:endnote>
  <w:endnote w:type="continuationSeparator" w:id="0">
    <w:p w:rsidR="003F440B" w:rsidRDefault="003F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0B" w:rsidRDefault="00EE2E5F">
    <w:pPr>
      <w:pStyle w:val="aff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95.35pt;margin-top:6.3pt;width:88.25pt;height:28.05pt;z-index:-251656192;mso-wrap-distance-left:9.05pt;mso-wrap-distance-right:9.05pt" strokecolor="white" strokeweight="2pt">
          <v:fill color2="black"/>
          <v:stroke color2="black"/>
          <v:textbox style="mso-next-textbox:#_x0000_s2055">
            <w:txbxContent>
              <w:p w:rsidR="003F440B" w:rsidRDefault="003F440B">
                <w:pPr>
                  <w:jc w:val="center"/>
                </w:pPr>
                <w:r>
                  <w:rPr>
                    <w:color w:val="000000"/>
                  </w:rPr>
                  <w:t>Стр.</w:t>
                </w: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\*Arabic </w:instrText>
                </w:r>
                <w:r>
                  <w:rPr>
                    <w:color w:val="000000"/>
                  </w:rPr>
                  <w:fldChar w:fldCharType="separate"/>
                </w:r>
                <w:r w:rsidR="00EE2E5F">
                  <w:rPr>
                    <w:noProof/>
                    <w:color w:val="000000"/>
                  </w:rPr>
                  <w:t>2</w:t>
                </w:r>
                <w:r>
                  <w:rPr>
                    <w:color w:val="000000"/>
                  </w:rPr>
                  <w:fldChar w:fldCharType="end"/>
                </w:r>
              </w:p>
              <w:p w:rsidR="003F440B" w:rsidRDefault="003F440B">
                <w:pPr>
                  <w:jc w:val="center"/>
                </w:pPr>
              </w:p>
              <w:p w:rsidR="003F440B" w:rsidRDefault="003F440B">
                <w:pPr>
                  <w:jc w:val="center"/>
                </w:pPr>
              </w:p>
              <w:p w:rsidR="003F440B" w:rsidRDefault="003F440B">
                <w:pPr>
                  <w:jc w:val="center"/>
                </w:pPr>
              </w:p>
              <w:p w:rsidR="003F440B" w:rsidRDefault="003F440B">
                <w:pPr>
                  <w:jc w:val="center"/>
                </w:pPr>
              </w:p>
            </w:txbxContent>
          </v:textbox>
        </v:shape>
      </w:pict>
    </w:r>
    <w:r>
      <w:pict>
        <v:line id="Прямая соединительная линия 11" o:spid="_x0000_s2056" style="position:absolute;flip:x;z-index:-251655168" from="1.45pt,-9.75pt" to="483.35pt,-9.75pt" strokeweight=".26mm">
          <v:stroke joinstyle="miter" endcap="square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0B" w:rsidRDefault="003F440B">
    <w:pPr>
      <w:pStyle w:val="aff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0B" w:rsidRDefault="003F440B">
    <w:pPr>
      <w:pStyle w:val="aff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40B" w:rsidRDefault="003F440B">
      <w:pPr>
        <w:spacing w:after="0" w:line="240" w:lineRule="auto"/>
      </w:pPr>
      <w:r>
        <w:separator/>
      </w:r>
    </w:p>
  </w:footnote>
  <w:footnote w:type="continuationSeparator" w:id="0">
    <w:p w:rsidR="003F440B" w:rsidRDefault="003F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0B" w:rsidRDefault="003F440B">
    <w:pPr>
      <w:pStyle w:val="aff8"/>
      <w:spacing w:after="0"/>
      <w:jc w:val="right"/>
    </w:pPr>
    <w:r>
      <w:rPr>
        <w:sz w:val="18"/>
        <w:szCs w:val="18"/>
      </w:rPr>
      <w:t>ВТБ24</w:t>
    </w:r>
  </w:p>
  <w:p w:rsidR="003F440B" w:rsidRDefault="00EE2E5F">
    <w:pPr>
      <w:pStyle w:val="aff8"/>
      <w:spacing w:after="0"/>
      <w:jc w:val="right"/>
      <w:rPr>
        <w:b/>
        <w:sz w:val="18"/>
        <w:szCs w:val="18"/>
      </w:rPr>
    </w:pPr>
    <w:r>
      <w:pict>
        <v:line id="_x0000_s2057" style="position:absolute;left:0;text-align:left;flip:x;z-index:-251654144" from="1.45pt,15.4pt" to="483.35pt,15.4pt" strokeweight=".26mm">
          <v:stroke joinstyle="miter" endcap="square"/>
        </v:line>
      </w:pict>
    </w:r>
    <w:r w:rsidR="003F440B">
      <w:rPr>
        <w:b/>
        <w:sz w:val="18"/>
        <w:szCs w:val="18"/>
      </w:rPr>
      <w:t>Описание электронного обмена информацией с поставщиками вознаграждений</w:t>
    </w:r>
  </w:p>
  <w:p w:rsidR="003F440B" w:rsidRDefault="003F440B">
    <w:pPr>
      <w:pStyle w:val="aff8"/>
      <w:spacing w:after="0"/>
      <w:jc w:val="right"/>
      <w:rPr>
        <w:b/>
        <w:sz w:val="18"/>
        <w:szCs w:val="18"/>
      </w:rPr>
    </w:pPr>
  </w:p>
  <w:p w:rsidR="003F440B" w:rsidRDefault="003F440B">
    <w:pPr>
      <w:pStyle w:val="aff8"/>
      <w:spacing w:after="0"/>
      <w:jc w:val="right"/>
      <w:rPr>
        <w:b/>
        <w:sz w:val="18"/>
        <w:szCs w:val="18"/>
      </w:rPr>
    </w:pPr>
  </w:p>
  <w:p w:rsidR="003F440B" w:rsidRDefault="003F440B">
    <w:pPr>
      <w:pStyle w:val="aff8"/>
      <w:spacing w:after="0"/>
      <w:jc w:val="right"/>
      <w:rPr>
        <w:b/>
        <w:sz w:val="18"/>
        <w:szCs w:val="18"/>
      </w:rPr>
    </w:pPr>
  </w:p>
  <w:p w:rsidR="003F440B" w:rsidRDefault="003F440B">
    <w:pPr>
      <w:jc w:val="right"/>
      <w:rPr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0B" w:rsidRDefault="003F440B">
    <w:pPr>
      <w:pStyle w:val="aff8"/>
      <w:spacing w:after="0"/>
      <w:jc w:val="right"/>
      <w:rPr>
        <w:b/>
        <w:sz w:val="18"/>
        <w:szCs w:val="18"/>
      </w:rPr>
    </w:pPr>
    <w:r>
      <w:rPr>
        <w:sz w:val="18"/>
        <w:szCs w:val="18"/>
      </w:rPr>
      <w:t>ВТБ24</w:t>
    </w:r>
  </w:p>
  <w:p w:rsidR="003F440B" w:rsidRDefault="003F440B">
    <w:pPr>
      <w:pStyle w:val="aff8"/>
      <w:spacing w:after="0"/>
      <w:jc w:val="right"/>
    </w:pPr>
    <w:r>
      <w:rPr>
        <w:b/>
        <w:sz w:val="18"/>
        <w:szCs w:val="18"/>
      </w:rPr>
      <w:t>Описание электронного обмена информацией с поставщиками вознаграждений</w:t>
    </w:r>
  </w:p>
  <w:p w:rsidR="003F440B" w:rsidRDefault="00EE2E5F">
    <w:pPr>
      <w:pStyle w:val="aff8"/>
      <w:spacing w:after="0"/>
      <w:jc w:val="right"/>
      <w:rPr>
        <w:b/>
      </w:rPr>
    </w:pPr>
    <w:r>
      <w:pict>
        <v:line id="Прямая соединительная линия 7" o:spid="_x0000_s2054" style="position:absolute;left:0;text-align:left;flip:x;z-index:-251657216" from="10.6pt,5.95pt" to="483.35pt,6.85pt" strokeweight=".26mm">
          <v:stroke joinstyle="miter" endcap="square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0B" w:rsidRDefault="003F440B">
    <w:pPr>
      <w:pStyle w:val="aff8"/>
      <w:spacing w:after="0"/>
      <w:jc w:val="right"/>
    </w:pPr>
    <w:r>
      <w:rPr>
        <w:sz w:val="18"/>
        <w:szCs w:val="18"/>
        <w:lang w:val="en-US"/>
      </w:rPr>
      <w:t>RapidSoft</w:t>
    </w:r>
  </w:p>
  <w:p w:rsidR="003F440B" w:rsidRDefault="003F440B">
    <w:pPr>
      <w:pStyle w:val="aff8"/>
      <w:spacing w:after="0"/>
      <w:jc w:val="right"/>
    </w:pPr>
    <w:r>
      <w:rPr>
        <w:b/>
        <w:sz w:val="18"/>
        <w:szCs w:val="18"/>
      </w:rPr>
      <w:t>Спецификация на API Бонусного платежного шлюза</w:t>
    </w:r>
  </w:p>
  <w:p w:rsidR="003F440B" w:rsidRDefault="003F440B">
    <w:pPr>
      <w:pStyle w:val="aff8"/>
      <w:spacing w:after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ascii="Tahoma" w:eastAsia="Times New Roman" w:hAnsi="Tahoma" w:cs="Tahom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1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1"/>
        <w:position w:val="0"/>
        <w:sz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cs="Times New Roman"/>
        <w:lang w:val="ru-RU"/>
      </w:rPr>
    </w:lvl>
    <w:lvl w:ilvl="1">
      <w:start w:val="8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  <w:rPr>
        <w:rFonts w:cs="Times New Roman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2160"/>
      </w:pPr>
      <w:rPr>
        <w:rFonts w:cs="Times New Roman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520"/>
      </w:pPr>
      <w:rPr>
        <w:rFonts w:cs="Times New Roman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880"/>
      </w:pPr>
      <w:rPr>
        <w:rFonts w:cs="Times New Roman"/>
        <w:lang w:val="ru-RU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  <w:lang w:val="ru-RU"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1440" w:hanging="720"/>
      </w:pPr>
      <w:rPr>
        <w:rFonts w:cs="Times New Roman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cs="Times New Roman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  <w:rPr>
        <w:rFonts w:cs="Times New Roman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>
        <w:rFonts w:cs="Times New Roman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  <w:rPr>
        <w:rFonts w:cs="Times New Roman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20" w:hanging="1800"/>
      </w:pPr>
      <w:rPr>
        <w:rFonts w:cs="Times New Roman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  <w:rPr>
        <w:rFonts w:cs="Times New Roman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2160"/>
      </w:pPr>
      <w:rPr>
        <w:rFonts w:cs="Times New Roman"/>
        <w:lang w:val="ru-RU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7">
    <w:nsid w:val="00000008"/>
    <w:multiLevelType w:val="multilevel"/>
    <w:tmpl w:val="00000008"/>
    <w:lvl w:ilvl="0">
      <w:start w:val="2"/>
      <w:numFmt w:val="decimal"/>
      <w:lvlText w:val="%1."/>
      <w:lvlJc w:val="left"/>
      <w:pPr>
        <w:tabs>
          <w:tab w:val="num" w:pos="0"/>
        </w:tabs>
        <w:ind w:left="840" w:hanging="840"/>
      </w:pPr>
      <w:rPr>
        <w:rFonts w:cs="Times New Roman"/>
      </w:rPr>
    </w:lvl>
    <w:lvl w:ilvl="1">
      <w:start w:val="5"/>
      <w:numFmt w:val="decimal"/>
      <w:lvlText w:val="%1.%2."/>
      <w:lvlJc w:val="left"/>
      <w:pPr>
        <w:tabs>
          <w:tab w:val="num" w:pos="0"/>
        </w:tabs>
        <w:ind w:left="840" w:hanging="840"/>
      </w:pPr>
      <w:rPr>
        <w:rFonts w:cs="Times New Roman"/>
      </w:rPr>
    </w:lvl>
    <w:lvl w:ilvl="2">
      <w:start w:val="6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  <w:rPr>
        <w:rFonts w:cs="Times New Roman"/>
      </w:rPr>
    </w:lvl>
  </w:abstractNum>
  <w:abstractNum w:abstractNumId="8">
    <w:nsid w:val="0000000B"/>
    <w:multiLevelType w:val="singleLevel"/>
    <w:tmpl w:val="0000000B"/>
    <w:name w:val="WW8Num1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9">
    <w:nsid w:val="0000000C"/>
    <w:multiLevelType w:val="single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Courier New" w:hAnsi="Courier New" w:cs="Times New Roman"/>
        <w:szCs w:val="20"/>
        <w:lang w:val="en-US"/>
      </w:rPr>
    </w:lvl>
  </w:abstractNum>
  <w:abstractNum w:abstractNumId="11">
    <w:nsid w:val="0000000E"/>
    <w:multiLevelType w:val="multilevel"/>
    <w:tmpl w:val="DE2243B4"/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lang w:val="ru-RU"/>
      </w:rPr>
    </w:lvl>
  </w:abstractNum>
  <w:abstractNum w:abstractNumId="12">
    <w:nsid w:val="00000010"/>
    <w:multiLevelType w:val="multilevel"/>
    <w:tmpl w:val="00000010"/>
    <w:name w:val="WW8Num16"/>
    <w:lvl w:ilvl="0">
      <w:start w:val="2"/>
      <w:numFmt w:val="decimal"/>
      <w:lvlText w:val="%1."/>
      <w:lvlJc w:val="left"/>
      <w:pPr>
        <w:tabs>
          <w:tab w:val="num" w:pos="0"/>
        </w:tabs>
        <w:ind w:left="840" w:hanging="840"/>
      </w:pPr>
      <w:rPr>
        <w:rFonts w:cs="Times New Roman"/>
        <w:bCs/>
        <w:iCs/>
        <w:vanish/>
        <w:sz w:val="24"/>
      </w:rPr>
    </w:lvl>
    <w:lvl w:ilvl="1">
      <w:start w:val="5"/>
      <w:numFmt w:val="decimal"/>
      <w:lvlText w:val="%1.%2."/>
      <w:lvlJc w:val="left"/>
      <w:pPr>
        <w:tabs>
          <w:tab w:val="num" w:pos="0"/>
        </w:tabs>
        <w:ind w:left="840" w:hanging="840"/>
      </w:pPr>
      <w:rPr>
        <w:rFonts w:cs="Times New Roman"/>
        <w:bCs/>
        <w:iCs/>
        <w:vanish/>
        <w:sz w:val="24"/>
      </w:rPr>
    </w:lvl>
    <w:lvl w:ilvl="2">
      <w:start w:val="5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bCs/>
        <w:iCs/>
        <w:vanish/>
        <w:sz w:val="24"/>
      </w:rPr>
    </w:lvl>
    <w:lvl w:ilvl="3">
      <w:start w:val="2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/>
        <w:bCs/>
        <w:iCs/>
        <w:vanish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  <w:rPr>
        <w:rFonts w:cs="Times New Roman"/>
        <w:bCs/>
        <w:iCs/>
        <w:vanish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  <w:rPr>
        <w:rFonts w:cs="Times New Roman"/>
        <w:bCs/>
        <w:iCs/>
        <w:vanish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/>
        <w:bCs/>
        <w:iCs/>
        <w:vanish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>
        <w:rFonts w:cs="Times New Roman"/>
        <w:bCs/>
        <w:iCs/>
        <w:vanish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  <w:rPr>
        <w:rFonts w:cs="Times New Roman"/>
        <w:bCs/>
        <w:iCs/>
        <w:vanish/>
        <w:sz w:val="24"/>
      </w:rPr>
    </w:lvl>
  </w:abstractNum>
  <w:abstractNum w:abstractNumId="13">
    <w:nsid w:val="00000011"/>
    <w:multiLevelType w:val="singleLevel"/>
    <w:tmpl w:val="00000011"/>
    <w:name w:val="WW8Num17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lang w:val="ru-RU"/>
      </w:rPr>
    </w:lvl>
  </w:abstractNum>
  <w:abstractNum w:abstractNumId="14">
    <w:nsid w:val="00000012"/>
    <w:multiLevelType w:val="singleLevel"/>
    <w:tmpl w:val="00000012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5">
    <w:nsid w:val="00000013"/>
    <w:multiLevelType w:val="singleLevel"/>
    <w:tmpl w:val="00000013"/>
    <w:name w:val="WW8Num1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6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lang w:val="ru-RU"/>
      </w:rPr>
    </w:lvl>
  </w:abstractNum>
  <w:abstractNum w:abstractNumId="17">
    <w:nsid w:val="00000017"/>
    <w:multiLevelType w:val="multilevel"/>
    <w:tmpl w:val="00000017"/>
    <w:name w:val="WW8Num23"/>
    <w:lvl w:ilvl="0">
      <w:start w:val="2"/>
      <w:numFmt w:val="decimal"/>
      <w:lvlText w:val="%1"/>
      <w:lvlJc w:val="left"/>
      <w:pPr>
        <w:tabs>
          <w:tab w:val="num" w:pos="0"/>
        </w:tabs>
        <w:ind w:left="765" w:hanging="765"/>
      </w:pPr>
      <w:rPr>
        <w:rFonts w:cs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765" w:hanging="765"/>
      </w:pPr>
      <w:rPr>
        <w:rFonts w:cs="Times New Roman"/>
      </w:r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765" w:hanging="765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18">
    <w:nsid w:val="00000018"/>
    <w:multiLevelType w:val="singleLevel"/>
    <w:tmpl w:val="00000018"/>
    <w:name w:val="WW8Num2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9">
    <w:nsid w:val="0000001A"/>
    <w:multiLevelType w:val="single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lang w:val="ru-RU"/>
      </w:rPr>
    </w:lvl>
  </w:abstractNum>
  <w:abstractNum w:abstractNumId="20">
    <w:nsid w:val="0000001B"/>
    <w:multiLevelType w:val="singleLevel"/>
    <w:tmpl w:val="0000001B"/>
    <w:name w:val="WW8Num27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color w:val="auto"/>
        <w:lang w:val="ru-RU" w:eastAsia="ru-RU"/>
      </w:rPr>
    </w:lvl>
  </w:abstractNum>
  <w:abstractNum w:abstractNumId="21">
    <w:nsid w:val="0000001C"/>
    <w:multiLevelType w:val="singleLevel"/>
    <w:tmpl w:val="0000001C"/>
    <w:name w:val="WW8Num2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1"/>
        <w:position w:val="0"/>
        <w:sz w:val="24"/>
        <w:u w:val="none"/>
        <w:vertAlign w:val="baseline"/>
      </w:rPr>
    </w:lvl>
  </w:abstractNum>
  <w:abstractNum w:abstractNumId="22">
    <w:nsid w:val="0000001D"/>
    <w:multiLevelType w:val="singleLevel"/>
    <w:tmpl w:val="0000001D"/>
    <w:name w:val="WW8Num2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lang w:val="ru-RU"/>
      </w:rPr>
    </w:lvl>
  </w:abstractNum>
  <w:abstractNum w:abstractNumId="23">
    <w:nsid w:val="03B1457C"/>
    <w:multiLevelType w:val="multilevel"/>
    <w:tmpl w:val="E0E43F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55E1BA8"/>
    <w:multiLevelType w:val="multilevel"/>
    <w:tmpl w:val="7E5605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1CF46B9E"/>
    <w:multiLevelType w:val="multilevel"/>
    <w:tmpl w:val="C64041AA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800" w:hanging="1800"/>
      </w:pPr>
    </w:lvl>
    <w:lvl w:ilvl="5">
      <w:start w:val="1"/>
      <w:numFmt w:val="decimal"/>
      <w:lvlText w:val="%1.%2.%3.%4.%5.%6."/>
      <w:lvlJc w:val="left"/>
      <w:pPr>
        <w:ind w:left="2160" w:hanging="2160"/>
      </w:pPr>
    </w:lvl>
    <w:lvl w:ilvl="6">
      <w:start w:val="1"/>
      <w:numFmt w:val="decimal"/>
      <w:lvlText w:val="%1.%2.%3.%4.%5.%6.%7."/>
      <w:lvlJc w:val="left"/>
      <w:pPr>
        <w:ind w:left="2520" w:hanging="2520"/>
      </w:pPr>
    </w:lvl>
    <w:lvl w:ilvl="7">
      <w:start w:val="1"/>
      <w:numFmt w:val="decimal"/>
      <w:lvlText w:val="%1.%2.%3.%4.%5.%6.%7.%8."/>
      <w:lvlJc w:val="left"/>
      <w:pPr>
        <w:ind w:left="2880" w:hanging="2880"/>
      </w:pPr>
    </w:lvl>
    <w:lvl w:ilvl="8">
      <w:start w:val="1"/>
      <w:numFmt w:val="decimal"/>
      <w:lvlText w:val="%1.%2.%3.%4.%5.%6.%7.%8.%9."/>
      <w:lvlJc w:val="left"/>
      <w:pPr>
        <w:ind w:left="3240" w:hanging="3240"/>
      </w:pPr>
    </w:lvl>
  </w:abstractNum>
  <w:abstractNum w:abstractNumId="26">
    <w:nsid w:val="1FB650BA"/>
    <w:multiLevelType w:val="multilevel"/>
    <w:tmpl w:val="53EC13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8B38A2"/>
    <w:multiLevelType w:val="multilevel"/>
    <w:tmpl w:val="C6A432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33848CF"/>
    <w:multiLevelType w:val="multilevel"/>
    <w:tmpl w:val="C400B5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>
    <w:nsid w:val="25EC7E01"/>
    <w:multiLevelType w:val="multilevel"/>
    <w:tmpl w:val="6E3A3A2A"/>
    <w:lvl w:ilvl="0">
      <w:start w:val="1"/>
      <w:numFmt w:val="decimal"/>
      <w:pStyle w:val="1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pStyle w:val="4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800" w:hanging="1800"/>
      </w:pPr>
    </w:lvl>
    <w:lvl w:ilvl="5">
      <w:start w:val="1"/>
      <w:numFmt w:val="decimal"/>
      <w:lvlText w:val="%1.%2.%3.%4.%5.%6."/>
      <w:lvlJc w:val="left"/>
      <w:pPr>
        <w:ind w:left="2160" w:hanging="2160"/>
      </w:pPr>
    </w:lvl>
    <w:lvl w:ilvl="6">
      <w:start w:val="1"/>
      <w:numFmt w:val="decimal"/>
      <w:lvlText w:val="%1.%2.%3.%4.%5.%6.%7."/>
      <w:lvlJc w:val="left"/>
      <w:pPr>
        <w:ind w:left="2520" w:hanging="2520"/>
      </w:pPr>
    </w:lvl>
    <w:lvl w:ilvl="7">
      <w:start w:val="1"/>
      <w:numFmt w:val="decimal"/>
      <w:lvlText w:val="%1.%2.%3.%4.%5.%6.%7.%8."/>
      <w:lvlJc w:val="left"/>
      <w:pPr>
        <w:ind w:left="2880" w:hanging="2880"/>
      </w:pPr>
    </w:lvl>
    <w:lvl w:ilvl="8">
      <w:start w:val="1"/>
      <w:numFmt w:val="decimal"/>
      <w:lvlText w:val="%1.%2.%3.%4.%5.%6.%7.%8.%9."/>
      <w:lvlJc w:val="left"/>
      <w:pPr>
        <w:ind w:left="3240" w:hanging="3240"/>
      </w:pPr>
    </w:lvl>
  </w:abstractNum>
  <w:abstractNum w:abstractNumId="30">
    <w:nsid w:val="305D2BB3"/>
    <w:multiLevelType w:val="multilevel"/>
    <w:tmpl w:val="3946A6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4E265E"/>
    <w:multiLevelType w:val="hybridMultilevel"/>
    <w:tmpl w:val="79AE7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C038BC"/>
    <w:multiLevelType w:val="multilevel"/>
    <w:tmpl w:val="80EC531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33">
    <w:nsid w:val="44D741C0"/>
    <w:multiLevelType w:val="multilevel"/>
    <w:tmpl w:val="24F8CA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8C3FE5"/>
    <w:multiLevelType w:val="multilevel"/>
    <w:tmpl w:val="0F86FD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>
    <w:nsid w:val="48412C32"/>
    <w:multiLevelType w:val="multilevel"/>
    <w:tmpl w:val="453439C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FF0000"/>
        <w:spacing w:val="0"/>
        <w:position w:val="0"/>
        <w:sz w:val="36"/>
        <w:szCs w:val="36"/>
        <w:u w:val="none"/>
        <w:effect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8"/>
        <w:szCs w:val="28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4C6E5080"/>
    <w:multiLevelType w:val="multilevel"/>
    <w:tmpl w:val="EB3AA132"/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BC4CE9"/>
    <w:multiLevelType w:val="multilevel"/>
    <w:tmpl w:val="B4D495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137A8A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39">
    <w:nsid w:val="56D020B5"/>
    <w:multiLevelType w:val="multilevel"/>
    <w:tmpl w:val="1F5C7CA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67CF349B"/>
    <w:multiLevelType w:val="multilevel"/>
    <w:tmpl w:val="B060E12A"/>
    <w:lvl w:ilvl="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</w:rPr>
    </w:lvl>
  </w:abstractNum>
  <w:abstractNum w:abstractNumId="41">
    <w:nsid w:val="719666F3"/>
    <w:multiLevelType w:val="multilevel"/>
    <w:tmpl w:val="7D5225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D1919"/>
    <w:multiLevelType w:val="multilevel"/>
    <w:tmpl w:val="8398E43C"/>
    <w:lvl w:ilvl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5"/>
  </w:num>
  <w:num w:numId="2">
    <w:abstractNumId w:val="29"/>
  </w:num>
  <w:num w:numId="3">
    <w:abstractNumId w:val="41"/>
  </w:num>
  <w:num w:numId="4">
    <w:abstractNumId w:val="42"/>
  </w:num>
  <w:num w:numId="5">
    <w:abstractNumId w:val="23"/>
  </w:num>
  <w:num w:numId="6">
    <w:abstractNumId w:val="26"/>
  </w:num>
  <w:num w:numId="7">
    <w:abstractNumId w:val="27"/>
  </w:num>
  <w:num w:numId="8">
    <w:abstractNumId w:val="30"/>
  </w:num>
  <w:num w:numId="9">
    <w:abstractNumId w:val="32"/>
  </w:num>
  <w:num w:numId="10">
    <w:abstractNumId w:val="33"/>
  </w:num>
  <w:num w:numId="11">
    <w:abstractNumId w:val="28"/>
  </w:num>
  <w:num w:numId="12">
    <w:abstractNumId w:val="39"/>
  </w:num>
  <w:num w:numId="13">
    <w:abstractNumId w:val="40"/>
  </w:num>
  <w:num w:numId="14">
    <w:abstractNumId w:val="36"/>
  </w:num>
  <w:num w:numId="15">
    <w:abstractNumId w:val="37"/>
  </w:num>
  <w:num w:numId="16">
    <w:abstractNumId w:val="25"/>
  </w:num>
  <w:num w:numId="17">
    <w:abstractNumId w:val="34"/>
  </w:num>
  <w:num w:numId="18">
    <w:abstractNumId w:val="24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  <w:num w:numId="27">
    <w:abstractNumId w:val="8"/>
  </w:num>
  <w:num w:numId="28">
    <w:abstractNumId w:val="9"/>
  </w:num>
  <w:num w:numId="29">
    <w:abstractNumId w:val="10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16"/>
  </w:num>
  <w:num w:numId="36">
    <w:abstractNumId w:val="17"/>
  </w:num>
  <w:num w:numId="37">
    <w:abstractNumId w:val="18"/>
  </w:num>
  <w:num w:numId="38">
    <w:abstractNumId w:val="19"/>
  </w:num>
  <w:num w:numId="39">
    <w:abstractNumId w:val="20"/>
  </w:num>
  <w:num w:numId="40">
    <w:abstractNumId w:val="21"/>
  </w:num>
  <w:num w:numId="41">
    <w:abstractNumId w:val="22"/>
  </w:num>
  <w:num w:numId="42">
    <w:abstractNumId w:val="3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774E"/>
    <w:rsid w:val="00003ED4"/>
    <w:rsid w:val="00005151"/>
    <w:rsid w:val="00005772"/>
    <w:rsid w:val="000153F9"/>
    <w:rsid w:val="00026898"/>
    <w:rsid w:val="0002722B"/>
    <w:rsid w:val="00042023"/>
    <w:rsid w:val="000676D1"/>
    <w:rsid w:val="000A5CBD"/>
    <w:rsid w:val="000B4CEF"/>
    <w:rsid w:val="000B4E68"/>
    <w:rsid w:val="000C4BF2"/>
    <w:rsid w:val="000E6336"/>
    <w:rsid w:val="000F464D"/>
    <w:rsid w:val="000F6923"/>
    <w:rsid w:val="00163CA4"/>
    <w:rsid w:val="00197773"/>
    <w:rsid w:val="00197E10"/>
    <w:rsid w:val="001B004B"/>
    <w:rsid w:val="001B7980"/>
    <w:rsid w:val="001C088F"/>
    <w:rsid w:val="001C1C99"/>
    <w:rsid w:val="001D4164"/>
    <w:rsid w:val="002040B9"/>
    <w:rsid w:val="0021600E"/>
    <w:rsid w:val="00245B92"/>
    <w:rsid w:val="00250771"/>
    <w:rsid w:val="00252581"/>
    <w:rsid w:val="00273572"/>
    <w:rsid w:val="002775B9"/>
    <w:rsid w:val="0029382B"/>
    <w:rsid w:val="002957CE"/>
    <w:rsid w:val="002B62D5"/>
    <w:rsid w:val="002C6AB8"/>
    <w:rsid w:val="002D7AB8"/>
    <w:rsid w:val="002D7FDC"/>
    <w:rsid w:val="002E477C"/>
    <w:rsid w:val="002E56E0"/>
    <w:rsid w:val="002F5D05"/>
    <w:rsid w:val="00311B9D"/>
    <w:rsid w:val="0031695E"/>
    <w:rsid w:val="00317B40"/>
    <w:rsid w:val="00331291"/>
    <w:rsid w:val="00365525"/>
    <w:rsid w:val="0039617B"/>
    <w:rsid w:val="003B5CA3"/>
    <w:rsid w:val="003B6205"/>
    <w:rsid w:val="003C2AE1"/>
    <w:rsid w:val="003D1846"/>
    <w:rsid w:val="003D18EB"/>
    <w:rsid w:val="003E128E"/>
    <w:rsid w:val="003F0304"/>
    <w:rsid w:val="003F440B"/>
    <w:rsid w:val="00435ED5"/>
    <w:rsid w:val="0045198A"/>
    <w:rsid w:val="00456406"/>
    <w:rsid w:val="00496C2D"/>
    <w:rsid w:val="004C090F"/>
    <w:rsid w:val="004C44FA"/>
    <w:rsid w:val="004D1A06"/>
    <w:rsid w:val="004D1E65"/>
    <w:rsid w:val="004E69E9"/>
    <w:rsid w:val="00532653"/>
    <w:rsid w:val="0054350A"/>
    <w:rsid w:val="00554846"/>
    <w:rsid w:val="005655DD"/>
    <w:rsid w:val="00574BDC"/>
    <w:rsid w:val="00582B1E"/>
    <w:rsid w:val="00593FD5"/>
    <w:rsid w:val="005976D4"/>
    <w:rsid w:val="005B479B"/>
    <w:rsid w:val="005B6A8D"/>
    <w:rsid w:val="005B7D2C"/>
    <w:rsid w:val="005F30F5"/>
    <w:rsid w:val="00604FC9"/>
    <w:rsid w:val="0063053C"/>
    <w:rsid w:val="00632811"/>
    <w:rsid w:val="0063315A"/>
    <w:rsid w:val="00656748"/>
    <w:rsid w:val="00666567"/>
    <w:rsid w:val="0067376F"/>
    <w:rsid w:val="006A7CBD"/>
    <w:rsid w:val="006C260D"/>
    <w:rsid w:val="00714316"/>
    <w:rsid w:val="00734857"/>
    <w:rsid w:val="00737C2E"/>
    <w:rsid w:val="007575EC"/>
    <w:rsid w:val="00767C40"/>
    <w:rsid w:val="00767F34"/>
    <w:rsid w:val="00777E2A"/>
    <w:rsid w:val="00786E73"/>
    <w:rsid w:val="007924DD"/>
    <w:rsid w:val="00792E44"/>
    <w:rsid w:val="007A75FD"/>
    <w:rsid w:val="007B22A1"/>
    <w:rsid w:val="007B22BC"/>
    <w:rsid w:val="007B52DE"/>
    <w:rsid w:val="007B58E1"/>
    <w:rsid w:val="007D6F92"/>
    <w:rsid w:val="00800792"/>
    <w:rsid w:val="00814E40"/>
    <w:rsid w:val="008154A3"/>
    <w:rsid w:val="008334BC"/>
    <w:rsid w:val="00843481"/>
    <w:rsid w:val="00851094"/>
    <w:rsid w:val="008514A2"/>
    <w:rsid w:val="0086697B"/>
    <w:rsid w:val="008713CE"/>
    <w:rsid w:val="0088507C"/>
    <w:rsid w:val="008928A6"/>
    <w:rsid w:val="008A7494"/>
    <w:rsid w:val="008B2672"/>
    <w:rsid w:val="008C62DA"/>
    <w:rsid w:val="008F661A"/>
    <w:rsid w:val="009254E0"/>
    <w:rsid w:val="009505D0"/>
    <w:rsid w:val="009718E4"/>
    <w:rsid w:val="009816A8"/>
    <w:rsid w:val="009B33FA"/>
    <w:rsid w:val="009B5BD1"/>
    <w:rsid w:val="00A02400"/>
    <w:rsid w:val="00A06D30"/>
    <w:rsid w:val="00A217B0"/>
    <w:rsid w:val="00A52609"/>
    <w:rsid w:val="00A66478"/>
    <w:rsid w:val="00AD4F32"/>
    <w:rsid w:val="00AE0111"/>
    <w:rsid w:val="00AE0F2F"/>
    <w:rsid w:val="00AE509E"/>
    <w:rsid w:val="00AE50B5"/>
    <w:rsid w:val="00B20B35"/>
    <w:rsid w:val="00B46045"/>
    <w:rsid w:val="00B84DAF"/>
    <w:rsid w:val="00B87156"/>
    <w:rsid w:val="00B955B4"/>
    <w:rsid w:val="00B9683A"/>
    <w:rsid w:val="00B97D3C"/>
    <w:rsid w:val="00BA10CE"/>
    <w:rsid w:val="00BB1910"/>
    <w:rsid w:val="00BB23D4"/>
    <w:rsid w:val="00BB4456"/>
    <w:rsid w:val="00BC7BD5"/>
    <w:rsid w:val="00BD05A2"/>
    <w:rsid w:val="00BE76C5"/>
    <w:rsid w:val="00C06E82"/>
    <w:rsid w:val="00C25A82"/>
    <w:rsid w:val="00C320A8"/>
    <w:rsid w:val="00C46A2C"/>
    <w:rsid w:val="00C80AFA"/>
    <w:rsid w:val="00C93154"/>
    <w:rsid w:val="00CC30A6"/>
    <w:rsid w:val="00CC3873"/>
    <w:rsid w:val="00CC73A5"/>
    <w:rsid w:val="00CE5BB2"/>
    <w:rsid w:val="00D35D99"/>
    <w:rsid w:val="00D62D4A"/>
    <w:rsid w:val="00D635F9"/>
    <w:rsid w:val="00D6362A"/>
    <w:rsid w:val="00D70734"/>
    <w:rsid w:val="00D76546"/>
    <w:rsid w:val="00D95604"/>
    <w:rsid w:val="00D9678D"/>
    <w:rsid w:val="00D9774E"/>
    <w:rsid w:val="00DA0FBF"/>
    <w:rsid w:val="00DB01F3"/>
    <w:rsid w:val="00DC5E3E"/>
    <w:rsid w:val="00DC623F"/>
    <w:rsid w:val="00DD0714"/>
    <w:rsid w:val="00DE38A4"/>
    <w:rsid w:val="00E0051B"/>
    <w:rsid w:val="00E11E4B"/>
    <w:rsid w:val="00E13B53"/>
    <w:rsid w:val="00E41E46"/>
    <w:rsid w:val="00E5220F"/>
    <w:rsid w:val="00E542B2"/>
    <w:rsid w:val="00E92684"/>
    <w:rsid w:val="00E947FA"/>
    <w:rsid w:val="00E951C0"/>
    <w:rsid w:val="00E975CC"/>
    <w:rsid w:val="00EA4A85"/>
    <w:rsid w:val="00EB3BB6"/>
    <w:rsid w:val="00EE2E5F"/>
    <w:rsid w:val="00EF3AE1"/>
    <w:rsid w:val="00F02A33"/>
    <w:rsid w:val="00F03DF1"/>
    <w:rsid w:val="00F177D1"/>
    <w:rsid w:val="00F36665"/>
    <w:rsid w:val="00F40456"/>
    <w:rsid w:val="00F7084B"/>
    <w:rsid w:val="00FA6241"/>
    <w:rsid w:val="00FB1765"/>
    <w:rsid w:val="00FB4E7D"/>
    <w:rsid w:val="00FD4A55"/>
    <w:rsid w:val="00FD7EB3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D3951AEF-D141-4224-82AF-5B6A0D8A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93154"/>
    <w:pPr>
      <w:keepLines/>
      <w:suppressAutoHyphens/>
      <w:spacing w:after="120" w:line="360" w:lineRule="auto"/>
    </w:pPr>
    <w:rPr>
      <w:rFonts w:ascii="Tahoma" w:eastAsia="Times New Roman" w:hAnsi="Tahoma" w:cs="Times New Roman"/>
      <w:color w:val="00000A"/>
    </w:rPr>
  </w:style>
  <w:style w:type="paragraph" w:styleId="1">
    <w:name w:val="heading 1"/>
    <w:basedOn w:val="a"/>
    <w:qFormat/>
    <w:rsid w:val="00B97D3C"/>
    <w:pPr>
      <w:keepNext/>
      <w:pageBreakBefore/>
      <w:numPr>
        <w:numId w:val="2"/>
      </w:numPr>
      <w:tabs>
        <w:tab w:val="left" w:pos="454"/>
      </w:tabs>
      <w:spacing w:before="360" w:after="240"/>
      <w:ind w:left="539" w:hanging="539"/>
      <w:outlineLvl w:val="0"/>
    </w:pPr>
    <w:rPr>
      <w:bCs/>
      <w:color w:val="FF0000"/>
      <w:sz w:val="36"/>
      <w:szCs w:val="28"/>
    </w:rPr>
  </w:style>
  <w:style w:type="paragraph" w:styleId="2">
    <w:name w:val="heading 2"/>
    <w:basedOn w:val="a"/>
    <w:qFormat/>
    <w:pPr>
      <w:keepNext/>
      <w:spacing w:before="280"/>
      <w:outlineLvl w:val="1"/>
    </w:pPr>
    <w:rPr>
      <w:bCs/>
      <w:sz w:val="32"/>
      <w:szCs w:val="26"/>
      <w:lang w:val="en-US"/>
    </w:rPr>
  </w:style>
  <w:style w:type="paragraph" w:styleId="3">
    <w:name w:val="heading 3"/>
    <w:basedOn w:val="a"/>
    <w:link w:val="31"/>
    <w:qFormat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"/>
    <w:qFormat/>
    <w:rsid w:val="008713CE"/>
    <w:pPr>
      <w:keepNext/>
      <w:numPr>
        <w:ilvl w:val="3"/>
        <w:numId w:val="2"/>
      </w:numPr>
      <w:spacing w:before="200"/>
      <w:ind w:left="1134" w:hanging="1134"/>
      <w:outlineLvl w:val="3"/>
    </w:pPr>
    <w:rPr>
      <w:bCs/>
      <w:iCs/>
      <w:sz w:val="24"/>
    </w:rPr>
  </w:style>
  <w:style w:type="paragraph" w:styleId="5">
    <w:name w:val="heading 5"/>
    <w:basedOn w:val="a"/>
    <w:qFormat/>
    <w:pPr>
      <w:keepNext/>
      <w:spacing w:before="200"/>
      <w:outlineLvl w:val="4"/>
    </w:pPr>
    <w:rPr>
      <w:color w:val="243F60"/>
    </w:rPr>
  </w:style>
  <w:style w:type="paragraph" w:styleId="6">
    <w:name w:val="heading 6"/>
    <w:basedOn w:val="a"/>
    <w:qFormat/>
    <w:pPr>
      <w:keepNext/>
      <w:spacing w:before="200"/>
      <w:outlineLvl w:val="5"/>
    </w:pPr>
    <w:rPr>
      <w:i/>
      <w:iCs/>
      <w:color w:val="243F60"/>
    </w:rPr>
  </w:style>
  <w:style w:type="paragraph" w:styleId="7">
    <w:name w:val="heading 7"/>
    <w:basedOn w:val="a"/>
    <w:qFormat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"/>
    <w:qFormat/>
    <w:pPr>
      <w:keepNext/>
      <w:spacing w:before="200"/>
      <w:outlineLvl w:val="7"/>
    </w:pPr>
    <w:rPr>
      <w:color w:val="4F81BD"/>
      <w:sz w:val="20"/>
      <w:szCs w:val="20"/>
    </w:rPr>
  </w:style>
  <w:style w:type="paragraph" w:styleId="9">
    <w:name w:val="heading 9"/>
    <w:basedOn w:val="a"/>
    <w:qFormat/>
    <w:pPr>
      <w:keepNext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rPr>
      <w:bCs/>
      <w:color w:val="FF0000"/>
      <w:sz w:val="36"/>
      <w:szCs w:val="28"/>
    </w:rPr>
  </w:style>
  <w:style w:type="character" w:customStyle="1" w:styleId="20">
    <w:name w:val="Заголовок 2 Знак"/>
    <w:rPr>
      <w:bCs/>
      <w:sz w:val="32"/>
      <w:szCs w:val="26"/>
      <w:lang w:val="en-US"/>
    </w:rPr>
  </w:style>
  <w:style w:type="character" w:customStyle="1" w:styleId="30">
    <w:name w:val="Заголовок 3 Знак"/>
    <w:rPr>
      <w:bCs/>
      <w:color w:val="000000"/>
      <w:sz w:val="28"/>
      <w:szCs w:val="22"/>
    </w:rPr>
  </w:style>
  <w:style w:type="character" w:customStyle="1" w:styleId="40">
    <w:name w:val="Заголовок 4 Знак"/>
    <w:rPr>
      <w:bCs/>
      <w:iCs/>
      <w:sz w:val="24"/>
      <w:szCs w:val="22"/>
    </w:rPr>
  </w:style>
  <w:style w:type="character" w:customStyle="1" w:styleId="50">
    <w:name w:val="Заголовок 5 Знак"/>
    <w:rPr>
      <w:color w:val="243F60"/>
      <w:sz w:val="22"/>
      <w:szCs w:val="22"/>
    </w:rPr>
  </w:style>
  <w:style w:type="character" w:customStyle="1" w:styleId="60">
    <w:name w:val="Заголовок 6 Знак"/>
    <w:rPr>
      <w:i/>
      <w:iCs/>
      <w:color w:val="243F60"/>
      <w:sz w:val="22"/>
      <w:szCs w:val="22"/>
    </w:rPr>
  </w:style>
  <w:style w:type="character" w:customStyle="1" w:styleId="70">
    <w:name w:val="Заголовок 7 Знак"/>
    <w:rPr>
      <w:i/>
      <w:iCs/>
      <w:color w:val="404040"/>
      <w:sz w:val="22"/>
      <w:szCs w:val="22"/>
    </w:rPr>
  </w:style>
  <w:style w:type="character" w:customStyle="1" w:styleId="80">
    <w:name w:val="Заголовок 8 Знак"/>
    <w:rPr>
      <w:color w:val="4F81BD"/>
    </w:rPr>
  </w:style>
  <w:style w:type="character" w:customStyle="1" w:styleId="90">
    <w:name w:val="Заголовок 9 Знак"/>
    <w:rPr>
      <w:rFonts w:ascii="Tahoma" w:eastAsia="Times New Roman" w:hAnsi="Tahoma" w:cs="Times New Roman"/>
      <w:i/>
      <w:iCs/>
      <w:color w:val="404040"/>
      <w:sz w:val="20"/>
      <w:szCs w:val="20"/>
    </w:rPr>
  </w:style>
  <w:style w:type="character" w:customStyle="1" w:styleId="a3">
    <w:name w:val="Название Знак"/>
    <w:rPr>
      <w:color w:val="FF0000"/>
      <w:spacing w:val="5"/>
      <w:sz w:val="40"/>
      <w:szCs w:val="52"/>
    </w:rPr>
  </w:style>
  <w:style w:type="character" w:customStyle="1" w:styleId="a4">
    <w:name w:val="Подзаголовок Знак"/>
    <w:rPr>
      <w:b/>
      <w:i/>
      <w:iCs/>
      <w:color w:val="000000"/>
      <w:spacing w:val="15"/>
      <w:sz w:val="24"/>
      <w:szCs w:val="24"/>
    </w:rPr>
  </w:style>
  <w:style w:type="character" w:customStyle="1" w:styleId="a5">
    <w:name w:val="Выделение жирным"/>
    <w:rPr>
      <w:b/>
      <w:bCs/>
    </w:rPr>
  </w:style>
  <w:style w:type="character" w:styleId="a6">
    <w:name w:val="Emphasis"/>
    <w:qFormat/>
    <w:rPr>
      <w:i/>
      <w:iCs/>
    </w:rPr>
  </w:style>
  <w:style w:type="character" w:customStyle="1" w:styleId="21">
    <w:name w:val="Цитата 2 Знак"/>
    <w:rPr>
      <w:i/>
      <w:iCs/>
      <w:color w:val="000000"/>
    </w:rPr>
  </w:style>
  <w:style w:type="character" w:customStyle="1" w:styleId="a7">
    <w:name w:val="Выделенная цитата Знак"/>
    <w:rPr>
      <w:b/>
      <w:bCs/>
      <w:i/>
      <w:iCs/>
      <w:color w:val="7F7F7F"/>
      <w:sz w:val="22"/>
      <w:szCs w:val="22"/>
    </w:rPr>
  </w:style>
  <w:style w:type="character" w:styleId="a8">
    <w:name w:val="Subtle Emphasis"/>
    <w:qFormat/>
    <w:rPr>
      <w:i w:val="0"/>
      <w:iCs/>
      <w:color w:val="808080"/>
    </w:rPr>
  </w:style>
  <w:style w:type="character" w:styleId="a9">
    <w:name w:val="Intense Emphasis"/>
    <w:qFormat/>
    <w:rPr>
      <w:rFonts w:ascii="Tahoma" w:hAnsi="Tahoma"/>
      <w:b/>
      <w:bCs/>
      <w:i/>
      <w:iCs/>
      <w:color w:val="000000"/>
      <w:sz w:val="20"/>
    </w:rPr>
  </w:style>
  <w:style w:type="character" w:styleId="aa">
    <w:name w:val="Subtle Reference"/>
    <w:qFormat/>
    <w:rPr>
      <w:smallCaps/>
      <w:color w:val="C0504D"/>
      <w:u w:val="single"/>
    </w:rPr>
  </w:style>
  <w:style w:type="character" w:styleId="ab">
    <w:name w:val="Intense Reference"/>
    <w:qFormat/>
    <w:rPr>
      <w:b/>
      <w:bCs/>
      <w:smallCaps/>
      <w:color w:val="C0504D"/>
      <w:spacing w:val="5"/>
      <w:u w:val="single"/>
    </w:rPr>
  </w:style>
  <w:style w:type="character" w:customStyle="1" w:styleId="ac">
    <w:name w:val="Нижний колонтитул Знак"/>
    <w:rPr>
      <w:sz w:val="20"/>
    </w:rPr>
  </w:style>
  <w:style w:type="character" w:customStyle="1" w:styleId="ad">
    <w:name w:val="Верхний колонтитул Знак"/>
    <w:rPr>
      <w:rFonts w:ascii="Tahoma" w:eastAsia="Times New Roman" w:hAnsi="Tahoma" w:cs="Times New Roman"/>
      <w:sz w:val="20"/>
      <w:szCs w:val="20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e">
    <w:name w:val="Абзац списка Знак"/>
    <w:rPr>
      <w:sz w:val="22"/>
      <w:szCs w:val="22"/>
    </w:rPr>
  </w:style>
  <w:style w:type="character" w:customStyle="1" w:styleId="af">
    <w:name w:val="Нумерованый список Знак"/>
    <w:rPr>
      <w:sz w:val="22"/>
      <w:szCs w:val="22"/>
    </w:rPr>
  </w:style>
  <w:style w:type="character" w:customStyle="1" w:styleId="af0">
    <w:name w:val="Нумерованный список таблицы Знак"/>
    <w:rPr>
      <w:sz w:val="22"/>
      <w:szCs w:val="22"/>
    </w:rPr>
  </w:style>
  <w:style w:type="character" w:customStyle="1" w:styleId="af1">
    <w:name w:val="Текст выноски Знак"/>
    <w:rPr>
      <w:rFonts w:ascii="Tahoma" w:hAnsi="Tahoma" w:cs="Tahoma"/>
      <w:sz w:val="16"/>
      <w:szCs w:val="16"/>
    </w:rPr>
  </w:style>
  <w:style w:type="character" w:customStyle="1" w:styleId="af2">
    <w:name w:val="Маркированный список обычный Знак"/>
    <w:basedOn w:val="ae"/>
    <w:rPr>
      <w:sz w:val="22"/>
      <w:szCs w:val="22"/>
    </w:rPr>
  </w:style>
  <w:style w:type="character" w:styleId="HTML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af3">
    <w:name w:val="Текст примечания Знак"/>
    <w:basedOn w:val="a0"/>
  </w:style>
  <w:style w:type="character" w:styleId="af4">
    <w:name w:val="annotation reference"/>
    <w:rPr>
      <w:sz w:val="16"/>
      <w:szCs w:val="16"/>
    </w:rPr>
  </w:style>
  <w:style w:type="character" w:customStyle="1" w:styleId="af5">
    <w:name w:val="Тема примечания Знак"/>
    <w:rPr>
      <w:b/>
      <w:bCs/>
    </w:rPr>
  </w:style>
  <w:style w:type="character" w:styleId="af6">
    <w:name w:val="FollowedHyperlink"/>
    <w:rPr>
      <w:color w:val="800080"/>
      <w:u w:val="single"/>
    </w:rPr>
  </w:style>
  <w:style w:type="character" w:customStyle="1" w:styleId="af7">
    <w:name w:val="Текст сноски Знак"/>
    <w:rPr>
      <w:rFonts w:eastAsia="Calibri"/>
      <w:lang w:eastAsia="en-US"/>
    </w:rPr>
  </w:style>
  <w:style w:type="character" w:customStyle="1" w:styleId="af8">
    <w:name w:val="Схема документа Знак"/>
    <w:rPr>
      <w:rFonts w:eastAsia="Calibri" w:cs="Tahoma"/>
      <w:sz w:val="16"/>
      <w:szCs w:val="16"/>
      <w:lang w:eastAsia="en-US"/>
    </w:rPr>
  </w:style>
  <w:style w:type="character" w:styleId="af9">
    <w:name w:val="footnote reference"/>
    <w:rPr>
      <w:vertAlign w:val="superscript"/>
    </w:rPr>
  </w:style>
  <w:style w:type="character" w:customStyle="1" w:styleId="22">
    <w:name w:val="Подзаголовок 2 Знак"/>
    <w:rPr>
      <w:i/>
      <w:sz w:val="24"/>
      <w:szCs w:val="24"/>
    </w:rPr>
  </w:style>
  <w:style w:type="character" w:customStyle="1" w:styleId="afa">
    <w:name w:val="Основной текст Знак"/>
    <w:rPr>
      <w:sz w:val="22"/>
      <w:szCs w:val="22"/>
    </w:rPr>
  </w:style>
  <w:style w:type="character" w:customStyle="1" w:styleId="HTML0">
    <w:name w:val="Стандартный HTML Знак"/>
    <w:rPr>
      <w:rFonts w:ascii="Courier New" w:hAnsi="Courier New" w:cs="Courier New"/>
    </w:rPr>
  </w:style>
  <w:style w:type="character" w:customStyle="1" w:styleId="refresult">
    <w:name w:val="ref_result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bCs w:val="0"/>
      <w:i w:val="0"/>
      <w:iCs w:val="0"/>
      <w:caps w:val="0"/>
      <w:smallCaps w:val="0"/>
      <w:strike w:val="0"/>
      <w:dstrike w:val="0"/>
      <w:vanish w:val="0"/>
      <w:color w:val="FF0000"/>
      <w:spacing w:val="0"/>
      <w:position w:val="0"/>
      <w:sz w:val="36"/>
      <w:szCs w:val="36"/>
      <w:u w:val="none"/>
      <w:effect w:val="none"/>
      <w:vertAlign w:val="baseline"/>
      <w:em w:val="none"/>
    </w:rPr>
  </w:style>
  <w:style w:type="character" w:customStyle="1" w:styleId="ListLabel3">
    <w:name w:val="ListLabel 3"/>
    <w:rPr>
      <w:rFonts w:eastAsia="Times New Roman" w:cs="Tahoma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">
    <w:name w:val="ListLabel 4"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8"/>
      <w:szCs w:val="28"/>
      <w:u w:val="none"/>
      <w:effect w:val="none"/>
      <w:vertAlign w:val="baseline"/>
      <w:em w:val="none"/>
    </w:rPr>
  </w:style>
  <w:style w:type="character" w:customStyle="1" w:styleId="ListLabel5">
    <w:name w:val="ListLabel 5"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6">
    <w:name w:val="ListLabel 6"/>
    <w:rPr>
      <w:b w:val="0"/>
    </w:rPr>
  </w:style>
  <w:style w:type="character" w:customStyle="1" w:styleId="ListLabel7">
    <w:name w:val="ListLabel 7"/>
    <w:rPr>
      <w:color w:val="00000A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b w:val="0"/>
      <w:bCs w:val="0"/>
      <w:i w:val="0"/>
      <w:iCs w:val="0"/>
      <w:caps w:val="0"/>
      <w:smallCaps w:val="0"/>
      <w:strike w:val="0"/>
      <w:dstrike w:val="0"/>
      <w:vanish w:val="0"/>
      <w:color w:val="FF0000"/>
      <w:spacing w:val="0"/>
      <w:position w:val="0"/>
      <w:sz w:val="36"/>
      <w:szCs w:val="36"/>
      <w:u w:val="none"/>
      <w:effect w:val="none"/>
      <w:vertAlign w:val="baseline"/>
      <w:em w:val="none"/>
    </w:rPr>
  </w:style>
  <w:style w:type="character" w:customStyle="1" w:styleId="ListLabel13">
    <w:name w:val="ListLabel 13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4">
    <w:name w:val="ListLabel 14"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8"/>
      <w:szCs w:val="28"/>
      <w:u w:val="none"/>
      <w:effect w:val="none"/>
      <w:vertAlign w:val="baseline"/>
      <w:em w:val="none"/>
    </w:rPr>
  </w:style>
  <w:style w:type="character" w:customStyle="1" w:styleId="ListLabel15">
    <w:name w:val="ListLabel 15"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6">
    <w:name w:val="ListLabel 16"/>
    <w:rPr>
      <w:b w:val="0"/>
    </w:rPr>
  </w:style>
  <w:style w:type="character" w:customStyle="1" w:styleId="ListLabel17">
    <w:name w:val="ListLabel 17"/>
    <w:rPr>
      <w:color w:val="00000A"/>
    </w:rPr>
  </w:style>
  <w:style w:type="character" w:customStyle="1" w:styleId="ListLabel18">
    <w:name w:val="ListLabel 18"/>
    <w:rPr>
      <w:b w:val="0"/>
      <w:bCs w:val="0"/>
      <w:i w:val="0"/>
      <w:iCs w:val="0"/>
      <w:caps w:val="0"/>
      <w:smallCaps w:val="0"/>
      <w:strike w:val="0"/>
      <w:dstrike w:val="0"/>
      <w:vanish w:val="0"/>
      <w:color w:val="FF0000"/>
      <w:spacing w:val="0"/>
      <w:position w:val="0"/>
      <w:sz w:val="36"/>
      <w:szCs w:val="36"/>
      <w:u w:val="none"/>
      <w:effect w:val="none"/>
      <w:vertAlign w:val="baseline"/>
      <w:em w:val="none"/>
    </w:rPr>
  </w:style>
  <w:style w:type="character" w:customStyle="1" w:styleId="ListLabel19">
    <w:name w:val="ListLabel 19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0">
    <w:name w:val="ListLabel 20"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8"/>
      <w:szCs w:val="28"/>
      <w:u w:val="none"/>
      <w:effect w:val="none"/>
      <w:vertAlign w:val="baseline"/>
      <w:em w:val="none"/>
    </w:rPr>
  </w:style>
  <w:style w:type="character" w:customStyle="1" w:styleId="ListLabel21">
    <w:name w:val="ListLabel 21"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2">
    <w:name w:val="ListLabel 22"/>
    <w:rPr>
      <w:b w:val="0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color w:val="00000A"/>
    </w:rPr>
  </w:style>
  <w:style w:type="character" w:customStyle="1" w:styleId="ListLabel27">
    <w:name w:val="ListLabel 27"/>
    <w:rPr>
      <w:b w:val="0"/>
      <w:bCs w:val="0"/>
      <w:i w:val="0"/>
      <w:iCs w:val="0"/>
      <w:caps w:val="0"/>
      <w:smallCaps w:val="0"/>
      <w:strike w:val="0"/>
      <w:dstrike w:val="0"/>
      <w:vanish w:val="0"/>
      <w:color w:val="FF0000"/>
      <w:spacing w:val="0"/>
      <w:position w:val="0"/>
      <w:sz w:val="36"/>
      <w:szCs w:val="36"/>
      <w:u w:val="none"/>
      <w:effect w:val="none"/>
      <w:vertAlign w:val="baseline"/>
      <w:em w:val="none"/>
    </w:rPr>
  </w:style>
  <w:style w:type="character" w:customStyle="1" w:styleId="ListLabel28">
    <w:name w:val="ListLabel 28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9">
    <w:name w:val="ListLabel 29"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8"/>
      <w:szCs w:val="28"/>
      <w:u w:val="none"/>
      <w:effect w:val="none"/>
      <w:vertAlign w:val="baseline"/>
      <w:em w:val="none"/>
    </w:rPr>
  </w:style>
  <w:style w:type="character" w:customStyle="1" w:styleId="ListLabel30">
    <w:name w:val="ListLabel 30"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1">
    <w:name w:val="ListLabel 31"/>
    <w:rPr>
      <w:b w:val="0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color w:val="00000A"/>
    </w:rPr>
  </w:style>
  <w:style w:type="paragraph" w:customStyle="1" w:styleId="afb">
    <w:name w:val="Заголовок"/>
    <w:basedOn w:val="a"/>
    <w:next w:val="afc"/>
    <w:pPr>
      <w:keepNext/>
      <w:pageBreakBefore/>
      <w:spacing w:before="360" w:after="240"/>
    </w:pPr>
    <w:rPr>
      <w:rFonts w:ascii="Arial" w:eastAsia="Microsoft YaHei" w:hAnsi="Arial" w:cs="Mangal"/>
      <w:sz w:val="36"/>
      <w:szCs w:val="28"/>
      <w:lang w:val="en-US"/>
    </w:rPr>
  </w:style>
  <w:style w:type="paragraph" w:styleId="afc">
    <w:name w:val="Body Text"/>
    <w:basedOn w:val="a"/>
  </w:style>
  <w:style w:type="paragraph" w:styleId="afd">
    <w:name w:val="List"/>
    <w:basedOn w:val="a"/>
    <w:pPr>
      <w:ind w:left="283" w:hanging="283"/>
      <w:contextualSpacing/>
    </w:pPr>
    <w:rPr>
      <w:rFonts w:cs="Mangal"/>
    </w:rPr>
  </w:style>
  <w:style w:type="paragraph" w:styleId="afe">
    <w:name w:val="Title"/>
    <w:basedOn w:val="a"/>
    <w:pPr>
      <w:suppressLineNumbers/>
      <w:spacing w:before="120"/>
    </w:pPr>
    <w:rPr>
      <w:rFonts w:cs="Mangal"/>
      <w:i/>
      <w:iCs/>
      <w:sz w:val="24"/>
      <w:szCs w:val="24"/>
    </w:rPr>
  </w:style>
  <w:style w:type="paragraph" w:styleId="aff">
    <w:name w:val="index heading"/>
    <w:basedOn w:val="a"/>
    <w:pPr>
      <w:suppressLineNumbers/>
    </w:pPr>
    <w:rPr>
      <w:rFonts w:cs="Mangal"/>
    </w:rPr>
  </w:style>
  <w:style w:type="paragraph" w:customStyle="1" w:styleId="aff0">
    <w:name w:val="Заглавие"/>
    <w:basedOn w:val="a"/>
    <w:pPr>
      <w:spacing w:before="120" w:line="100" w:lineRule="atLeast"/>
    </w:pPr>
    <w:rPr>
      <w:color w:val="FF0000"/>
      <w:spacing w:val="5"/>
      <w:sz w:val="40"/>
      <w:szCs w:val="52"/>
    </w:rPr>
  </w:style>
  <w:style w:type="paragraph" w:styleId="aff1">
    <w:name w:val="Subtitle"/>
    <w:basedOn w:val="a"/>
    <w:qFormat/>
    <w:rPr>
      <w:b/>
      <w:i/>
      <w:iCs/>
      <w:color w:val="000000"/>
      <w:spacing w:val="15"/>
      <w:sz w:val="24"/>
      <w:szCs w:val="24"/>
    </w:rPr>
  </w:style>
  <w:style w:type="paragraph" w:styleId="aff2">
    <w:name w:val="List Paragraph"/>
    <w:basedOn w:val="a"/>
    <w:qFormat/>
    <w:pPr>
      <w:ind w:left="567"/>
    </w:pPr>
  </w:style>
  <w:style w:type="paragraph" w:styleId="23">
    <w:name w:val="Quote"/>
    <w:basedOn w:val="a"/>
    <w:qFormat/>
    <w:rPr>
      <w:i/>
      <w:iCs/>
      <w:color w:val="000000"/>
    </w:rPr>
  </w:style>
  <w:style w:type="paragraph" w:styleId="aff3">
    <w:name w:val="Intense Quote"/>
    <w:basedOn w:val="a"/>
    <w:qFormat/>
    <w:pPr>
      <w:spacing w:before="200" w:after="280"/>
      <w:ind w:left="936" w:right="936"/>
    </w:pPr>
    <w:rPr>
      <w:b/>
      <w:bCs/>
      <w:i/>
      <w:iCs/>
      <w:color w:val="7F7F7F"/>
    </w:rPr>
  </w:style>
  <w:style w:type="paragraph" w:customStyle="1" w:styleId="aff4">
    <w:name w:val="Нумерованный многоуровневый"/>
    <w:basedOn w:val="a"/>
    <w:pPr>
      <w:widowControl w:val="0"/>
    </w:pPr>
  </w:style>
  <w:style w:type="paragraph" w:styleId="aff5">
    <w:name w:val="TOC Heading"/>
    <w:basedOn w:val="1"/>
    <w:uiPriority w:val="39"/>
    <w:qFormat/>
  </w:style>
  <w:style w:type="paragraph" w:styleId="aff6">
    <w:name w:val="caption"/>
    <w:basedOn w:val="a"/>
    <w:qFormat/>
    <w:pPr>
      <w:spacing w:line="100" w:lineRule="atLeast"/>
    </w:pPr>
    <w:rPr>
      <w:b/>
      <w:bCs/>
      <w:color w:val="000000"/>
      <w:sz w:val="18"/>
      <w:szCs w:val="18"/>
    </w:rPr>
  </w:style>
  <w:style w:type="paragraph" w:styleId="aff7">
    <w:name w:val="footer"/>
    <w:basedOn w:val="a"/>
    <w:pPr>
      <w:tabs>
        <w:tab w:val="center" w:pos="4677"/>
        <w:tab w:val="right" w:pos="9355"/>
      </w:tabs>
      <w:spacing w:line="100" w:lineRule="atLeast"/>
    </w:pPr>
  </w:style>
  <w:style w:type="paragraph" w:styleId="aff8">
    <w:name w:val="header"/>
    <w:basedOn w:val="a"/>
    <w:pPr>
      <w:tabs>
        <w:tab w:val="center" w:pos="4677"/>
        <w:tab w:val="right" w:pos="9355"/>
      </w:tabs>
      <w:spacing w:line="100" w:lineRule="atLeast"/>
    </w:pPr>
    <w:rPr>
      <w:sz w:val="20"/>
      <w:szCs w:val="20"/>
    </w:rPr>
  </w:style>
  <w:style w:type="paragraph" w:customStyle="1" w:styleId="aff9">
    <w:name w:val="Нумерованый список"/>
    <w:basedOn w:val="aff2"/>
    <w:pPr>
      <w:ind w:left="0"/>
    </w:pPr>
  </w:style>
  <w:style w:type="paragraph" w:customStyle="1" w:styleId="affa">
    <w:name w:val="Маркированный список обычный"/>
    <w:basedOn w:val="afd"/>
    <w:pPr>
      <w:keepNext/>
      <w:widowControl w:val="0"/>
      <w:ind w:left="907" w:hanging="170"/>
    </w:pPr>
  </w:style>
  <w:style w:type="paragraph" w:customStyle="1" w:styleId="affb">
    <w:name w:val="Маркированный список таблицы"/>
    <w:basedOn w:val="a"/>
    <w:pPr>
      <w:ind w:left="170" w:hanging="170"/>
    </w:pPr>
  </w:style>
  <w:style w:type="paragraph" w:customStyle="1" w:styleId="affc">
    <w:name w:val="Нумерованный список таблицы"/>
    <w:basedOn w:val="aff2"/>
  </w:style>
  <w:style w:type="paragraph" w:styleId="11">
    <w:name w:val="toc 1"/>
    <w:basedOn w:val="a"/>
    <w:uiPriority w:val="39"/>
    <w:pPr>
      <w:tabs>
        <w:tab w:val="right" w:leader="dot" w:pos="9627"/>
      </w:tabs>
    </w:pPr>
    <w:rPr>
      <w:rFonts w:cs="Tahoma"/>
      <w:bCs/>
      <w:sz w:val="20"/>
      <w:szCs w:val="20"/>
    </w:rPr>
  </w:style>
  <w:style w:type="paragraph" w:styleId="24">
    <w:name w:val="toc 2"/>
    <w:basedOn w:val="a"/>
    <w:uiPriority w:val="39"/>
    <w:rsid w:val="00582B1E"/>
    <w:pPr>
      <w:tabs>
        <w:tab w:val="left" w:pos="851"/>
        <w:tab w:val="right" w:leader="dot" w:pos="9639"/>
      </w:tabs>
      <w:ind w:left="198"/>
    </w:pPr>
    <w:rPr>
      <w:rFonts w:asciiTheme="minorHAnsi" w:eastAsiaTheme="minorEastAsia" w:hAnsiTheme="minorHAnsi" w:cstheme="minorBidi"/>
      <w:noProof/>
      <w:color w:val="auto"/>
    </w:rPr>
  </w:style>
  <w:style w:type="paragraph" w:styleId="32">
    <w:name w:val="toc 3"/>
    <w:basedOn w:val="a"/>
    <w:uiPriority w:val="39"/>
    <w:rsid w:val="00582B1E"/>
    <w:pPr>
      <w:tabs>
        <w:tab w:val="left" w:pos="1276"/>
        <w:tab w:val="right" w:leader="dot" w:pos="9639"/>
        <w:tab w:val="right" w:leader="dot" w:pos="11239"/>
      </w:tabs>
      <w:ind w:left="403"/>
    </w:pPr>
    <w:rPr>
      <w:rFonts w:asciiTheme="minorHAnsi" w:eastAsiaTheme="minorEastAsia" w:hAnsiTheme="minorHAnsi" w:cstheme="minorBidi"/>
      <w:noProof/>
      <w:color w:val="auto"/>
    </w:rPr>
  </w:style>
  <w:style w:type="paragraph" w:styleId="41">
    <w:name w:val="toc 4"/>
    <w:basedOn w:val="a"/>
    <w:uiPriority w:val="39"/>
    <w:pPr>
      <w:ind w:left="600"/>
    </w:pPr>
    <w:rPr>
      <w:rFonts w:cs="Tahoma"/>
      <w:sz w:val="18"/>
      <w:szCs w:val="18"/>
    </w:rPr>
  </w:style>
  <w:style w:type="paragraph" w:styleId="51">
    <w:name w:val="toc 5"/>
    <w:basedOn w:val="a"/>
    <w:uiPriority w:val="39"/>
    <w:pPr>
      <w:ind w:left="800"/>
    </w:pPr>
    <w:rPr>
      <w:rFonts w:cs="Tahoma"/>
      <w:sz w:val="18"/>
      <w:szCs w:val="18"/>
    </w:rPr>
  </w:style>
  <w:style w:type="paragraph" w:styleId="61">
    <w:name w:val="toc 6"/>
    <w:basedOn w:val="a"/>
    <w:uiPriority w:val="39"/>
    <w:pPr>
      <w:ind w:left="1000"/>
    </w:pPr>
    <w:rPr>
      <w:rFonts w:cs="Tahoma"/>
      <w:sz w:val="18"/>
      <w:szCs w:val="18"/>
    </w:rPr>
  </w:style>
  <w:style w:type="paragraph" w:styleId="71">
    <w:name w:val="toc 7"/>
    <w:basedOn w:val="a"/>
    <w:uiPriority w:val="39"/>
    <w:pPr>
      <w:ind w:left="1200"/>
    </w:pPr>
    <w:rPr>
      <w:rFonts w:cs="Tahoma"/>
      <w:sz w:val="18"/>
      <w:szCs w:val="18"/>
    </w:rPr>
  </w:style>
  <w:style w:type="paragraph" w:styleId="81">
    <w:name w:val="toc 8"/>
    <w:basedOn w:val="a"/>
    <w:uiPriority w:val="39"/>
    <w:pPr>
      <w:ind w:left="1400"/>
    </w:pPr>
    <w:rPr>
      <w:rFonts w:cs="Tahoma"/>
      <w:sz w:val="18"/>
      <w:szCs w:val="18"/>
    </w:rPr>
  </w:style>
  <w:style w:type="paragraph" w:styleId="91">
    <w:name w:val="toc 9"/>
    <w:basedOn w:val="a"/>
    <w:uiPriority w:val="39"/>
    <w:pPr>
      <w:ind w:left="1600"/>
    </w:pPr>
    <w:rPr>
      <w:rFonts w:cs="Tahoma"/>
      <w:sz w:val="18"/>
      <w:szCs w:val="18"/>
    </w:rPr>
  </w:style>
  <w:style w:type="paragraph" w:styleId="affd">
    <w:name w:val="Balloon Text"/>
    <w:basedOn w:val="a"/>
    <w:pPr>
      <w:spacing w:line="100" w:lineRule="atLeast"/>
    </w:pPr>
    <w:rPr>
      <w:rFonts w:cs="Tahoma"/>
      <w:sz w:val="16"/>
      <w:szCs w:val="16"/>
    </w:rPr>
  </w:style>
  <w:style w:type="paragraph" w:customStyle="1" w:styleId="affe">
    <w:name w:val="Имя проекта"/>
    <w:basedOn w:val="a"/>
    <w:pPr>
      <w:spacing w:after="200"/>
    </w:pPr>
    <w:rPr>
      <w:bCs/>
      <w:sz w:val="36"/>
      <w:szCs w:val="36"/>
    </w:rPr>
  </w:style>
  <w:style w:type="paragraph" w:styleId="afff">
    <w:name w:val="Normal (Web)"/>
    <w:basedOn w:val="a"/>
    <w:pPr>
      <w:spacing w:before="28" w:after="28" w:line="100" w:lineRule="atLeast"/>
    </w:pPr>
    <w:rPr>
      <w:rFonts w:ascii="Times New Roman" w:hAnsi="Times New Roman"/>
      <w:sz w:val="24"/>
      <w:szCs w:val="24"/>
    </w:rPr>
  </w:style>
  <w:style w:type="paragraph" w:styleId="afff0">
    <w:name w:val="annotation text"/>
    <w:basedOn w:val="a"/>
    <w:pPr>
      <w:spacing w:line="100" w:lineRule="atLeast"/>
    </w:pPr>
    <w:rPr>
      <w:sz w:val="20"/>
      <w:szCs w:val="20"/>
    </w:rPr>
  </w:style>
  <w:style w:type="paragraph" w:styleId="afff1">
    <w:name w:val="annotation subject"/>
    <w:basedOn w:val="afff0"/>
    <w:rPr>
      <w:b/>
      <w:bCs/>
    </w:rPr>
  </w:style>
  <w:style w:type="paragraph" w:styleId="afff2">
    <w:name w:val="footnote text"/>
    <w:basedOn w:val="a"/>
    <w:pPr>
      <w:spacing w:before="60" w:after="60"/>
    </w:pPr>
    <w:rPr>
      <w:rFonts w:eastAsia="Calibri"/>
      <w:sz w:val="20"/>
      <w:szCs w:val="20"/>
      <w:lang w:eastAsia="en-US"/>
    </w:rPr>
  </w:style>
  <w:style w:type="paragraph" w:styleId="afff3">
    <w:name w:val="List Bullet"/>
    <w:basedOn w:val="a"/>
    <w:pPr>
      <w:spacing w:before="60" w:after="60"/>
      <w:contextualSpacing/>
    </w:pPr>
    <w:rPr>
      <w:rFonts w:eastAsia="Calibri"/>
      <w:lang w:eastAsia="en-US"/>
    </w:rPr>
  </w:style>
  <w:style w:type="paragraph" w:styleId="afff4">
    <w:name w:val="Document Map"/>
    <w:basedOn w:val="a"/>
    <w:pPr>
      <w:spacing w:before="60" w:after="60" w:line="100" w:lineRule="atLeast"/>
    </w:pPr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1"/>
    <w:pPr>
      <w:tabs>
        <w:tab w:val="left" w:pos="2632"/>
        <w:tab w:val="left" w:pos="3853"/>
        <w:tab w:val="right" w:leader="dot" w:pos="11497"/>
      </w:tabs>
      <w:spacing w:before="60" w:after="60"/>
      <w:ind w:left="538" w:hanging="357"/>
    </w:pPr>
    <w:rPr>
      <w:rFonts w:eastAsia="Calibri"/>
      <w:bCs w:val="0"/>
      <w:lang w:eastAsia="en-US"/>
    </w:rPr>
  </w:style>
  <w:style w:type="paragraph" w:customStyle="1" w:styleId="HeaderBold">
    <w:name w:val="Header Bold"/>
    <w:basedOn w:val="aff8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paragraph" w:customStyle="1" w:styleId="25">
    <w:name w:val="Подзаголовок 2"/>
    <w:basedOn w:val="a"/>
    <w:pPr>
      <w:spacing w:before="240"/>
    </w:pPr>
    <w:rPr>
      <w:i/>
      <w:sz w:val="24"/>
      <w:szCs w:val="24"/>
    </w:rPr>
  </w:style>
  <w:style w:type="paragraph" w:styleId="HTML1">
    <w:name w:val="HTML Preformatted"/>
    <w:basedOn w:val="a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hAnsi="Courier New" w:cs="Courier New"/>
      <w:sz w:val="20"/>
      <w:szCs w:val="20"/>
    </w:rPr>
  </w:style>
  <w:style w:type="paragraph" w:customStyle="1" w:styleId="msolistparagraph0">
    <w:name w:val="msolistparagraph"/>
    <w:basedOn w:val="a"/>
    <w:pPr>
      <w:keepLines w:val="0"/>
      <w:spacing w:before="28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Style10ptLeft032cm">
    <w:name w:val="Style 10 pt Left:  032 cm"/>
    <w:basedOn w:val="a"/>
    <w:pPr>
      <w:keepLines w:val="0"/>
      <w:spacing w:after="0" w:line="100" w:lineRule="atLeast"/>
      <w:ind w:left="113"/>
    </w:pPr>
    <w:rPr>
      <w:rFonts w:ascii="Times New Roman" w:hAnsi="Times New Roman"/>
      <w:sz w:val="20"/>
      <w:szCs w:val="20"/>
      <w:u w:val="single"/>
      <w:lang w:eastAsia="ar-SA"/>
    </w:rPr>
  </w:style>
  <w:style w:type="paragraph" w:customStyle="1" w:styleId="Default">
    <w:name w:val="Default"/>
    <w:pPr>
      <w:suppressAutoHyphens/>
    </w:pPr>
    <w:rPr>
      <w:rFonts w:ascii="Calibri" w:eastAsia="Times New Roman" w:hAnsi="Calibri" w:cs="Calibri"/>
      <w:color w:val="000000"/>
      <w:sz w:val="24"/>
      <w:szCs w:val="24"/>
    </w:rPr>
  </w:style>
  <w:style w:type="paragraph" w:styleId="afff5">
    <w:name w:val="Revision"/>
    <w:pPr>
      <w:suppressAutoHyphens/>
    </w:pPr>
    <w:rPr>
      <w:rFonts w:ascii="Tahoma" w:eastAsia="Times New Roman" w:hAnsi="Tahoma" w:cs="Times New Roman"/>
      <w:color w:val="00000A"/>
    </w:rPr>
  </w:style>
  <w:style w:type="paragraph" w:customStyle="1" w:styleId="afff6">
    <w:name w:val="Содержимое врезки"/>
    <w:basedOn w:val="afc"/>
  </w:style>
  <w:style w:type="paragraph" w:customStyle="1" w:styleId="afff7">
    <w:name w:val="Содержимое таблицы"/>
    <w:basedOn w:val="a"/>
  </w:style>
  <w:style w:type="paragraph" w:customStyle="1" w:styleId="afff8">
    <w:name w:val="Заголовок таблицы"/>
    <w:basedOn w:val="afff7"/>
  </w:style>
  <w:style w:type="character" w:styleId="afff9">
    <w:name w:val="Hyperlink"/>
    <w:basedOn w:val="a0"/>
    <w:unhideWhenUsed/>
    <w:rsid w:val="00EF3AE1"/>
    <w:rPr>
      <w:color w:val="0000FF" w:themeColor="hyperlink"/>
      <w:u w:val="single"/>
    </w:rPr>
  </w:style>
  <w:style w:type="character" w:customStyle="1" w:styleId="WW8Num1z0">
    <w:name w:val="WW8Num1z0"/>
    <w:rsid w:val="00666567"/>
    <w:rPr>
      <w:rFonts w:ascii="Symbol" w:hAnsi="Symbol" w:cs="Symbol"/>
    </w:rPr>
  </w:style>
  <w:style w:type="character" w:customStyle="1" w:styleId="WW8Num1z1">
    <w:name w:val="WW8Num1z1"/>
    <w:rsid w:val="00666567"/>
    <w:rPr>
      <w:rFonts w:ascii="Tahoma" w:eastAsia="Times New Roman" w:hAnsi="Tahoma" w:cs="Tahoma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</w:rPr>
  </w:style>
  <w:style w:type="character" w:customStyle="1" w:styleId="WW8Num1z2">
    <w:name w:val="WW8Num1z2"/>
    <w:rsid w:val="006665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kern w:val="1"/>
      <w:position w:val="0"/>
      <w:sz w:val="28"/>
      <w:szCs w:val="28"/>
      <w:u w:val="none"/>
      <w:vertAlign w:val="baseline"/>
    </w:rPr>
  </w:style>
  <w:style w:type="character" w:customStyle="1" w:styleId="WW8Num1z3">
    <w:name w:val="WW8Num1z3"/>
    <w:rsid w:val="006665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kern w:val="1"/>
      <w:position w:val="0"/>
      <w:sz w:val="24"/>
      <w:u w:val="none"/>
      <w:vertAlign w:val="baseline"/>
    </w:rPr>
  </w:style>
  <w:style w:type="character" w:customStyle="1" w:styleId="WW8Num1z4">
    <w:name w:val="WW8Num1z4"/>
    <w:rsid w:val="00666567"/>
    <w:rPr>
      <w:rFonts w:cs="Times New Roman"/>
      <w:b w:val="0"/>
    </w:rPr>
  </w:style>
  <w:style w:type="character" w:customStyle="1" w:styleId="WW8Num1z5">
    <w:name w:val="WW8Num1z5"/>
    <w:rsid w:val="00666567"/>
    <w:rPr>
      <w:rFonts w:cs="Times New Roman"/>
    </w:rPr>
  </w:style>
  <w:style w:type="character" w:customStyle="1" w:styleId="WW8Num2z0">
    <w:name w:val="WW8Num2z0"/>
    <w:rsid w:val="00666567"/>
    <w:rPr>
      <w:rFonts w:ascii="Symbol" w:hAnsi="Symbol" w:cs="Symbol"/>
    </w:rPr>
  </w:style>
  <w:style w:type="character" w:customStyle="1" w:styleId="WW8Num3z0">
    <w:name w:val="WW8Num3z0"/>
    <w:rsid w:val="00666567"/>
    <w:rPr>
      <w:rFonts w:cs="Times New Roman"/>
      <w:lang w:val="ru-RU"/>
    </w:rPr>
  </w:style>
  <w:style w:type="character" w:customStyle="1" w:styleId="WW8Num4z0">
    <w:name w:val="WW8Num4z0"/>
    <w:rsid w:val="00666567"/>
    <w:rPr>
      <w:rFonts w:cs="Times New Roman"/>
      <w:lang w:val="ru-RU"/>
    </w:rPr>
  </w:style>
  <w:style w:type="character" w:customStyle="1" w:styleId="WW8Num5z0">
    <w:name w:val="WW8Num5z0"/>
    <w:rsid w:val="00666567"/>
    <w:rPr>
      <w:rFonts w:cs="Times New Roman"/>
    </w:rPr>
  </w:style>
  <w:style w:type="character" w:customStyle="1" w:styleId="WW8Num6z0">
    <w:name w:val="WW8Num6z0"/>
    <w:rsid w:val="00666567"/>
    <w:rPr>
      <w:rFonts w:cs="Times New Roman"/>
    </w:rPr>
  </w:style>
  <w:style w:type="character" w:customStyle="1" w:styleId="WW8Num7z0">
    <w:name w:val="WW8Num7z0"/>
    <w:rsid w:val="00666567"/>
    <w:rPr>
      <w:rFonts w:cs="Times New Roman"/>
    </w:rPr>
  </w:style>
  <w:style w:type="character" w:customStyle="1" w:styleId="WW8Num8z0">
    <w:name w:val="WW8Num8z0"/>
    <w:rsid w:val="00666567"/>
    <w:rPr>
      <w:rFonts w:cs="Times New Roman"/>
    </w:rPr>
  </w:style>
  <w:style w:type="character" w:customStyle="1" w:styleId="WW8Num9z0">
    <w:name w:val="WW8Num9z0"/>
    <w:rsid w:val="00666567"/>
    <w:rPr>
      <w:rFonts w:ascii="Symbol" w:hAnsi="Symbol" w:cs="Symbol"/>
    </w:rPr>
  </w:style>
  <w:style w:type="character" w:customStyle="1" w:styleId="WW8Num10z0">
    <w:name w:val="WW8Num10z0"/>
    <w:rsid w:val="00666567"/>
    <w:rPr>
      <w:rFonts w:ascii="Tahoma" w:eastAsia="Times New Roman" w:hAnsi="Tahoma" w:cs="Times New Roman"/>
    </w:rPr>
  </w:style>
  <w:style w:type="character" w:customStyle="1" w:styleId="WW8Num11z0">
    <w:name w:val="WW8Num11z0"/>
    <w:rsid w:val="00666567"/>
    <w:rPr>
      <w:rFonts w:cs="Times New Roman"/>
    </w:rPr>
  </w:style>
  <w:style w:type="character" w:customStyle="1" w:styleId="WW8Num12z0">
    <w:name w:val="WW8Num12z0"/>
    <w:rsid w:val="00666567"/>
    <w:rPr>
      <w:rFonts w:cs="Times New Roman"/>
    </w:rPr>
  </w:style>
  <w:style w:type="character" w:customStyle="1" w:styleId="WW8Num13z0">
    <w:name w:val="WW8Num13z0"/>
    <w:rsid w:val="00666567"/>
    <w:rPr>
      <w:rFonts w:ascii="Courier New" w:hAnsi="Courier New" w:cs="Times New Roman"/>
      <w:szCs w:val="20"/>
      <w:lang w:val="en-US"/>
    </w:rPr>
  </w:style>
  <w:style w:type="character" w:customStyle="1" w:styleId="WW8Num14z0">
    <w:name w:val="WW8Num14z0"/>
    <w:rsid w:val="00666567"/>
    <w:rPr>
      <w:rFonts w:cs="Times New Roman"/>
      <w:lang w:val="ru-RU"/>
    </w:rPr>
  </w:style>
  <w:style w:type="character" w:customStyle="1" w:styleId="WW8Num15z0">
    <w:name w:val="WW8Num15z0"/>
    <w:rsid w:val="00666567"/>
    <w:rPr>
      <w:rFonts w:ascii="Courier New" w:hAnsi="Courier New" w:cs="Times New Roman"/>
      <w:bCs/>
      <w:iCs/>
      <w:vanish/>
      <w:sz w:val="24"/>
      <w:szCs w:val="24"/>
      <w:lang w:val="ru-RU"/>
    </w:rPr>
  </w:style>
  <w:style w:type="character" w:customStyle="1" w:styleId="WW8Num16z0">
    <w:name w:val="WW8Num16z0"/>
    <w:rsid w:val="00666567"/>
    <w:rPr>
      <w:rFonts w:cs="Times New Roman"/>
      <w:bCs/>
      <w:iCs/>
      <w:vanish/>
      <w:sz w:val="24"/>
    </w:rPr>
  </w:style>
  <w:style w:type="character" w:customStyle="1" w:styleId="WW8Num17z0">
    <w:name w:val="WW8Num17z0"/>
    <w:rsid w:val="00666567"/>
    <w:rPr>
      <w:rFonts w:cs="Times New Roman"/>
      <w:lang w:val="ru-RU"/>
    </w:rPr>
  </w:style>
  <w:style w:type="character" w:customStyle="1" w:styleId="WW8Num18z0">
    <w:name w:val="WW8Num18z0"/>
    <w:rsid w:val="00666567"/>
    <w:rPr>
      <w:rFonts w:ascii="Symbol" w:hAnsi="Symbol" w:cs="Symbol"/>
    </w:rPr>
  </w:style>
  <w:style w:type="character" w:customStyle="1" w:styleId="WW8Num19z0">
    <w:name w:val="WW8Num19z0"/>
    <w:rsid w:val="00666567"/>
    <w:rPr>
      <w:rFonts w:cs="Times New Roman"/>
    </w:rPr>
  </w:style>
  <w:style w:type="character" w:customStyle="1" w:styleId="WW8Num20z0">
    <w:name w:val="WW8Num20z0"/>
    <w:rsid w:val="00666567"/>
    <w:rPr>
      <w:rFonts w:cs="Times New Roman"/>
    </w:rPr>
  </w:style>
  <w:style w:type="character" w:customStyle="1" w:styleId="WW8Num21z0">
    <w:name w:val="WW8Num21z0"/>
    <w:rsid w:val="00666567"/>
    <w:rPr>
      <w:rFonts w:cs="Times New Roman"/>
      <w:lang w:val="ru-RU"/>
    </w:rPr>
  </w:style>
  <w:style w:type="character" w:customStyle="1" w:styleId="WW8Num22z0">
    <w:name w:val="WW8Num22z0"/>
    <w:rsid w:val="00666567"/>
    <w:rPr>
      <w:rFonts w:cs="Times New Roman"/>
    </w:rPr>
  </w:style>
  <w:style w:type="character" w:customStyle="1" w:styleId="WW8Num23z0">
    <w:name w:val="WW8Num23z0"/>
    <w:rsid w:val="00666567"/>
    <w:rPr>
      <w:rFonts w:cs="Times New Roman"/>
    </w:rPr>
  </w:style>
  <w:style w:type="character" w:customStyle="1" w:styleId="WW8Num24z0">
    <w:name w:val="WW8Num24z0"/>
    <w:rsid w:val="00666567"/>
    <w:rPr>
      <w:rFonts w:cs="Times New Roman"/>
    </w:rPr>
  </w:style>
  <w:style w:type="character" w:customStyle="1" w:styleId="WW8Num25z0">
    <w:name w:val="WW8Num25z0"/>
    <w:rsid w:val="00666567"/>
    <w:rPr>
      <w:rFonts w:ascii="Tahoma" w:hAnsi="Tahoma" w:cs="Times New Roman"/>
      <w:b w:val="0"/>
      <w:i w:val="0"/>
      <w:sz w:val="20"/>
    </w:rPr>
  </w:style>
  <w:style w:type="character" w:customStyle="1" w:styleId="WW8Num26z0">
    <w:name w:val="WW8Num26z0"/>
    <w:rsid w:val="00666567"/>
    <w:rPr>
      <w:rFonts w:cs="Times New Roman"/>
      <w:lang w:val="ru-RU"/>
    </w:rPr>
  </w:style>
  <w:style w:type="character" w:customStyle="1" w:styleId="WW8Num27z0">
    <w:name w:val="WW8Num27z0"/>
    <w:rsid w:val="00666567"/>
    <w:rPr>
      <w:rFonts w:cs="Times New Roman"/>
      <w:color w:val="auto"/>
      <w:lang w:val="ru-RU" w:eastAsia="ru-RU"/>
    </w:rPr>
  </w:style>
  <w:style w:type="character" w:customStyle="1" w:styleId="WW8Num28z0">
    <w:name w:val="WW8Num28z0"/>
    <w:rsid w:val="006665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kern w:val="1"/>
      <w:position w:val="0"/>
      <w:sz w:val="24"/>
      <w:u w:val="none"/>
      <w:vertAlign w:val="baseline"/>
    </w:rPr>
  </w:style>
  <w:style w:type="character" w:customStyle="1" w:styleId="WW8Num29z0">
    <w:name w:val="WW8Num29z0"/>
    <w:rsid w:val="00666567"/>
    <w:rPr>
      <w:rFonts w:cs="Times New Roman"/>
      <w:lang w:val="ru-RU"/>
    </w:rPr>
  </w:style>
  <w:style w:type="character" w:customStyle="1" w:styleId="WW8Num2z1">
    <w:name w:val="WW8Num2z1"/>
    <w:rsid w:val="00666567"/>
    <w:rPr>
      <w:rFonts w:ascii="Courier New" w:hAnsi="Courier New" w:cs="Courier New"/>
    </w:rPr>
  </w:style>
  <w:style w:type="character" w:customStyle="1" w:styleId="WW8Num2z2">
    <w:name w:val="WW8Num2z2"/>
    <w:rsid w:val="00666567"/>
    <w:rPr>
      <w:rFonts w:ascii="Wingdings" w:hAnsi="Wingdings" w:cs="Wingdings"/>
    </w:rPr>
  </w:style>
  <w:style w:type="character" w:customStyle="1" w:styleId="WW8Num9z1">
    <w:name w:val="WW8Num9z1"/>
    <w:rsid w:val="00666567"/>
    <w:rPr>
      <w:rFonts w:ascii="Courier New" w:hAnsi="Courier New" w:cs="Courier New"/>
    </w:rPr>
  </w:style>
  <w:style w:type="character" w:customStyle="1" w:styleId="WW8Num9z2">
    <w:name w:val="WW8Num9z2"/>
    <w:rsid w:val="00666567"/>
    <w:rPr>
      <w:rFonts w:ascii="Wingdings" w:hAnsi="Wingdings" w:cs="Wingdings"/>
    </w:rPr>
  </w:style>
  <w:style w:type="character" w:customStyle="1" w:styleId="WW8Num10ztrue">
    <w:name w:val="WW8Num10ztrue"/>
    <w:rsid w:val="00666567"/>
  </w:style>
  <w:style w:type="character" w:customStyle="1" w:styleId="WW-WW8Num10ztrue">
    <w:name w:val="WW-WW8Num10ztrue"/>
    <w:rsid w:val="00666567"/>
  </w:style>
  <w:style w:type="character" w:customStyle="1" w:styleId="WW-WW8Num10ztrue1">
    <w:name w:val="WW-WW8Num10ztrue1"/>
    <w:rsid w:val="00666567"/>
  </w:style>
  <w:style w:type="character" w:customStyle="1" w:styleId="WW-WW8Num10ztrue2">
    <w:name w:val="WW-WW8Num10ztrue2"/>
    <w:rsid w:val="00666567"/>
  </w:style>
  <w:style w:type="character" w:customStyle="1" w:styleId="WW-WW8Num10ztrue3">
    <w:name w:val="WW-WW8Num10ztrue3"/>
    <w:rsid w:val="00666567"/>
  </w:style>
  <w:style w:type="character" w:customStyle="1" w:styleId="WW-WW8Num10ztrue4">
    <w:name w:val="WW-WW8Num10ztrue4"/>
    <w:rsid w:val="00666567"/>
  </w:style>
  <w:style w:type="character" w:customStyle="1" w:styleId="WW-WW8Num10ztrue5">
    <w:name w:val="WW-WW8Num10ztrue5"/>
    <w:rsid w:val="00666567"/>
  </w:style>
  <w:style w:type="character" w:customStyle="1" w:styleId="WW-WW8Num10ztrue6">
    <w:name w:val="WW-WW8Num10ztrue6"/>
    <w:rsid w:val="00666567"/>
  </w:style>
  <w:style w:type="character" w:customStyle="1" w:styleId="WW8Num18z2">
    <w:name w:val="WW8Num18z2"/>
    <w:rsid w:val="00666567"/>
    <w:rPr>
      <w:rFonts w:ascii="Wingdings" w:hAnsi="Wingdings" w:cs="Wingdings"/>
    </w:rPr>
  </w:style>
  <w:style w:type="character" w:customStyle="1" w:styleId="WW8Num18z4">
    <w:name w:val="WW8Num18z4"/>
    <w:rsid w:val="00666567"/>
    <w:rPr>
      <w:rFonts w:ascii="Courier New" w:hAnsi="Courier New" w:cs="Courier New"/>
    </w:rPr>
  </w:style>
  <w:style w:type="character" w:customStyle="1" w:styleId="WW8Num25z1">
    <w:name w:val="WW8Num25z1"/>
    <w:rsid w:val="00666567"/>
    <w:rPr>
      <w:rFonts w:cs="Times New Roman"/>
    </w:rPr>
  </w:style>
  <w:style w:type="character" w:customStyle="1" w:styleId="WW8Num28z1">
    <w:name w:val="WW8Num28z1"/>
    <w:rsid w:val="00666567"/>
    <w:rPr>
      <w:rFonts w:cs="Times New Roman"/>
    </w:rPr>
  </w:style>
  <w:style w:type="character" w:customStyle="1" w:styleId="WW8Num30z0">
    <w:name w:val="WW8Num30z0"/>
    <w:rsid w:val="006665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FF0000"/>
      <w:spacing w:val="0"/>
      <w:kern w:val="1"/>
      <w:position w:val="0"/>
      <w:sz w:val="36"/>
      <w:szCs w:val="36"/>
      <w:u w:val="none"/>
      <w:vertAlign w:val="baseline"/>
    </w:rPr>
  </w:style>
  <w:style w:type="character" w:customStyle="1" w:styleId="WW8Num30z1">
    <w:name w:val="WW8Num30z1"/>
    <w:rsid w:val="00666567"/>
    <w:rPr>
      <w:rFonts w:ascii="Tahoma" w:eastAsia="Times New Roman" w:hAnsi="Tahoma" w:cs="Tahoma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</w:rPr>
  </w:style>
  <w:style w:type="character" w:customStyle="1" w:styleId="WW8Num30z2">
    <w:name w:val="WW8Num30z2"/>
    <w:rsid w:val="006665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kern w:val="1"/>
      <w:position w:val="0"/>
      <w:sz w:val="28"/>
      <w:szCs w:val="28"/>
      <w:u w:val="none"/>
      <w:vertAlign w:val="baseline"/>
    </w:rPr>
  </w:style>
  <w:style w:type="character" w:customStyle="1" w:styleId="WW8Num30z3">
    <w:name w:val="WW8Num30z3"/>
    <w:rsid w:val="006665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kern w:val="1"/>
      <w:position w:val="0"/>
      <w:sz w:val="24"/>
      <w:u w:val="none"/>
      <w:vertAlign w:val="baseline"/>
    </w:rPr>
  </w:style>
  <w:style w:type="character" w:customStyle="1" w:styleId="WW8Num30z4">
    <w:name w:val="WW8Num30z4"/>
    <w:rsid w:val="00666567"/>
    <w:rPr>
      <w:rFonts w:cs="Times New Roman"/>
      <w:b w:val="0"/>
    </w:rPr>
  </w:style>
  <w:style w:type="character" w:customStyle="1" w:styleId="WW8Num30z5">
    <w:name w:val="WW8Num30z5"/>
    <w:rsid w:val="00666567"/>
    <w:rPr>
      <w:rFonts w:cs="Times New Roman"/>
    </w:rPr>
  </w:style>
  <w:style w:type="character" w:customStyle="1" w:styleId="WW8Num31z0">
    <w:name w:val="WW8Num31z0"/>
    <w:rsid w:val="00666567"/>
    <w:rPr>
      <w:rFonts w:cs="Times New Roman"/>
    </w:rPr>
  </w:style>
  <w:style w:type="character" w:customStyle="1" w:styleId="WW8Num32z0">
    <w:name w:val="WW8Num32z0"/>
    <w:rsid w:val="00666567"/>
    <w:rPr>
      <w:rFonts w:cs="Times New Roman"/>
    </w:rPr>
  </w:style>
  <w:style w:type="character" w:customStyle="1" w:styleId="WW8Num33z0">
    <w:name w:val="WW8Num33z0"/>
    <w:rsid w:val="00666567"/>
    <w:rPr>
      <w:rFonts w:cs="Times New Roman"/>
    </w:rPr>
  </w:style>
  <w:style w:type="character" w:customStyle="1" w:styleId="WW8Num34z0">
    <w:name w:val="WW8Num34z0"/>
    <w:rsid w:val="00666567"/>
    <w:rPr>
      <w:rFonts w:cs="Times New Roman"/>
    </w:rPr>
  </w:style>
  <w:style w:type="character" w:customStyle="1" w:styleId="WW8Num35z0">
    <w:name w:val="WW8Num35z0"/>
    <w:rsid w:val="00666567"/>
    <w:rPr>
      <w:rFonts w:cs="Times New Roman"/>
    </w:rPr>
  </w:style>
  <w:style w:type="character" w:customStyle="1" w:styleId="WW8Num36z0">
    <w:name w:val="WW8Num36z0"/>
    <w:rsid w:val="00666567"/>
    <w:rPr>
      <w:rFonts w:cs="Times New Roman"/>
    </w:rPr>
  </w:style>
  <w:style w:type="character" w:customStyle="1" w:styleId="WW8Num37z0">
    <w:name w:val="WW8Num37z0"/>
    <w:rsid w:val="0066656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kern w:val="1"/>
      <w:position w:val="0"/>
      <w:sz w:val="24"/>
      <w:u w:val="none"/>
      <w:vertAlign w:val="baseline"/>
    </w:rPr>
  </w:style>
  <w:style w:type="character" w:customStyle="1" w:styleId="WW8Num37z1">
    <w:name w:val="WW8Num37z1"/>
    <w:rsid w:val="00666567"/>
    <w:rPr>
      <w:rFonts w:ascii="Symbol" w:hAnsi="Symbol" w:cs="Symbol"/>
    </w:rPr>
  </w:style>
  <w:style w:type="character" w:customStyle="1" w:styleId="WW8Num37z2">
    <w:name w:val="WW8Num37z2"/>
    <w:rsid w:val="00666567"/>
    <w:rPr>
      <w:rFonts w:cs="Times New Roman"/>
    </w:rPr>
  </w:style>
  <w:style w:type="character" w:customStyle="1" w:styleId="WW8Num38z0">
    <w:name w:val="WW8Num38z0"/>
    <w:rsid w:val="00666567"/>
    <w:rPr>
      <w:rFonts w:cs="Times New Roman"/>
    </w:rPr>
  </w:style>
  <w:style w:type="character" w:customStyle="1" w:styleId="WW8Num39z0">
    <w:name w:val="WW8Num39z0"/>
    <w:rsid w:val="00666567"/>
    <w:rPr>
      <w:rFonts w:cs="Times New Roman"/>
    </w:rPr>
  </w:style>
  <w:style w:type="character" w:customStyle="1" w:styleId="WW8Num40z0">
    <w:name w:val="WW8Num40z0"/>
    <w:rsid w:val="00666567"/>
    <w:rPr>
      <w:rFonts w:cs="Times New Roman"/>
    </w:rPr>
  </w:style>
  <w:style w:type="character" w:customStyle="1" w:styleId="WW8Num41z0">
    <w:name w:val="WW8Num41z0"/>
    <w:rsid w:val="00666567"/>
    <w:rPr>
      <w:rFonts w:cs="Times New Roman"/>
    </w:rPr>
  </w:style>
  <w:style w:type="character" w:customStyle="1" w:styleId="WW8Num42z0">
    <w:name w:val="WW8Num42z0"/>
    <w:rsid w:val="00666567"/>
    <w:rPr>
      <w:rFonts w:cs="Times New Roman"/>
    </w:rPr>
  </w:style>
  <w:style w:type="character" w:customStyle="1" w:styleId="WW8Num43z0">
    <w:name w:val="WW8Num43z0"/>
    <w:rsid w:val="00666567"/>
    <w:rPr>
      <w:rFonts w:cs="Times New Roman"/>
    </w:rPr>
  </w:style>
  <w:style w:type="character" w:customStyle="1" w:styleId="WW8Num44z0">
    <w:name w:val="WW8Num44z0"/>
    <w:rsid w:val="00666567"/>
    <w:rPr>
      <w:rFonts w:ascii="Symbol" w:hAnsi="Symbol" w:cs="Symbol"/>
    </w:rPr>
  </w:style>
  <w:style w:type="character" w:customStyle="1" w:styleId="WW8Num45z0">
    <w:name w:val="WW8Num45z0"/>
    <w:rsid w:val="00666567"/>
    <w:rPr>
      <w:rFonts w:cs="Times New Roman"/>
      <w:lang w:val="ru-RU" w:eastAsia="ru-RU"/>
    </w:rPr>
  </w:style>
  <w:style w:type="character" w:customStyle="1" w:styleId="WW8Num46z0">
    <w:name w:val="WW8Num46z0"/>
    <w:rsid w:val="00666567"/>
    <w:rPr>
      <w:rFonts w:cs="Times New Roman"/>
    </w:rPr>
  </w:style>
  <w:style w:type="character" w:customStyle="1" w:styleId="WW8Num46ztrue">
    <w:name w:val="WW8Num46ztrue"/>
    <w:rsid w:val="00666567"/>
  </w:style>
  <w:style w:type="character" w:customStyle="1" w:styleId="WW-WW8Num46ztrue">
    <w:name w:val="WW-WW8Num46ztrue"/>
    <w:rsid w:val="00666567"/>
  </w:style>
  <w:style w:type="character" w:customStyle="1" w:styleId="WW-WW8Num46ztrue1">
    <w:name w:val="WW-WW8Num46ztrue1"/>
    <w:rsid w:val="00666567"/>
  </w:style>
  <w:style w:type="character" w:customStyle="1" w:styleId="WW-WW8Num46ztrue2">
    <w:name w:val="WW-WW8Num46ztrue2"/>
    <w:rsid w:val="00666567"/>
  </w:style>
  <w:style w:type="character" w:customStyle="1" w:styleId="WW-WW8Num46ztrue3">
    <w:name w:val="WW-WW8Num46ztrue3"/>
    <w:rsid w:val="00666567"/>
  </w:style>
  <w:style w:type="character" w:customStyle="1" w:styleId="WW-WW8Num46ztrue4">
    <w:name w:val="WW-WW8Num46ztrue4"/>
    <w:rsid w:val="00666567"/>
  </w:style>
  <w:style w:type="character" w:customStyle="1" w:styleId="WW-WW8Num46ztrue5">
    <w:name w:val="WW-WW8Num46ztrue5"/>
    <w:rsid w:val="00666567"/>
  </w:style>
  <w:style w:type="character" w:customStyle="1" w:styleId="WW-WW8Num46ztrue6">
    <w:name w:val="WW-WW8Num46ztrue6"/>
    <w:rsid w:val="00666567"/>
  </w:style>
  <w:style w:type="character" w:customStyle="1" w:styleId="WW8Num47z0">
    <w:name w:val="WW8Num47z0"/>
    <w:rsid w:val="00666567"/>
    <w:rPr>
      <w:rFonts w:cs="Times New Roman"/>
    </w:rPr>
  </w:style>
  <w:style w:type="character" w:customStyle="1" w:styleId="WW8Num48z0">
    <w:name w:val="WW8Num48z0"/>
    <w:rsid w:val="00666567"/>
    <w:rPr>
      <w:rFonts w:cs="Times New Roman"/>
    </w:rPr>
  </w:style>
  <w:style w:type="character" w:customStyle="1" w:styleId="WW8Num49z0">
    <w:name w:val="WW8Num49z0"/>
    <w:rsid w:val="00666567"/>
    <w:rPr>
      <w:rFonts w:cs="Times New Roman"/>
    </w:rPr>
  </w:style>
  <w:style w:type="character" w:customStyle="1" w:styleId="WW8Num50z0">
    <w:name w:val="WW8Num50z0"/>
    <w:rsid w:val="00666567"/>
    <w:rPr>
      <w:rFonts w:ascii="Symbol" w:hAnsi="Symbol" w:cs="Symbol"/>
    </w:rPr>
  </w:style>
  <w:style w:type="character" w:customStyle="1" w:styleId="WW8Num50z1">
    <w:name w:val="WW8Num50z1"/>
    <w:rsid w:val="00666567"/>
    <w:rPr>
      <w:rFonts w:ascii="Courier New" w:hAnsi="Courier New" w:cs="Courier New"/>
    </w:rPr>
  </w:style>
  <w:style w:type="character" w:customStyle="1" w:styleId="WW8Num50z2">
    <w:name w:val="WW8Num50z2"/>
    <w:rsid w:val="00666567"/>
    <w:rPr>
      <w:rFonts w:ascii="Wingdings" w:hAnsi="Wingdings" w:cs="Wingdings"/>
    </w:rPr>
  </w:style>
  <w:style w:type="character" w:customStyle="1" w:styleId="WW8Num51z0">
    <w:name w:val="WW8Num51z0"/>
    <w:rsid w:val="00666567"/>
    <w:rPr>
      <w:rFonts w:cs="Times New Roman"/>
    </w:rPr>
  </w:style>
  <w:style w:type="character" w:customStyle="1" w:styleId="12">
    <w:name w:val="Основной шрифт абзаца1"/>
    <w:rsid w:val="00666567"/>
  </w:style>
  <w:style w:type="character" w:styleId="afffa">
    <w:name w:val="Strong"/>
    <w:qFormat/>
    <w:rsid w:val="00666567"/>
    <w:rPr>
      <w:rFonts w:cs="Times New Roman"/>
      <w:b/>
    </w:rPr>
  </w:style>
  <w:style w:type="character" w:customStyle="1" w:styleId="13">
    <w:name w:val="Знак примечания1"/>
    <w:rsid w:val="00666567"/>
    <w:rPr>
      <w:rFonts w:cs="Times New Roman"/>
      <w:sz w:val="16"/>
    </w:rPr>
  </w:style>
  <w:style w:type="character" w:customStyle="1" w:styleId="afffb">
    <w:name w:val="Символ сноски"/>
    <w:rsid w:val="00666567"/>
    <w:rPr>
      <w:rFonts w:cs="Times New Roman"/>
      <w:vertAlign w:val="superscript"/>
    </w:rPr>
  </w:style>
  <w:style w:type="character" w:customStyle="1" w:styleId="textblack">
    <w:name w:val="text_black"/>
    <w:rsid w:val="00666567"/>
    <w:rPr>
      <w:rFonts w:cs="Times New Roman"/>
    </w:rPr>
  </w:style>
  <w:style w:type="character" w:customStyle="1" w:styleId="st">
    <w:name w:val="st"/>
    <w:rsid w:val="00666567"/>
    <w:rPr>
      <w:rFonts w:cs="Times New Roman"/>
    </w:rPr>
  </w:style>
  <w:style w:type="character" w:customStyle="1" w:styleId="watch-title">
    <w:name w:val="watch-title"/>
    <w:rsid w:val="00666567"/>
  </w:style>
  <w:style w:type="character" w:customStyle="1" w:styleId="afffc">
    <w:name w:val="Ссылка указателя"/>
    <w:rsid w:val="00666567"/>
  </w:style>
  <w:style w:type="paragraph" w:customStyle="1" w:styleId="14">
    <w:name w:val="Указатель1"/>
    <w:basedOn w:val="a"/>
    <w:rsid w:val="00666567"/>
    <w:pPr>
      <w:suppressLineNumbers/>
    </w:pPr>
    <w:rPr>
      <w:rFonts w:cs="Mangal"/>
      <w:color w:val="auto"/>
      <w:sz w:val="20"/>
      <w:lang w:eastAsia="zh-CN"/>
    </w:rPr>
  </w:style>
  <w:style w:type="paragraph" w:styleId="afffd">
    <w:name w:val="toa heading"/>
    <w:basedOn w:val="1"/>
    <w:next w:val="a"/>
    <w:rsid w:val="00666567"/>
    <w:pPr>
      <w:pageBreakBefore w:val="0"/>
      <w:numPr>
        <w:numId w:val="0"/>
      </w:numPr>
      <w:tabs>
        <w:tab w:val="clear" w:pos="454"/>
      </w:tabs>
    </w:pPr>
    <w:rPr>
      <w:lang w:eastAsia="zh-CN"/>
    </w:rPr>
  </w:style>
  <w:style w:type="paragraph" w:customStyle="1" w:styleId="15">
    <w:name w:val="Название объекта1"/>
    <w:basedOn w:val="a"/>
    <w:next w:val="a"/>
    <w:rsid w:val="00666567"/>
    <w:pPr>
      <w:spacing w:line="240" w:lineRule="auto"/>
    </w:pPr>
    <w:rPr>
      <w:b/>
      <w:bCs/>
      <w:color w:val="000000"/>
      <w:sz w:val="20"/>
      <w:szCs w:val="18"/>
      <w:lang w:eastAsia="zh-CN"/>
    </w:rPr>
  </w:style>
  <w:style w:type="paragraph" w:customStyle="1" w:styleId="WW-">
    <w:name w:val="WW-Заголовок"/>
    <w:basedOn w:val="a"/>
    <w:next w:val="a"/>
    <w:rsid w:val="00666567"/>
    <w:pPr>
      <w:pageBreakBefore/>
      <w:spacing w:before="360" w:after="240"/>
    </w:pPr>
    <w:rPr>
      <w:color w:val="auto"/>
      <w:sz w:val="36"/>
      <w:lang w:val="en-US" w:eastAsia="zh-CN"/>
    </w:rPr>
  </w:style>
  <w:style w:type="paragraph" w:customStyle="1" w:styleId="16">
    <w:name w:val="Текст примечания1"/>
    <w:basedOn w:val="a"/>
    <w:rsid w:val="00666567"/>
    <w:pPr>
      <w:spacing w:line="240" w:lineRule="auto"/>
    </w:pPr>
    <w:rPr>
      <w:color w:val="auto"/>
      <w:sz w:val="20"/>
      <w:szCs w:val="20"/>
      <w:lang w:eastAsia="zh-CN"/>
    </w:rPr>
  </w:style>
  <w:style w:type="paragraph" w:customStyle="1" w:styleId="17">
    <w:name w:val="Маркированный список1"/>
    <w:basedOn w:val="a"/>
    <w:rsid w:val="00666567"/>
    <w:pPr>
      <w:tabs>
        <w:tab w:val="left" w:pos="360"/>
      </w:tabs>
      <w:spacing w:before="60" w:after="60"/>
      <w:ind w:left="360" w:hanging="360"/>
      <w:contextualSpacing/>
    </w:pPr>
    <w:rPr>
      <w:color w:val="auto"/>
      <w:sz w:val="20"/>
      <w:lang w:eastAsia="zh-CN"/>
    </w:rPr>
  </w:style>
  <w:style w:type="paragraph" w:customStyle="1" w:styleId="18">
    <w:name w:val="Схема документа1"/>
    <w:basedOn w:val="a"/>
    <w:rsid w:val="00666567"/>
    <w:pPr>
      <w:spacing w:before="60" w:after="60" w:line="240" w:lineRule="auto"/>
    </w:pPr>
    <w:rPr>
      <w:color w:val="auto"/>
      <w:sz w:val="16"/>
      <w:szCs w:val="16"/>
      <w:lang w:eastAsia="zh-CN"/>
    </w:rPr>
  </w:style>
  <w:style w:type="paragraph" w:customStyle="1" w:styleId="100">
    <w:name w:val="Оглавление 10"/>
    <w:basedOn w:val="14"/>
    <w:rsid w:val="00666567"/>
    <w:pPr>
      <w:tabs>
        <w:tab w:val="right" w:leader="dot" w:pos="7091"/>
      </w:tabs>
      <w:ind w:left="2547"/>
    </w:pPr>
  </w:style>
  <w:style w:type="character" w:customStyle="1" w:styleId="31">
    <w:name w:val="Заголовок 3 Знак1"/>
    <w:link w:val="3"/>
    <w:rsid w:val="00666567"/>
    <w:rPr>
      <w:rFonts w:ascii="Tahoma" w:eastAsia="Times New Roman" w:hAnsi="Tahoma" w:cs="Times New Roman"/>
      <w:bCs/>
      <w:color w:val="000000"/>
      <w:sz w:val="28"/>
    </w:rPr>
  </w:style>
  <w:style w:type="character" w:customStyle="1" w:styleId="apple-converted-space">
    <w:name w:val="apple-converted-space"/>
    <w:rsid w:val="0066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openssl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7A267-A27F-4FB0-920F-7335DCF25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169E7B1-2483-46B1-86CB-D4BC2736240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3357746-0019-4A74-BF65-B3D7D844A6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C78FCB-C100-4862-903D-DCA377C0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38</Pages>
  <Words>6034</Words>
  <Characters>34397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Моревский</dc:creator>
  <cp:lastModifiedBy>Сергей Щербаков</cp:lastModifiedBy>
  <cp:revision>366</cp:revision>
  <cp:lastPrinted>2011-08-08T10:01:00Z</cp:lastPrinted>
  <dcterms:created xsi:type="dcterms:W3CDTF">2012-03-20T15:09:00Z</dcterms:created>
  <dcterms:modified xsi:type="dcterms:W3CDTF">2014-09-18T11:52:00Z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