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</w:t>
      </w:r>
      <w:r w:rsidR="005B22C3" w:rsidRPr="00DE72E0">
        <w:rPr>
          <w:b/>
          <w:bCs/>
          <w:sz w:val="24"/>
        </w:rPr>
        <w:t>7033</w:t>
      </w:r>
      <w:r>
        <w:rPr>
          <w:b/>
          <w:bCs/>
          <w:sz w:val="24"/>
        </w:rPr>
        <w:t xml:space="preserve"> 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1A0462">
        <w:trPr>
          <w:cantSplit/>
        </w:trPr>
        <w:tc>
          <w:tcPr>
            <w:tcW w:w="3240" w:type="dxa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472B8">
              <w:rPr>
                <w:b/>
                <w:bCs/>
                <w:sz w:val="18"/>
              </w:rPr>
              <w:t xml:space="preserve">Название </w:t>
            </w:r>
            <w:r>
              <w:rPr>
                <w:b/>
                <w:bCs/>
                <w:sz w:val="18"/>
              </w:rPr>
              <w:t>технологической задачи</w:t>
            </w:r>
            <w:hyperlink w:anchor="_Название_технологической_задачи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9B1723" w:rsidRDefault="00CB75C0" w:rsidP="006913B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</w:t>
            </w:r>
            <w:r w:rsidR="0014536C" w:rsidRPr="0014536C">
              <w:rPr>
                <w:b/>
                <w:bCs/>
                <w:sz w:val="18"/>
              </w:rPr>
              <w:t>оплат</w:t>
            </w:r>
            <w:r>
              <w:rPr>
                <w:b/>
                <w:bCs/>
                <w:sz w:val="18"/>
              </w:rPr>
              <w:t>а</w:t>
            </w:r>
            <w:r w:rsidR="0014536C" w:rsidRPr="0014536C">
              <w:rPr>
                <w:b/>
                <w:bCs/>
                <w:sz w:val="18"/>
              </w:rPr>
              <w:t xml:space="preserve"> рублями при заказе вознаграждения</w:t>
            </w:r>
            <w:r w:rsidR="0014536C">
              <w:rPr>
                <w:b/>
                <w:bCs/>
                <w:sz w:val="18"/>
              </w:rPr>
              <w:t xml:space="preserve"> 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611882">
              <w:rPr>
                <w:b/>
                <w:bCs/>
                <w:sz w:val="18"/>
              </w:rPr>
              <w:t>Заказчик</w:t>
            </w:r>
            <w:hyperlink w:anchor="_Заказчик._ФИО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3B675B" w:rsidRPr="00FF43B1" w:rsidRDefault="003B675B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 w:rsidRPr="00FF43B1">
              <w:rPr>
                <w:b/>
                <w:bCs/>
                <w:sz w:val="18"/>
              </w:rPr>
              <w:t>Чамров М</w:t>
            </w:r>
            <w:r w:rsidR="00FF43B1" w:rsidRPr="00FF43B1">
              <w:rPr>
                <w:b/>
                <w:bCs/>
                <w:sz w:val="18"/>
              </w:rPr>
              <w:t xml:space="preserve">ихаил </w:t>
            </w:r>
            <w:r w:rsidRPr="00FF43B1">
              <w:rPr>
                <w:b/>
                <w:bCs/>
                <w:sz w:val="18"/>
              </w:rPr>
              <w:t>В</w:t>
            </w:r>
            <w:r w:rsidR="00FF43B1" w:rsidRPr="00FF43B1">
              <w:rPr>
                <w:b/>
                <w:bCs/>
                <w:sz w:val="18"/>
              </w:rPr>
              <w:t>алерьевич</w:t>
            </w:r>
          </w:p>
          <w:p w:rsidR="00FF43B1" w:rsidRDefault="00FF43B1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В</w:t>
            </w:r>
            <w:r w:rsidR="003B675B" w:rsidRPr="00FF43B1">
              <w:rPr>
                <w:b/>
                <w:bCs/>
                <w:sz w:val="18"/>
              </w:rPr>
              <w:t>ице-президент,  заместитель</w:t>
            </w:r>
            <w:r w:rsidR="00C14C85">
              <w:rPr>
                <w:b/>
                <w:bCs/>
                <w:sz w:val="18"/>
              </w:rPr>
              <w:t xml:space="preserve">   Д</w:t>
            </w:r>
            <w:r w:rsidR="003B675B" w:rsidRPr="00FF43B1">
              <w:rPr>
                <w:b/>
                <w:bCs/>
                <w:sz w:val="18"/>
              </w:rPr>
              <w:t>иректор</w:t>
            </w:r>
            <w:r w:rsidR="00C14C85">
              <w:rPr>
                <w:b/>
                <w:bCs/>
                <w:sz w:val="18"/>
              </w:rPr>
              <w:t>а</w:t>
            </w:r>
            <w:r w:rsidR="003B675B" w:rsidRPr="00FF43B1">
              <w:rPr>
                <w:b/>
                <w:bCs/>
                <w:sz w:val="18"/>
              </w:rPr>
              <w:t xml:space="preserve">   Департамента   розничного   бизнеса;</w:t>
            </w:r>
          </w:p>
          <w:p w:rsidR="003B675B" w:rsidRPr="000A0639" w:rsidRDefault="003B675B" w:rsidP="00E5169A">
            <w:pPr>
              <w:pStyle w:val="a3"/>
              <w:jc w:val="center"/>
              <w:rPr>
                <w:b/>
                <w:bCs/>
                <w:sz w:val="18"/>
              </w:rPr>
            </w:pP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proofErr w:type="gramStart"/>
            <w:r w:rsidRPr="00611882">
              <w:rPr>
                <w:b/>
                <w:bCs/>
                <w:sz w:val="18"/>
              </w:rPr>
              <w:t>Ответственный</w:t>
            </w:r>
            <w:proofErr w:type="gramEnd"/>
            <w:r w:rsidRPr="00611882">
              <w:rPr>
                <w:b/>
                <w:bCs/>
                <w:sz w:val="18"/>
              </w:rPr>
              <w:t xml:space="preserve"> от Заказчика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Pr="00DE72E0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Кривошей Наталия Владимировна</w:t>
            </w:r>
            <w:r w:rsidR="001A0462">
              <w:rPr>
                <w:b/>
                <w:bCs/>
                <w:sz w:val="18"/>
              </w:rPr>
              <w:br/>
            </w:r>
            <w:r w:rsidR="001467C6">
              <w:rPr>
                <w:b/>
                <w:bCs/>
                <w:sz w:val="18"/>
              </w:rPr>
              <w:t>Начальник</w:t>
            </w:r>
            <w:r w:rsidR="001A0462">
              <w:rPr>
                <w:b/>
                <w:bCs/>
                <w:sz w:val="18"/>
              </w:rPr>
              <w:t xml:space="preserve"> Отдел</w:t>
            </w:r>
            <w:r w:rsidR="001467C6">
              <w:rPr>
                <w:b/>
                <w:bCs/>
                <w:sz w:val="18"/>
              </w:rPr>
              <w:t>а</w:t>
            </w:r>
            <w:r w:rsidR="001A0462">
              <w:rPr>
                <w:b/>
                <w:bCs/>
                <w:sz w:val="18"/>
              </w:rPr>
              <w:t xml:space="preserve"> сервисных </w:t>
            </w:r>
            <w:r w:rsidR="001467C6">
              <w:rPr>
                <w:b/>
                <w:bCs/>
                <w:sz w:val="18"/>
              </w:rPr>
              <w:t>продуктов и программ лояльности</w:t>
            </w:r>
            <w:r w:rsidR="001A0462">
              <w:rPr>
                <w:b/>
                <w:bCs/>
                <w:sz w:val="18"/>
              </w:rPr>
              <w:t>/ Департамент розничного бизнеса</w:t>
            </w:r>
          </w:p>
          <w:p w:rsidR="00DE72E0" w:rsidRPr="00DE72E0" w:rsidRDefault="00DE72E0" w:rsidP="00DE72E0">
            <w:pPr>
              <w:jc w:val="center"/>
              <w:rPr>
                <w:b/>
                <w:bCs/>
                <w:sz w:val="18"/>
                <w:szCs w:val="20"/>
              </w:rPr>
            </w:pPr>
            <w:r w:rsidRPr="00DE72E0">
              <w:rPr>
                <w:b/>
                <w:bCs/>
                <w:sz w:val="18"/>
                <w:szCs w:val="20"/>
              </w:rPr>
              <w:t>Захарова Анастасия Игоревна</w:t>
            </w:r>
          </w:p>
          <w:p w:rsidR="00DE72E0" w:rsidRPr="00DE72E0" w:rsidRDefault="00DE72E0" w:rsidP="00DE72E0">
            <w:pPr>
              <w:jc w:val="center"/>
              <w:rPr>
                <w:b/>
                <w:bCs/>
                <w:sz w:val="18"/>
                <w:szCs w:val="20"/>
              </w:rPr>
            </w:pPr>
            <w:r w:rsidRPr="00DE72E0">
              <w:rPr>
                <w:b/>
                <w:bCs/>
                <w:sz w:val="18"/>
                <w:szCs w:val="20"/>
              </w:rPr>
              <w:t>Начальник отдела управления доходностью портфеля Управления пластиковых карт</w:t>
            </w:r>
          </w:p>
          <w:p w:rsidR="00DE72E0" w:rsidRPr="00DE72E0" w:rsidRDefault="00DE72E0" w:rsidP="00DE72E0">
            <w:pPr>
              <w:jc w:val="center"/>
              <w:rPr>
                <w:b/>
                <w:bCs/>
                <w:sz w:val="18"/>
                <w:szCs w:val="20"/>
              </w:rPr>
            </w:pPr>
            <w:r w:rsidRPr="00DE72E0">
              <w:rPr>
                <w:b/>
                <w:bCs/>
                <w:sz w:val="18"/>
                <w:szCs w:val="20"/>
              </w:rPr>
              <w:t>Департамента розничного бизнеса</w:t>
            </w:r>
          </w:p>
          <w:p w:rsidR="00DE72E0" w:rsidRPr="00DE72E0" w:rsidRDefault="00DE72E0" w:rsidP="001467C6">
            <w:pPr>
              <w:pStyle w:val="a3"/>
              <w:jc w:val="center"/>
              <w:rPr>
                <w:b/>
                <w:bCs/>
                <w:sz w:val="18"/>
              </w:rPr>
            </w:pP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995E08" w:rsidRDefault="0060647E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 xml:space="preserve">Продуктовая группа, </w:t>
            </w:r>
            <w:r>
              <w:rPr>
                <w:b/>
                <w:bCs/>
                <w:sz w:val="18"/>
              </w:rPr>
              <w:t>п</w:t>
            </w:r>
            <w:r w:rsidRPr="009A2E16">
              <w:rPr>
                <w:b/>
                <w:bCs/>
                <w:sz w:val="18"/>
              </w:rPr>
              <w:t>роцесс или Проект</w:t>
            </w:r>
            <w:r>
              <w:rPr>
                <w:b/>
                <w:bCs/>
                <w:sz w:val="18"/>
              </w:rPr>
              <w:t>/Малый проект/Программа</w:t>
            </w:r>
            <w:hyperlink w:anchor="_Продуктовая_группа,_Процесс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27EF8" w:rsidRPr="00427EF8" w:rsidRDefault="002F7249" w:rsidP="001467C6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П</w:t>
            </w:r>
            <w:r w:rsidR="00427EF8">
              <w:rPr>
                <w:b/>
                <w:bCs/>
                <w:sz w:val="18"/>
              </w:rPr>
              <w:t>ред</w:t>
            </w:r>
            <w:r w:rsidR="00427EF8" w:rsidRPr="00427EF8">
              <w:rPr>
                <w:b/>
                <w:bCs/>
                <w:sz w:val="18"/>
              </w:rPr>
              <w:t>проект Программа «Коллекция». 2</w:t>
            </w:r>
            <w:r w:rsidR="00427EF8" w:rsidRPr="00427EF8">
              <w:rPr>
                <w:b/>
                <w:bCs/>
                <w:sz w:val="18"/>
                <w:lang w:val="en-US"/>
              </w:rPr>
              <w:t>.0</w:t>
            </w:r>
          </w:p>
        </w:tc>
      </w:tr>
      <w:tr w:rsidR="0060647E" w:rsidTr="001A0462">
        <w:trPr>
          <w:cantSplit/>
          <w:trHeight w:val="645"/>
        </w:trPr>
        <w:tc>
          <w:tcPr>
            <w:tcW w:w="3240" w:type="dxa"/>
          </w:tcPr>
          <w:p w:rsidR="0060647E" w:rsidRPr="005D34D3" w:rsidRDefault="0060647E" w:rsidP="005D34D3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Цель реализации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Default="00332792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Улучшение </w:t>
            </w:r>
            <w:r>
              <w:rPr>
                <w:b/>
                <w:bCs/>
                <w:sz w:val="18"/>
                <w:lang w:val="en-US"/>
              </w:rPr>
              <w:t>usability</w:t>
            </w:r>
            <w:r>
              <w:rPr>
                <w:b/>
                <w:bCs/>
                <w:sz w:val="18"/>
              </w:rPr>
              <w:t xml:space="preserve"> программы Коллекция.</w:t>
            </w:r>
          </w:p>
          <w:p w:rsidR="000F4021" w:rsidRPr="005D34D3" w:rsidRDefault="000F4021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Рост утилизации бонусных баллов</w:t>
            </w:r>
          </w:p>
        </w:tc>
      </w:tr>
      <w:tr w:rsidR="00470108" w:rsidTr="001A0462">
        <w:trPr>
          <w:cantSplit/>
          <w:trHeight w:val="3154"/>
        </w:trPr>
        <w:tc>
          <w:tcPr>
            <w:tcW w:w="3240" w:type="dxa"/>
          </w:tcPr>
          <w:p w:rsidR="00470108" w:rsidRPr="00995E08" w:rsidRDefault="00470108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lastRenderedPageBreak/>
              <w:t>Описание требований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14536C" w:rsidRPr="000F4021" w:rsidRDefault="0014536C" w:rsidP="0014536C">
            <w:pPr>
              <w:rPr>
                <w:sz w:val="18"/>
                <w:szCs w:val="18"/>
              </w:rPr>
            </w:pPr>
            <w:r w:rsidRPr="000F4021">
              <w:rPr>
                <w:sz w:val="18"/>
                <w:szCs w:val="18"/>
              </w:rPr>
              <w:t xml:space="preserve">Необходимо реализовать возможность доплаты денежными средствами </w:t>
            </w:r>
            <w:proofErr w:type="gramStart"/>
            <w:r w:rsidRPr="000F4021">
              <w:rPr>
                <w:sz w:val="18"/>
                <w:szCs w:val="18"/>
              </w:rPr>
              <w:t>клиента</w:t>
            </w:r>
            <w:proofErr w:type="gramEnd"/>
            <w:r w:rsidRPr="000F4021">
              <w:rPr>
                <w:sz w:val="18"/>
                <w:szCs w:val="18"/>
              </w:rPr>
              <w:t xml:space="preserve"> за вознаграждение покупаемое за бонусы на сайте программы. </w:t>
            </w:r>
            <w:r w:rsidR="00927E1D">
              <w:rPr>
                <w:sz w:val="18"/>
                <w:szCs w:val="18"/>
              </w:rPr>
              <w:t>Данная возможность предоставляется как клиентам, имеющим меньшее количество бонусов, чем требуется для полной оплаты вознаграждения и его доставки, так и клиентам, имеющим достаточную сумму бонусов для полной оплаты вознаграждения и его доставки.</w:t>
            </w:r>
          </w:p>
          <w:p w:rsidR="003B06D8" w:rsidRPr="000F4021" w:rsidRDefault="003B06D8" w:rsidP="0014536C">
            <w:pPr>
              <w:rPr>
                <w:sz w:val="18"/>
                <w:szCs w:val="18"/>
              </w:rPr>
            </w:pPr>
          </w:p>
          <w:p w:rsidR="00927E1D" w:rsidRDefault="0014536C" w:rsidP="0014536C">
            <w:pPr>
              <w:rPr>
                <w:sz w:val="18"/>
                <w:szCs w:val="18"/>
              </w:rPr>
            </w:pPr>
            <w:r w:rsidRPr="00927E1D">
              <w:rPr>
                <w:sz w:val="18"/>
                <w:szCs w:val="18"/>
              </w:rPr>
              <w:t>Необходимо реализовать ограничение, при котором клиент не сможет оплатить рублями более</w:t>
            </w:r>
            <w:r w:rsidR="00E31792" w:rsidRPr="00927E1D">
              <w:rPr>
                <w:sz w:val="18"/>
                <w:szCs w:val="18"/>
              </w:rPr>
              <w:t xml:space="preserve"> Х% от </w:t>
            </w:r>
            <w:r w:rsidR="00927E1D" w:rsidRPr="00927E1D">
              <w:rPr>
                <w:sz w:val="18"/>
                <w:szCs w:val="18"/>
              </w:rPr>
              <w:t xml:space="preserve">суммарной </w:t>
            </w:r>
            <w:r w:rsidR="00E31792" w:rsidRPr="00927E1D">
              <w:rPr>
                <w:sz w:val="18"/>
                <w:szCs w:val="18"/>
              </w:rPr>
              <w:t>стоимости вознаграждения</w:t>
            </w:r>
            <w:r w:rsidR="00927E1D" w:rsidRPr="00927E1D">
              <w:rPr>
                <w:sz w:val="18"/>
                <w:szCs w:val="18"/>
              </w:rPr>
              <w:t xml:space="preserve"> и доставки</w:t>
            </w:r>
            <w:r w:rsidR="007033DD" w:rsidRPr="00927E1D">
              <w:rPr>
                <w:sz w:val="18"/>
                <w:szCs w:val="18"/>
              </w:rPr>
              <w:t>.</w:t>
            </w:r>
            <w:r w:rsidR="00E31792" w:rsidRPr="00927E1D">
              <w:rPr>
                <w:sz w:val="18"/>
                <w:szCs w:val="18"/>
              </w:rPr>
              <w:t xml:space="preserve"> </w:t>
            </w:r>
            <w:r w:rsidR="00927E1D" w:rsidRPr="00927E1D">
              <w:rPr>
                <w:sz w:val="18"/>
                <w:szCs w:val="18"/>
              </w:rPr>
              <w:t>Зна</w:t>
            </w:r>
            <w:r w:rsidR="00927E1D">
              <w:rPr>
                <w:sz w:val="18"/>
                <w:szCs w:val="18"/>
              </w:rPr>
              <w:t xml:space="preserve">чение Х% для всех сегментов одинаковое и является настраиваемым параметром. </w:t>
            </w:r>
          </w:p>
          <w:p w:rsidR="00927E1D" w:rsidRDefault="00927E1D" w:rsidP="0014536C">
            <w:pPr>
              <w:rPr>
                <w:sz w:val="18"/>
                <w:szCs w:val="18"/>
              </w:rPr>
            </w:pPr>
          </w:p>
          <w:p w:rsidR="00927E1D" w:rsidRPr="00927E1D" w:rsidRDefault="00927E1D" w:rsidP="0014536C">
            <w:pPr>
              <w:rPr>
                <w:sz w:val="18"/>
                <w:szCs w:val="18"/>
                <w:u w:val="single"/>
              </w:rPr>
            </w:pPr>
            <w:r w:rsidRPr="00927E1D">
              <w:rPr>
                <w:sz w:val="18"/>
                <w:szCs w:val="18"/>
                <w:u w:val="single"/>
              </w:rPr>
              <w:t>Бизнес-процесс:</w:t>
            </w:r>
          </w:p>
          <w:p w:rsidR="00927E1D" w:rsidRDefault="00927E1D" w:rsidP="00927E1D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927E1D">
              <w:rPr>
                <w:sz w:val="18"/>
                <w:szCs w:val="18"/>
              </w:rPr>
              <w:t xml:space="preserve">Клиент выбирает </w:t>
            </w:r>
            <w:r>
              <w:rPr>
                <w:sz w:val="18"/>
                <w:szCs w:val="18"/>
              </w:rPr>
              <w:t>вознаграждение</w:t>
            </w:r>
            <w:r w:rsidRPr="00927E1D">
              <w:rPr>
                <w:sz w:val="18"/>
                <w:szCs w:val="18"/>
              </w:rPr>
              <w:t xml:space="preserve"> в каталоге</w:t>
            </w:r>
            <w:r>
              <w:rPr>
                <w:sz w:val="18"/>
                <w:szCs w:val="18"/>
              </w:rPr>
              <w:t>,</w:t>
            </w:r>
            <w:r w:rsidRPr="00927E1D">
              <w:rPr>
                <w:sz w:val="18"/>
                <w:szCs w:val="18"/>
              </w:rPr>
              <w:t xml:space="preserve"> и добавляет </w:t>
            </w:r>
            <w:r>
              <w:rPr>
                <w:sz w:val="18"/>
                <w:szCs w:val="18"/>
              </w:rPr>
              <w:t>его</w:t>
            </w:r>
            <w:r w:rsidRPr="00927E1D">
              <w:rPr>
                <w:sz w:val="18"/>
                <w:szCs w:val="18"/>
              </w:rPr>
              <w:t xml:space="preserve"> в корзину</w:t>
            </w:r>
            <w:r>
              <w:rPr>
                <w:sz w:val="18"/>
                <w:szCs w:val="18"/>
              </w:rPr>
              <w:t>, при условии, что бонусов хватает на оплату примерного минимума стоимости вознаграждения.</w:t>
            </w:r>
          </w:p>
          <w:p w:rsidR="00927E1D" w:rsidRDefault="00927E1D" w:rsidP="00927E1D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Примерный минимум стоимости вознаграждения =</w:t>
            </w:r>
          </w:p>
          <w:p w:rsidR="00927E1D" w:rsidRPr="00927E1D" w:rsidRDefault="00927E1D" w:rsidP="00927E1D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927E1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Стоимость вознаграждения в бонусах</w:t>
            </w:r>
            <w:r w:rsidRPr="00927E1D">
              <w:rPr>
                <w:sz w:val="18"/>
                <w:szCs w:val="18"/>
              </w:rPr>
              <w:t>]+[</w:t>
            </w:r>
            <w:r>
              <w:rPr>
                <w:sz w:val="18"/>
                <w:szCs w:val="18"/>
              </w:rPr>
              <w:t>Максимальная стоимость доставки по данному вознаграждению пересчитанная в бонусы по курсу списания</w:t>
            </w:r>
            <w:r w:rsidRPr="00927E1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)*(100%-Х%)</w:t>
            </w:r>
          </w:p>
          <w:p w:rsidR="00927E1D" w:rsidRDefault="00927E1D" w:rsidP="00927E1D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Таким образом, клиент может оплатить часть вознаграждения бонусами и часть – рублями.</w:t>
            </w:r>
          </w:p>
          <w:p w:rsidR="00927E1D" w:rsidRDefault="00927E1D" w:rsidP="00927E1D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Клиент выбирает способ доставки вознаграждения. Доставку вознаграждения клиент имеет возможность оплатить только рублями.</w:t>
            </w:r>
          </w:p>
          <w:p w:rsidR="00927E1D" w:rsidRDefault="00927E1D" w:rsidP="00927E1D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927E1D">
              <w:rPr>
                <w:sz w:val="18"/>
                <w:szCs w:val="18"/>
              </w:rPr>
              <w:t xml:space="preserve">На экране отражается </w:t>
            </w:r>
            <w:r>
              <w:rPr>
                <w:sz w:val="18"/>
                <w:szCs w:val="18"/>
              </w:rPr>
              <w:t xml:space="preserve">редактируемое поле с количеством бонусов, </w:t>
            </w:r>
          </w:p>
          <w:p w:rsidR="00927E1D" w:rsidRDefault="00927E1D" w:rsidP="00927E1D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дополнительно к нему указано минимальное и максимальное количество бонусов, которое клиент может направить на оплату вознаграждения. Рядом с количеством бонусов размещается автоматически пересчитываемое не редактируемое поле с количеством рублей с округлением до копейки, требуемых для доплаты за вознаграждение и доставку. </w:t>
            </w:r>
          </w:p>
          <w:p w:rsidR="00927E1D" w:rsidRPr="00927E1D" w:rsidRDefault="00927E1D" w:rsidP="00927E1D">
            <w:pPr>
              <w:ind w:left="720"/>
              <w:rPr>
                <w:sz w:val="18"/>
                <w:szCs w:val="18"/>
              </w:rPr>
            </w:pPr>
            <w:r w:rsidRPr="00927E1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Минимальное количество бонусов</w:t>
            </w:r>
            <w:r w:rsidRPr="00927E1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</w:t>
            </w:r>
            <w:r w:rsidRPr="00927E1D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927E1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Стоимость вознаграждения в бонусах</w:t>
            </w:r>
            <w:r w:rsidRPr="00927E1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+ </w:t>
            </w:r>
            <w:r w:rsidRPr="00927E1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Стоимость выбранной доставки пересчитанной в бонусы по курсу списания</w:t>
            </w:r>
            <w:r w:rsidRPr="00927E1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– </w:t>
            </w:r>
            <w:r w:rsidRPr="00927E1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Максимальная сумма доплаты в рублях пересчитанной в бонусы по курсу списания</w:t>
            </w:r>
            <w:r w:rsidRPr="00927E1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.</w:t>
            </w:r>
          </w:p>
          <w:p w:rsidR="00927E1D" w:rsidRDefault="00927E1D" w:rsidP="00927E1D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Максимальное количество бонусов определяется как стоимость вознаграждения в бонусах.</w:t>
            </w:r>
          </w:p>
          <w:p w:rsidR="00927E1D" w:rsidRDefault="00927E1D" w:rsidP="00927E1D">
            <w:pPr>
              <w:ind w:left="720"/>
              <w:rPr>
                <w:sz w:val="18"/>
                <w:szCs w:val="18"/>
              </w:rPr>
            </w:pPr>
            <w:r w:rsidRPr="00927E1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Максимальная сумма доплаты в рублях</w:t>
            </w:r>
            <w:r w:rsidRPr="00927E1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= (</w:t>
            </w:r>
            <w:r w:rsidRPr="00927E1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Стоимость </w:t>
            </w:r>
            <w:proofErr w:type="gramStart"/>
            <w:r>
              <w:rPr>
                <w:sz w:val="18"/>
                <w:szCs w:val="18"/>
              </w:rPr>
              <w:t>вознаграждения</w:t>
            </w:r>
            <w:proofErr w:type="gramEnd"/>
            <w:r>
              <w:rPr>
                <w:sz w:val="18"/>
                <w:szCs w:val="18"/>
              </w:rPr>
              <w:t xml:space="preserve"> пересчитанная в рубли</w:t>
            </w:r>
            <w:r w:rsidRPr="00927E1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+ </w:t>
            </w:r>
            <w:r w:rsidRPr="00927E1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Стоимость выбранной доставки в рублях</w:t>
            </w:r>
            <w:r w:rsidRPr="00927E1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)*Х%</w:t>
            </w:r>
          </w:p>
          <w:p w:rsidR="00927E1D" w:rsidRPr="00927E1D" w:rsidRDefault="00927E1D" w:rsidP="00927E1D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Минимальная сумма доплаты определяется как стоимость выбранной доставки.</w:t>
            </w:r>
          </w:p>
          <w:p w:rsidR="00927E1D" w:rsidRDefault="00927E1D" w:rsidP="00927E1D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Клиент подтверждает сумму списываемых бонусов и списываемых рублей.</w:t>
            </w:r>
          </w:p>
          <w:p w:rsidR="00927E1D" w:rsidRDefault="00927E1D" w:rsidP="00927E1D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Банк выводит клиенту окно для проведения платежа по карте с </w:t>
            </w:r>
            <w:proofErr w:type="spellStart"/>
            <w:r>
              <w:rPr>
                <w:sz w:val="18"/>
                <w:szCs w:val="18"/>
              </w:rPr>
              <w:t>предзаполненной</w:t>
            </w:r>
            <w:proofErr w:type="spellEnd"/>
            <w:r>
              <w:rPr>
                <w:sz w:val="18"/>
                <w:szCs w:val="18"/>
              </w:rPr>
              <w:t xml:space="preserve"> суммой оплаты.</w:t>
            </w:r>
          </w:p>
          <w:p w:rsidR="00927E1D" w:rsidRDefault="00927E1D" w:rsidP="003A0733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После ввода клиентом номера карты необходима он-</w:t>
            </w:r>
            <w:proofErr w:type="spellStart"/>
            <w:r>
              <w:rPr>
                <w:sz w:val="18"/>
                <w:szCs w:val="18"/>
              </w:rPr>
              <w:t>лайн</w:t>
            </w:r>
            <w:proofErr w:type="spellEnd"/>
            <w:r>
              <w:rPr>
                <w:sz w:val="18"/>
                <w:szCs w:val="18"/>
              </w:rPr>
              <w:t xml:space="preserve"> проверка банка-эмитента</w:t>
            </w:r>
            <w:r w:rsidR="003A073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 достаточности баланса. Платеж разрешается осуществить только с карты ВТБ24.</w:t>
            </w:r>
            <w:r w:rsidR="003A0733">
              <w:t xml:space="preserve"> П</w:t>
            </w:r>
            <w:r w:rsidR="003A0733" w:rsidRPr="003A0733">
              <w:rPr>
                <w:sz w:val="18"/>
                <w:szCs w:val="18"/>
              </w:rPr>
              <w:t xml:space="preserve">роверка банка-эмитента производиться на уровне </w:t>
            </w:r>
            <w:proofErr w:type="spellStart"/>
            <w:r w:rsidR="003A0733" w:rsidRPr="003A0733">
              <w:rPr>
                <w:sz w:val="18"/>
                <w:szCs w:val="18"/>
              </w:rPr>
              <w:t>БИНа</w:t>
            </w:r>
            <w:proofErr w:type="spellEnd"/>
            <w:r w:rsidR="003A0733">
              <w:rPr>
                <w:sz w:val="18"/>
                <w:szCs w:val="18"/>
              </w:rPr>
              <w:t>.</w:t>
            </w:r>
          </w:p>
          <w:p w:rsidR="00927E1D" w:rsidRPr="003A0733" w:rsidRDefault="003A0733" w:rsidP="003A0733">
            <w:pPr>
              <w:pStyle w:val="af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3A0733">
              <w:rPr>
                <w:sz w:val="18"/>
                <w:szCs w:val="18"/>
              </w:rPr>
              <w:t>Оплата суммы, которая оплачивается из баллов, производится по действующей схеме. Оплата суммы, которая доплачивается рублями, оплачивается 2-мя разными транзакциями: доставка + недостающая часть товара</w:t>
            </w:r>
            <w:r>
              <w:rPr>
                <w:sz w:val="18"/>
                <w:szCs w:val="18"/>
              </w:rPr>
              <w:t>.</w:t>
            </w:r>
          </w:p>
          <w:p w:rsidR="00470108" w:rsidRDefault="00927E1D" w:rsidP="00927E1D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Требование по времени проведения оплаты по карте ВТБ24: не дольше 15 минут. В случае превышения указанного времени клиенту сообщается о необходимости пройти процедуру оформления заказа заново. Данное требование снизит риск списания бонусов при отсутствии денег на карте ВТБ24 и снизит вероятность роста претензий по данному бизнес-процессу.</w:t>
            </w:r>
          </w:p>
          <w:p w:rsidR="00927E1D" w:rsidRDefault="00927E1D" w:rsidP="00927E1D">
            <w:pPr>
              <w:ind w:left="720"/>
              <w:rPr>
                <w:sz w:val="18"/>
                <w:szCs w:val="18"/>
              </w:rPr>
            </w:pPr>
          </w:p>
          <w:p w:rsidR="00927E1D" w:rsidRPr="003B06D8" w:rsidRDefault="00927E1D" w:rsidP="00927E1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В рамках данной задачи требуется реализовать для партнеров, размещающих вознаграждения на сайте Коллекции, возможность сверки полной оплаты вознаграждения и доставки с двух карт клиента (виртуальной платежной карты и платежной карты с физическим носителем)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На какие продукты (п</w:t>
            </w:r>
            <w:r w:rsidRPr="009A2E16">
              <w:rPr>
                <w:b/>
                <w:bCs/>
                <w:sz w:val="18"/>
              </w:rPr>
              <w:t>родуктов</w:t>
            </w:r>
            <w:r>
              <w:rPr>
                <w:b/>
                <w:bCs/>
                <w:sz w:val="18"/>
              </w:rPr>
              <w:t>ые</w:t>
            </w:r>
            <w:r w:rsidRPr="009A2E16">
              <w:rPr>
                <w:b/>
                <w:bCs/>
                <w:sz w:val="18"/>
              </w:rPr>
              <w:t xml:space="preserve"> групп</w:t>
            </w:r>
            <w:r>
              <w:rPr>
                <w:b/>
                <w:bCs/>
                <w:sz w:val="18"/>
              </w:rPr>
              <w:t>ы) или п</w:t>
            </w:r>
            <w:r w:rsidRPr="009A2E16">
              <w:rPr>
                <w:b/>
                <w:bCs/>
                <w:sz w:val="18"/>
              </w:rPr>
              <w:t>роцесс</w:t>
            </w:r>
            <w:r>
              <w:rPr>
                <w:b/>
                <w:bCs/>
                <w:sz w:val="18"/>
              </w:rPr>
              <w:t>ы влияет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Риски нереализации</w:t>
            </w:r>
            <w:hyperlink w:anchor="_Риски_нереализации._Основные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990B1C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Невыполнение плана по подключению 2 миллионов клиентов к программе. Потеря </w:t>
            </w:r>
            <w:proofErr w:type="spellStart"/>
            <w:r>
              <w:rPr>
                <w:b/>
                <w:bCs/>
                <w:sz w:val="18"/>
              </w:rPr>
              <w:t>конкурентноспособности</w:t>
            </w:r>
            <w:proofErr w:type="spellEnd"/>
            <w:r>
              <w:rPr>
                <w:b/>
                <w:bCs/>
                <w:sz w:val="18"/>
              </w:rPr>
              <w:t xml:space="preserve"> и привлекательности карточных продуктов Банка. Невыполнение плана по приросту оборотов по карточным продуктам Банка и росту объема эмиссии карт, и соответственно доходности карточного портфеля. 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Частота использования функционала</w:t>
            </w:r>
            <w:hyperlink w:anchor="_Частота_использования_функционал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24 часа, 7 дней в неделю, 365(6) дней в году.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587C17" w:rsidRDefault="00470108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Область распространения</w:t>
            </w:r>
            <w:hyperlink w:anchor="_Область_распространения._Виды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FA7AA2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Головной офис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Дополнительные офисы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Филиалы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Операционные офисы</w:t>
            </w:r>
          </w:p>
        </w:tc>
      </w:tr>
      <w:tr w:rsidR="00470108" w:rsidTr="001A0462">
        <w:trPr>
          <w:cantSplit/>
          <w:trHeight w:val="424"/>
        </w:trPr>
        <w:tc>
          <w:tcPr>
            <w:tcW w:w="3240" w:type="dxa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Альтернативные </w:t>
            </w:r>
            <w:proofErr w:type="gramStart"/>
            <w:r>
              <w:rPr>
                <w:b/>
                <w:bCs/>
                <w:sz w:val="18"/>
              </w:rPr>
              <w:t>бизнес-решения</w:t>
            </w:r>
            <w:proofErr w:type="gramEnd"/>
            <w:r w:rsidR="00FD0D05">
              <w:fldChar w:fldCharType="begin"/>
            </w:r>
            <w:r w:rsidR="00FD0D05">
              <w:instrText xml:space="preserve"> HYPERLINK \l "_Альтернативные_бизнес-решения._Опис" </w:instrText>
            </w:r>
            <w:r w:rsidR="00FD0D05">
              <w:fldChar w:fldCharType="separate"/>
            </w:r>
            <w:r>
              <w:rPr>
                <w:rStyle w:val="a8"/>
                <w:b/>
                <w:bCs/>
                <w:sz w:val="24"/>
                <w:vertAlign w:val="superscript"/>
              </w:rPr>
              <w:t>12</w:t>
            </w:r>
            <w:r w:rsidR="00FD0D05">
              <w:rPr>
                <w:rStyle w:val="a8"/>
                <w:b/>
                <w:bCs/>
                <w:sz w:val="24"/>
                <w:vertAlign w:val="superscript"/>
              </w:rPr>
              <w:fldChar w:fldCharType="end"/>
            </w:r>
          </w:p>
        </w:tc>
        <w:tc>
          <w:tcPr>
            <w:tcW w:w="6660" w:type="dxa"/>
            <w:gridSpan w:val="2"/>
          </w:tcPr>
          <w:p w:rsidR="00470108" w:rsidRPr="00E5169A" w:rsidRDefault="00E5169A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Нет</w:t>
            </w:r>
            <w:bookmarkStart w:id="2" w:name="_GoBack"/>
            <w:bookmarkEnd w:id="2"/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Требования и ограничения</w:t>
            </w:r>
            <w:hyperlink w:anchor="_Внешние_требования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47010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FD0D05" w:rsidRDefault="00FD0D05" w:rsidP="00E427EE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>2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Требования высшего руководства (</w:t>
            </w:r>
            <w:r>
              <w:rPr>
                <w:b/>
                <w:bCs/>
                <w:sz w:val="18"/>
              </w:rPr>
              <w:t>Правление</w:t>
            </w:r>
            <w:r w:rsidRPr="00046C9E">
              <w:rPr>
                <w:b/>
                <w:bCs/>
                <w:sz w:val="18"/>
              </w:rPr>
              <w:t xml:space="preserve">, КРПТ)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0F298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proofErr w:type="gramStart"/>
            <w:r w:rsidRPr="007C7F93">
              <w:rPr>
                <w:bCs/>
                <w:sz w:val="18"/>
              </w:rPr>
              <w:t>вовлеченных</w:t>
            </w:r>
            <w:proofErr w:type="gramEnd"/>
            <w:r w:rsidRPr="007C7F93">
              <w:rPr>
                <w:bCs/>
                <w:sz w:val="18"/>
              </w:rPr>
              <w:t xml:space="preserve">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</w:t>
            </w:r>
            <w:proofErr w:type="gramStart"/>
            <w:r w:rsidRPr="0015204C">
              <w:rPr>
                <w:bCs/>
                <w:sz w:val="18"/>
              </w:rPr>
              <w:t>с</w:t>
            </w:r>
            <w:r>
              <w:rPr>
                <w:bCs/>
                <w:sz w:val="18"/>
              </w:rPr>
              <w:t>-</w:t>
            </w:r>
            <w:proofErr w:type="gramEnd"/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lastRenderedPageBreak/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Заявка_является_единым"/>
      <w:bookmarkEnd w:id="1"/>
      <w:bookmarkEnd w:id="3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4" w:name="_Указывается_наименование_соответствующе"/>
      <w:bookmarkStart w:id="5" w:name="_Дается_окончательное_заключение"/>
      <w:bookmarkStart w:id="6" w:name="_Название_технологической_задачи."/>
      <w:bookmarkEnd w:id="4"/>
      <w:bookmarkEnd w:id="5"/>
      <w:bookmarkEnd w:id="6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Заказчик._ФИО_и"/>
      <w:bookmarkEnd w:id="7"/>
      <w:r w:rsidRPr="00750D51">
        <w:rPr>
          <w:b/>
          <w:i w:val="0"/>
          <w:iCs w:val="0"/>
        </w:rPr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Ответственный_от_Заказчика."/>
      <w:bookmarkEnd w:id="8"/>
      <w:proofErr w:type="gramStart"/>
      <w:r w:rsidRPr="00750D51">
        <w:rPr>
          <w:b/>
          <w:i w:val="0"/>
          <w:iCs w:val="0"/>
        </w:rPr>
        <w:t>Ответственный</w:t>
      </w:r>
      <w:proofErr w:type="gramEnd"/>
      <w:r w:rsidRPr="00750D51">
        <w:rPr>
          <w:b/>
          <w:i w:val="0"/>
          <w:iCs w:val="0"/>
        </w:rPr>
        <w:t xml:space="preserve">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9" w:name="_Заключение._Дается_окончательное"/>
      <w:bookmarkStart w:id="10" w:name="_Продуктовая_группа,_Процесс"/>
      <w:bookmarkEnd w:id="9"/>
      <w:bookmarkEnd w:id="10"/>
      <w:r w:rsidRPr="00750D51">
        <w:rPr>
          <w:b/>
          <w:i w:val="0"/>
          <w:iCs w:val="0"/>
        </w:rPr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proofErr w:type="gramStart"/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  <w:proofErr w:type="gramEnd"/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Описание_требований."/>
      <w:bookmarkEnd w:id="11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</w:t>
      </w:r>
      <w:proofErr w:type="gramStart"/>
      <w:r>
        <w:rPr>
          <w:i w:val="0"/>
          <w:iCs w:val="0"/>
        </w:rPr>
        <w:t>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>160).</w:t>
      </w:r>
      <w:proofErr w:type="gramEnd"/>
      <w:r w:rsidRPr="00750D51">
        <w:rPr>
          <w:i w:val="0"/>
          <w:iCs w:val="0"/>
        </w:rPr>
        <w:t xml:space="preserve">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Риски_нереализации._Основные"/>
      <w:bookmarkEnd w:id="12"/>
      <w:r w:rsidRPr="00E22D28">
        <w:rPr>
          <w:b/>
          <w:i w:val="0"/>
          <w:iCs w:val="0"/>
        </w:rPr>
        <w:t xml:space="preserve">Риски </w:t>
      </w:r>
      <w:proofErr w:type="spellStart"/>
      <w:r w:rsidRPr="00E22D28">
        <w:rPr>
          <w:b/>
          <w:i w:val="0"/>
          <w:iCs w:val="0"/>
        </w:rPr>
        <w:t>нереализации</w:t>
      </w:r>
      <w:proofErr w:type="spellEnd"/>
      <w:r w:rsidRPr="00E22D28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сновные риски, которые возникнут в случае </w:t>
      </w:r>
      <w:proofErr w:type="spellStart"/>
      <w:r w:rsidRPr="00E22D28">
        <w:rPr>
          <w:i w:val="0"/>
          <w:iCs w:val="0"/>
        </w:rPr>
        <w:t>нереализации</w:t>
      </w:r>
      <w:proofErr w:type="spellEnd"/>
      <w:r w:rsidRPr="00E22D28">
        <w:rPr>
          <w:i w:val="0"/>
          <w:iCs w:val="0"/>
        </w:rPr>
        <w:t xml:space="preserve">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Частота_использования_функционала."/>
      <w:bookmarkEnd w:id="13"/>
      <w:r w:rsidRPr="00E22D28">
        <w:rPr>
          <w:b/>
          <w:i w:val="0"/>
          <w:iCs w:val="0"/>
        </w:rPr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Область_распространения._Виды"/>
      <w:bookmarkEnd w:id="14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Альтернативные_бизнес-решения._Опис"/>
      <w:bookmarkEnd w:id="15"/>
      <w:r w:rsidRPr="00743A22">
        <w:rPr>
          <w:b/>
          <w:i w:val="0"/>
          <w:iCs w:val="0"/>
        </w:rPr>
        <w:t xml:space="preserve">Альтернативные </w:t>
      </w:r>
      <w:proofErr w:type="gramStart"/>
      <w:r w:rsidRPr="00743A22">
        <w:rPr>
          <w:b/>
          <w:i w:val="0"/>
          <w:iCs w:val="0"/>
        </w:rPr>
        <w:t>бизнес-решения</w:t>
      </w:r>
      <w:proofErr w:type="gramEnd"/>
      <w:r w:rsidRPr="00743A22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>писание альтернативных решений, не требующих автоматизации  (например, привлечение дополнительн</w:t>
      </w:r>
      <w:r>
        <w:rPr>
          <w:i w:val="0"/>
          <w:iCs w:val="0"/>
        </w:rPr>
        <w:t>ого</w:t>
      </w:r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</w:t>
      </w:r>
      <w:r w:rsidRPr="00743A22">
        <w:rPr>
          <w:i w:val="0"/>
          <w:iCs w:val="0"/>
        </w:rPr>
        <w:lastRenderedPageBreak/>
        <w:t xml:space="preserve">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6" w:name="_Внешние_требования_и"/>
      <w:bookmarkEnd w:id="16"/>
      <w:r>
        <w:rPr>
          <w:b/>
          <w:i w:val="0"/>
          <w:iCs w:val="0"/>
        </w:rPr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</w:t>
      </w:r>
      <w:proofErr w:type="gramStart"/>
      <w:r>
        <w:rPr>
          <w:i w:val="0"/>
          <w:iCs w:val="0"/>
        </w:rPr>
        <w:t xml:space="preserve"> </w:t>
      </w:r>
      <w:r w:rsidR="00FD0D05">
        <w:fldChar w:fldCharType="begin"/>
      </w:r>
      <w:r w:rsidR="00FD0D05">
        <w:instrText xml:space="preserve"> REF _Ref342579571 \h  \* MERGEFORMAT </w:instrText>
      </w:r>
      <w:r w:rsidR="00FD0D05">
        <w:fldChar w:fldCharType="separate"/>
      </w:r>
      <w:r w:rsidR="00522A1D" w:rsidRPr="00522A1D">
        <w:rPr>
          <w:i w:val="0"/>
        </w:rPr>
        <w:t>Т</w:t>
      </w:r>
      <w:proofErr w:type="gramEnd"/>
      <w:r w:rsidR="00522A1D" w:rsidRPr="00522A1D">
        <w:rPr>
          <w:i w:val="0"/>
        </w:rPr>
        <w:t>абл. 1</w:t>
      </w:r>
      <w:r w:rsidR="00FD0D05"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7" w:name="_Ref342579571"/>
      <w:r>
        <w:t xml:space="preserve">Табл. </w:t>
      </w:r>
      <w:r w:rsidR="00866903">
        <w:fldChar w:fldCharType="begin"/>
      </w:r>
      <w:r w:rsidR="00E53526">
        <w:instrText xml:space="preserve"> SEQ Табл. \* ARABIC </w:instrText>
      </w:r>
      <w:r w:rsidR="00866903">
        <w:fldChar w:fldCharType="separate"/>
      </w:r>
      <w:r w:rsidR="00522A1D">
        <w:rPr>
          <w:noProof/>
        </w:rPr>
        <w:t>1</w:t>
      </w:r>
      <w:r w:rsidR="00866903">
        <w:rPr>
          <w:noProof/>
        </w:rPr>
        <w:fldChar w:fldCharType="end"/>
      </w:r>
      <w:bookmarkEnd w:id="17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</w:t>
            </w:r>
            <w:proofErr w:type="spellStart"/>
            <w:r w:rsidRPr="0052282B">
              <w:rPr>
                <w:bCs/>
                <w:sz w:val="18"/>
              </w:rPr>
              <w:t>малокритичные</w:t>
            </w:r>
            <w:proofErr w:type="spellEnd"/>
            <w:r w:rsidRPr="0052282B">
              <w:rPr>
                <w:bCs/>
                <w:sz w:val="18"/>
              </w:rPr>
              <w:t xml:space="preserve">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8" w:name="_Наименование_документа_указывается"/>
      <w:bookmarkStart w:id="19" w:name="_Решение_о_классификации."/>
      <w:bookmarkStart w:id="20" w:name="_Заключение._Дается_заключение"/>
      <w:bookmarkEnd w:id="18"/>
      <w:bookmarkEnd w:id="19"/>
      <w:bookmarkEnd w:id="20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Решение_о_классификации._1"/>
      <w:bookmarkEnd w:id="21"/>
      <w:r w:rsidRPr="00743A22">
        <w:rPr>
          <w:b/>
          <w:i w:val="0"/>
          <w:iCs w:val="0"/>
        </w:rPr>
        <w:t>Решение о классификации.</w:t>
      </w:r>
      <w:r>
        <w:rPr>
          <w:i w:val="0"/>
          <w:iCs w:val="0"/>
        </w:rPr>
        <w:t xml:space="preserve"> </w:t>
      </w:r>
      <w:proofErr w:type="gramStart"/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 xml:space="preserve">на корпоративном </w:t>
      </w:r>
      <w:proofErr w:type="spellStart"/>
      <w:r w:rsidRPr="003B1F74">
        <w:rPr>
          <w:i w:val="0"/>
        </w:rPr>
        <w:t>интранет</w:t>
      </w:r>
      <w:proofErr w:type="spellEnd"/>
      <w:r w:rsidRPr="003B1F74">
        <w:rPr>
          <w:i w:val="0"/>
        </w:rPr>
        <w:t>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proofErr w:type="spellStart"/>
      <w:r w:rsidR="00FD0D05">
        <w:fldChar w:fldCharType="begin"/>
      </w:r>
      <w:r w:rsidR="00FD0D05">
        <w:instrText xml:space="preserve"> HYPERLINK "http://portal.vtb24.ru/products_process/processes/upravlenie_proektami/Default.aspx" </w:instrText>
      </w:r>
      <w:r w:rsidR="00FD0D05">
        <w:fldChar w:fldCharType="separate"/>
      </w:r>
      <w:r w:rsidRPr="00B6698C">
        <w:rPr>
          <w:rStyle w:val="a8"/>
          <w:bCs/>
          <w:i w:val="0"/>
        </w:rPr>
        <w:t>Интранет</w:t>
      </w:r>
      <w:proofErr w:type="spellEnd"/>
      <w:r w:rsidRPr="00B6698C">
        <w:rPr>
          <w:rStyle w:val="a8"/>
          <w:bCs/>
          <w:i w:val="0"/>
        </w:rPr>
        <w:t>-портал «24 часа» &gt; Продукты и процессы &gt; Процессы &gt; Организация и сопровождение управления проектами</w:t>
      </w:r>
      <w:r w:rsidR="00FD0D05">
        <w:rPr>
          <w:rStyle w:val="a8"/>
          <w:bCs/>
          <w:i w:val="0"/>
        </w:rPr>
        <w:fldChar w:fldCharType="end"/>
      </w:r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  <w:proofErr w:type="gramEnd"/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2" w:name="_Согласование."/>
      <w:bookmarkEnd w:id="22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2A5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7BE" w:rsidRDefault="00D457BE" w:rsidP="0060647E">
      <w:r>
        <w:separator/>
      </w:r>
    </w:p>
  </w:endnote>
  <w:endnote w:type="continuationSeparator" w:id="0">
    <w:p w:rsidR="00D457BE" w:rsidRDefault="00D457BE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7BE" w:rsidRDefault="00D457BE" w:rsidP="0060647E">
      <w:r>
        <w:separator/>
      </w:r>
    </w:p>
  </w:footnote>
  <w:footnote w:type="continuationSeparator" w:id="0">
    <w:p w:rsidR="00D457BE" w:rsidRDefault="00D457BE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9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1A72B5"/>
    <w:multiLevelType w:val="hybridMultilevel"/>
    <w:tmpl w:val="61683398"/>
    <w:lvl w:ilvl="0" w:tplc="22D0FDEC">
      <w:start w:val="1"/>
      <w:numFmt w:val="bullet"/>
      <w:pStyle w:val="BulletedList"/>
      <w:lvlText w:val=""/>
      <w:lvlJc w:val="left"/>
      <w:pPr>
        <w:tabs>
          <w:tab w:val="num" w:pos="1279"/>
        </w:tabs>
        <w:ind w:left="1423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A4A33"/>
    <w:multiLevelType w:val="hybridMultilevel"/>
    <w:tmpl w:val="993E8F74"/>
    <w:lvl w:ilvl="0" w:tplc="E4F2DE8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479A1AC0"/>
    <w:multiLevelType w:val="hybridMultilevel"/>
    <w:tmpl w:val="FA343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15"/>
  </w:num>
  <w:num w:numId="7">
    <w:abstractNumId w:val="17"/>
  </w:num>
  <w:num w:numId="8">
    <w:abstractNumId w:val="21"/>
  </w:num>
  <w:num w:numId="9">
    <w:abstractNumId w:val="16"/>
  </w:num>
  <w:num w:numId="10">
    <w:abstractNumId w:val="6"/>
  </w:num>
  <w:num w:numId="11">
    <w:abstractNumId w:val="7"/>
  </w:num>
  <w:num w:numId="12">
    <w:abstractNumId w:val="1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0"/>
  </w:num>
  <w:num w:numId="16">
    <w:abstractNumId w:val="12"/>
  </w:num>
  <w:num w:numId="17">
    <w:abstractNumId w:val="9"/>
  </w:num>
  <w:num w:numId="18">
    <w:abstractNumId w:val="11"/>
  </w:num>
  <w:num w:numId="19">
    <w:abstractNumId w:val="22"/>
  </w:num>
  <w:num w:numId="20">
    <w:abstractNumId w:val="1"/>
  </w:num>
  <w:num w:numId="21">
    <w:abstractNumId w:val="3"/>
  </w:num>
  <w:num w:numId="22">
    <w:abstractNumId w:val="13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7E"/>
    <w:rsid w:val="00000030"/>
    <w:rsid w:val="000410C2"/>
    <w:rsid w:val="0006744D"/>
    <w:rsid w:val="00080EFD"/>
    <w:rsid w:val="000A0639"/>
    <w:rsid w:val="000C5AE3"/>
    <w:rsid w:val="000E3F3C"/>
    <w:rsid w:val="000F2988"/>
    <w:rsid w:val="000F4021"/>
    <w:rsid w:val="001018B3"/>
    <w:rsid w:val="00132802"/>
    <w:rsid w:val="0014536C"/>
    <w:rsid w:val="001467C6"/>
    <w:rsid w:val="001A0462"/>
    <w:rsid w:val="001C17C9"/>
    <w:rsid w:val="00223905"/>
    <w:rsid w:val="002416EC"/>
    <w:rsid w:val="0025326F"/>
    <w:rsid w:val="002870F2"/>
    <w:rsid w:val="002A5828"/>
    <w:rsid w:val="002B0441"/>
    <w:rsid w:val="002C1F30"/>
    <w:rsid w:val="002F7249"/>
    <w:rsid w:val="00304919"/>
    <w:rsid w:val="00314144"/>
    <w:rsid w:val="00322B64"/>
    <w:rsid w:val="00332792"/>
    <w:rsid w:val="0033523E"/>
    <w:rsid w:val="00336CB7"/>
    <w:rsid w:val="00391B13"/>
    <w:rsid w:val="003A0733"/>
    <w:rsid w:val="003B06D8"/>
    <w:rsid w:val="003B675B"/>
    <w:rsid w:val="003D3A51"/>
    <w:rsid w:val="003E1471"/>
    <w:rsid w:val="00403A13"/>
    <w:rsid w:val="004061D1"/>
    <w:rsid w:val="00427EF8"/>
    <w:rsid w:val="00445C31"/>
    <w:rsid w:val="00470108"/>
    <w:rsid w:val="004877D1"/>
    <w:rsid w:val="004B1FF8"/>
    <w:rsid w:val="0051649D"/>
    <w:rsid w:val="00522A1D"/>
    <w:rsid w:val="00563DE9"/>
    <w:rsid w:val="005828FC"/>
    <w:rsid w:val="00587C17"/>
    <w:rsid w:val="005B22C3"/>
    <w:rsid w:val="005B6761"/>
    <w:rsid w:val="005B7C6C"/>
    <w:rsid w:val="005D34D3"/>
    <w:rsid w:val="0060647E"/>
    <w:rsid w:val="0062274A"/>
    <w:rsid w:val="006466D8"/>
    <w:rsid w:val="0067579D"/>
    <w:rsid w:val="00681069"/>
    <w:rsid w:val="006913BA"/>
    <w:rsid w:val="006B36DB"/>
    <w:rsid w:val="006D454D"/>
    <w:rsid w:val="006E2D09"/>
    <w:rsid w:val="006E48F7"/>
    <w:rsid w:val="00700DE7"/>
    <w:rsid w:val="007033DD"/>
    <w:rsid w:val="0072099D"/>
    <w:rsid w:val="00750CBE"/>
    <w:rsid w:val="00775013"/>
    <w:rsid w:val="007C3195"/>
    <w:rsid w:val="007D5726"/>
    <w:rsid w:val="007E313A"/>
    <w:rsid w:val="00821FFC"/>
    <w:rsid w:val="00866903"/>
    <w:rsid w:val="0087065F"/>
    <w:rsid w:val="00915A7D"/>
    <w:rsid w:val="00927E1D"/>
    <w:rsid w:val="00931CD7"/>
    <w:rsid w:val="00990B1C"/>
    <w:rsid w:val="009B1723"/>
    <w:rsid w:val="00A00EB8"/>
    <w:rsid w:val="00A74090"/>
    <w:rsid w:val="00AF1D6C"/>
    <w:rsid w:val="00AF7DFE"/>
    <w:rsid w:val="00B206B7"/>
    <w:rsid w:val="00BE08A9"/>
    <w:rsid w:val="00C14C85"/>
    <w:rsid w:val="00C41FA0"/>
    <w:rsid w:val="00CB75C0"/>
    <w:rsid w:val="00D065D3"/>
    <w:rsid w:val="00D11422"/>
    <w:rsid w:val="00D26A0C"/>
    <w:rsid w:val="00D415A9"/>
    <w:rsid w:val="00D457BE"/>
    <w:rsid w:val="00D6653E"/>
    <w:rsid w:val="00D77C3E"/>
    <w:rsid w:val="00D801DB"/>
    <w:rsid w:val="00D91F71"/>
    <w:rsid w:val="00DE72E0"/>
    <w:rsid w:val="00E12E0A"/>
    <w:rsid w:val="00E31792"/>
    <w:rsid w:val="00E427EE"/>
    <w:rsid w:val="00E5169A"/>
    <w:rsid w:val="00E53526"/>
    <w:rsid w:val="00E63147"/>
    <w:rsid w:val="00E7534A"/>
    <w:rsid w:val="00E83A3D"/>
    <w:rsid w:val="00EE0D38"/>
    <w:rsid w:val="00F02FDD"/>
    <w:rsid w:val="00F9638E"/>
    <w:rsid w:val="00FA401E"/>
    <w:rsid w:val="00FA7AA2"/>
    <w:rsid w:val="00FC0923"/>
    <w:rsid w:val="00FD0D05"/>
    <w:rsid w:val="00FD6A43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25326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26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2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26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2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ulletedList">
    <w:name w:val="Bulleted List"/>
    <w:basedOn w:val="a"/>
    <w:rsid w:val="00927E1D"/>
    <w:pPr>
      <w:numPr>
        <w:numId w:val="22"/>
      </w:numPr>
      <w:tabs>
        <w:tab w:val="clear" w:pos="1279"/>
        <w:tab w:val="num" w:pos="288"/>
      </w:tabs>
      <w:spacing w:before="120" w:after="240"/>
      <w:ind w:left="432"/>
    </w:pPr>
    <w:rPr>
      <w:rFonts w:ascii="Verdana" w:hAnsi="Verdana" w:cs="Verdana"/>
      <w:sz w:val="16"/>
      <w:szCs w:val="16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25326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26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2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26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2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ulletedList">
    <w:name w:val="Bulleted List"/>
    <w:basedOn w:val="a"/>
    <w:rsid w:val="00927E1D"/>
    <w:pPr>
      <w:numPr>
        <w:numId w:val="22"/>
      </w:numPr>
      <w:tabs>
        <w:tab w:val="clear" w:pos="1279"/>
        <w:tab w:val="num" w:pos="288"/>
      </w:tabs>
      <w:spacing w:before="120" w:after="240"/>
      <w:ind w:left="432"/>
    </w:pPr>
    <w:rPr>
      <w:rFonts w:ascii="Verdana" w:hAnsi="Verdana" w:cs="Verdana"/>
      <w:sz w:val="16"/>
      <w:szCs w:val="16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2A696-D903-4324-B6D9-12EE94A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Астанина Галина Васильевна</cp:lastModifiedBy>
  <cp:revision>3</cp:revision>
  <cp:lastPrinted>2013-09-17T04:43:00Z</cp:lastPrinted>
  <dcterms:created xsi:type="dcterms:W3CDTF">2014-04-02T10:55:00Z</dcterms:created>
  <dcterms:modified xsi:type="dcterms:W3CDTF">2014-07-08T07:59:00Z</dcterms:modified>
</cp:coreProperties>
</file>