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284DA7A2" w:rsidR="004A6496" w:rsidRPr="009232A4" w:rsidRDefault="00AC3F78" w:rsidP="003155B9">
            <w:pPr>
              <w:pStyle w:val="a8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ВТБ24 «Коллекция 2.0»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301DB11" w14:textId="77777777" w:rsidR="00AC3F78" w:rsidRPr="009232A4" w:rsidRDefault="00AC3F78" w:rsidP="00AC3F78">
            <w:pPr>
              <w:pStyle w:val="aff5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43FD5D70" w14:textId="76B72AB9" w:rsidR="00454680" w:rsidRPr="00AC3F78" w:rsidRDefault="00AC3F78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AC3F78">
              <w:rPr>
                <w:rFonts w:ascii="Arial" w:hAnsi="Arial" w:cs="Arial"/>
              </w:rPr>
              <w:t>Доплата рублями при заказе вознаграждения BR-7033</w:t>
            </w:r>
          </w:p>
          <w:p w14:paraId="60A8100D" w14:textId="284ABBB7" w:rsidR="00454680" w:rsidRPr="00F91C6A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0F2B16B2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71FB4197" w:rsidR="004A6496" w:rsidRPr="00C12FCC" w:rsidRDefault="00935F62" w:rsidP="003155B9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1B3431">
              <w:rPr>
                <w:rFonts w:ascii="Arial" w:hAnsi="Arial" w:cs="Arial"/>
                <w:lang w:val="en-US"/>
              </w:rPr>
              <w:t>1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4816E089" w:rsidR="00CF436E" w:rsidRPr="009232A4" w:rsidRDefault="001B343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F3F45">
              <w:rPr>
                <w:rFonts w:ascii="Arial" w:hAnsi="Arial" w:cs="Arial"/>
              </w:rPr>
              <w:t>.07</w:t>
            </w:r>
            <w:r w:rsidR="00E4212D" w:rsidRPr="009232A4">
              <w:rPr>
                <w:rFonts w:ascii="Arial" w:hAnsi="Arial" w:cs="Arial"/>
              </w:rPr>
              <w:t>.</w:t>
            </w:r>
            <w:r w:rsidR="00273541" w:rsidRPr="009232A4">
              <w:rPr>
                <w:rFonts w:ascii="Arial" w:hAnsi="Arial" w:cs="Arial"/>
              </w:rPr>
              <w:t>201</w:t>
            </w:r>
            <w:r w:rsidR="009F7B6A"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0A6D321F" w:rsidR="00CF436E" w:rsidRPr="009232A4" w:rsidRDefault="00F91C6A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  <w:tr w:rsidR="007752F8" w:rsidRPr="009232A4" w14:paraId="278657B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BAA1E2C" w14:textId="54695505" w:rsidR="007752F8" w:rsidRPr="002761D6" w:rsidRDefault="002761D6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8546876" w14:textId="166BFDCB" w:rsidR="007752F8" w:rsidRPr="009232A4" w:rsidRDefault="001A5A5B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49382E9D" w14:textId="47F410D7" w:rsidR="007752F8" w:rsidRDefault="001A5A5B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Щербаков Сергей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D6EF247" w14:textId="17150CBE" w:rsidR="00B76A4E" w:rsidRDefault="00182B98" w:rsidP="001B343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и</w:t>
            </w:r>
            <w:r w:rsidR="00B76A4E">
              <w:rPr>
                <w:rFonts w:ascii="Arial" w:hAnsi="Arial" w:cs="Arial"/>
              </w:rPr>
              <w:t xml:space="preserve">зменения, </w:t>
            </w:r>
            <w:r>
              <w:rPr>
                <w:rFonts w:ascii="Arial" w:hAnsi="Arial" w:cs="Arial"/>
              </w:rPr>
              <w:t>учитывающие исключение</w:t>
            </w:r>
            <w:r w:rsidR="00B76A4E">
              <w:rPr>
                <w:rFonts w:ascii="Arial" w:hAnsi="Arial" w:cs="Arial"/>
              </w:rPr>
              <w:t xml:space="preserve"> работ в ИС Банка</w:t>
            </w:r>
            <w:r w:rsidR="00111CB6">
              <w:rPr>
                <w:rFonts w:ascii="Arial" w:hAnsi="Arial" w:cs="Arial"/>
              </w:rPr>
              <w:t>:</w:t>
            </w:r>
          </w:p>
          <w:p w14:paraId="6D3EFB32" w14:textId="6441C4E7" w:rsidR="00C72962" w:rsidRPr="00111CB6" w:rsidRDefault="00B76A4E" w:rsidP="00111CB6">
            <w:pPr>
              <w:pStyle w:val="ae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 w:rsidRPr="00111CB6">
              <w:rPr>
                <w:rFonts w:ascii="Arial" w:hAnsi="Arial" w:cs="Arial"/>
              </w:rPr>
              <w:t>Удалён раздел «2.3 Требования к предоставлению материалов ИС Банка»</w:t>
            </w:r>
          </w:p>
          <w:p w14:paraId="0B611C46" w14:textId="5DF76A22" w:rsidR="00C72962" w:rsidRPr="00111CB6" w:rsidRDefault="00C72962" w:rsidP="00111CB6">
            <w:pPr>
              <w:pStyle w:val="ae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 w:rsidRPr="00111CB6">
              <w:rPr>
                <w:rFonts w:ascii="Arial" w:hAnsi="Arial" w:cs="Arial"/>
              </w:rPr>
              <w:t>В раздел «3. Ограничения и допущения доработок системы» добавлено ограничение, касающееся предоставления отчётности</w:t>
            </w:r>
          </w:p>
        </w:tc>
      </w:tr>
      <w:tr w:rsidR="00C12FCC" w:rsidRPr="009232A4" w14:paraId="68F5F348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494E12B1" w14:textId="7679E5B9" w:rsidR="00C12FCC" w:rsidRDefault="00C12FCC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532FF7C7" w14:textId="4B15E49F" w:rsidR="00C12FCC" w:rsidRPr="00B76A4E" w:rsidRDefault="00C12FCC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72416136" w14:textId="6E86F946" w:rsidR="00C12FCC" w:rsidRDefault="00C12FCC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513B3F3D" w14:textId="0BAC5D61" w:rsidR="00C12FCC" w:rsidRPr="00B76A4E" w:rsidRDefault="00C12FCC" w:rsidP="001B3431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Start w:id="226" w:name="_GoBack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p w14:paraId="0F8CF167" w14:textId="77777777" w:rsidR="00AB638D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400639081" w:history="1">
        <w:r w:rsidR="00AB638D" w:rsidRPr="008A2FA1">
          <w:rPr>
            <w:rStyle w:val="afd"/>
          </w:rPr>
          <w:t>Глоссарий</w:t>
        </w:r>
        <w:r w:rsidR="00AB638D">
          <w:rPr>
            <w:noProof/>
            <w:webHidden/>
          </w:rPr>
          <w:tab/>
        </w:r>
        <w:r w:rsidR="00AB638D">
          <w:rPr>
            <w:noProof/>
            <w:webHidden/>
          </w:rPr>
          <w:fldChar w:fldCharType="begin"/>
        </w:r>
        <w:r w:rsidR="00AB638D">
          <w:rPr>
            <w:noProof/>
            <w:webHidden/>
          </w:rPr>
          <w:instrText xml:space="preserve"> PAGEREF _Toc400639081 \h </w:instrText>
        </w:r>
        <w:r w:rsidR="00AB638D">
          <w:rPr>
            <w:noProof/>
            <w:webHidden/>
          </w:rPr>
        </w:r>
        <w:r w:rsidR="00AB638D">
          <w:rPr>
            <w:noProof/>
            <w:webHidden/>
          </w:rPr>
          <w:fldChar w:fldCharType="separate"/>
        </w:r>
        <w:r w:rsidR="00AB638D">
          <w:rPr>
            <w:noProof/>
            <w:webHidden/>
          </w:rPr>
          <w:t>4</w:t>
        </w:r>
        <w:r w:rsidR="00AB638D">
          <w:rPr>
            <w:noProof/>
            <w:webHidden/>
          </w:rPr>
          <w:fldChar w:fldCharType="end"/>
        </w:r>
      </w:hyperlink>
    </w:p>
    <w:p w14:paraId="2D15C04E" w14:textId="77777777" w:rsidR="00AB638D" w:rsidRDefault="00AB638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639082" w:history="1">
        <w:r w:rsidRPr="008A2FA1">
          <w:rPr>
            <w:rStyle w:val="afd"/>
            <w:rFonts w:ascii="Arial" w:hAnsi="Arial" w:cs="Arial"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7F398B" w14:textId="77777777" w:rsidR="00AB638D" w:rsidRDefault="00AB638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39083" w:history="1">
        <w:r w:rsidRPr="008A2FA1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CF4EBB" w14:textId="77777777" w:rsidR="00AB638D" w:rsidRDefault="00AB638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39084" w:history="1">
        <w:r w:rsidRPr="008A2FA1">
          <w:rPr>
            <w:rStyle w:val="afd"/>
            <w:rFonts w:ascii="Arial" w:hAnsi="Arial" w:cs="Arial"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0C2F7B" w14:textId="77777777" w:rsidR="00AB638D" w:rsidRDefault="00AB638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39085" w:history="1">
        <w:r w:rsidRPr="008A2FA1">
          <w:rPr>
            <w:rStyle w:val="afd"/>
            <w:rFonts w:ascii="Arial" w:hAnsi="Arial" w:cs="Arial"/>
          </w:rPr>
          <w:t>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64977" w14:textId="77777777" w:rsidR="00AB638D" w:rsidRDefault="00AB638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39086" w:history="1">
        <w:r w:rsidRPr="008A2FA1">
          <w:rPr>
            <w:rStyle w:val="afd"/>
            <w:rFonts w:ascii="Arial" w:hAnsi="Arial" w:cs="Arial"/>
          </w:rPr>
          <w:t>1.4.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BD3485" w14:textId="77777777" w:rsidR="00AB638D" w:rsidRDefault="00AB638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639087" w:history="1">
        <w:r w:rsidRPr="008A2FA1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Требования к внешним системам и партнерам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94A76F" w14:textId="77777777" w:rsidR="00AB638D" w:rsidRDefault="00AB638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39088" w:history="1">
        <w:r w:rsidRPr="008A2FA1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Требования к предоставлению материалов Банком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E8345B" w14:textId="77777777" w:rsidR="00AB638D" w:rsidRDefault="00AB638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39089" w:history="1">
        <w:r w:rsidRPr="008A2FA1">
          <w:rPr>
            <w:rStyle w:val="afd"/>
            <w:rFonts w:ascii="Arial" w:hAnsi="Arial" w:cs="Arial"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Требования к предоставлению материалов Uniteller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2D312B" w14:textId="77777777" w:rsidR="00AB638D" w:rsidRDefault="00AB638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639090" w:history="1">
        <w:r w:rsidRPr="008A2FA1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Ограничения и допущения доработок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C41B9C" w14:textId="77777777" w:rsidR="00AB638D" w:rsidRDefault="00AB638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639091" w:history="1">
        <w:r w:rsidRPr="008A2FA1">
          <w:rPr>
            <w:rStyle w:val="afd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63F31C" w14:textId="77777777" w:rsidR="00AB638D" w:rsidRDefault="00AB638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39092" w:history="1">
        <w:r w:rsidRPr="008A2FA1">
          <w:rPr>
            <w:rStyle w:val="afd"/>
            <w:rFonts w:ascii="Arial" w:hAnsi="Arial" w:cs="Arial"/>
          </w:rPr>
          <w:t>4.1.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8A2FA1">
          <w:rPr>
            <w:rStyle w:val="afd"/>
            <w:rFonts w:ascii="Arial" w:hAnsi="Arial" w:cs="Arial"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7" w:name="_Toc374704570"/>
      <w:r>
        <w:lastRenderedPageBreak/>
        <w:tab/>
      </w:r>
      <w:bookmarkStart w:id="228" w:name="_Toc400639081"/>
      <w:r w:rsidR="004638CD" w:rsidRPr="00D34B9D">
        <w:t>Глоссарий</w:t>
      </w:r>
      <w:bookmarkEnd w:id="227"/>
      <w:bookmarkEnd w:id="228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r w:rsidR="00AB638D">
        <w:fldChar w:fldCharType="begin"/>
      </w:r>
      <w:r w:rsidR="00AB638D">
        <w:instrText xml:space="preserve"> SEQ Т</w:instrText>
      </w:r>
      <w:r w:rsidR="00AB638D">
        <w:instrText xml:space="preserve">аблица \* ARABIC </w:instrText>
      </w:r>
      <w:r w:rsidR="00AB638D">
        <w:fldChar w:fldCharType="separate"/>
      </w:r>
      <w:r w:rsidR="00A26ED6">
        <w:rPr>
          <w:noProof/>
        </w:rPr>
        <w:t>1</w:t>
      </w:r>
      <w:r w:rsidR="00AB638D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288BEFC3" w14:textId="77777777" w:rsidTr="009232A4">
        <w:trPr>
          <w:jc w:val="center"/>
        </w:trPr>
        <w:tc>
          <w:tcPr>
            <w:tcW w:w="2660" w:type="dxa"/>
          </w:tcPr>
          <w:p w14:paraId="501ECF0A" w14:textId="45C89451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proofErr w:type="spellStart"/>
            <w:r w:rsidRPr="00A26ED6">
              <w:rPr>
                <w:rFonts w:ascii="Arial" w:hAnsi="Arial" w:cs="Arial"/>
                <w:szCs w:val="20"/>
              </w:rPr>
              <w:t>Виджет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A26ED6">
              <w:rPr>
                <w:rFonts w:ascii="Arial" w:hAnsi="Arial" w:cs="Arial"/>
                <w:szCs w:val="20"/>
                <w:lang w:val="en-US"/>
              </w:rPr>
              <w:t>iframe</w:t>
            </w:r>
            <w:proofErr w:type="spellEnd"/>
          </w:p>
        </w:tc>
        <w:tc>
          <w:tcPr>
            <w:tcW w:w="6979" w:type="dxa"/>
          </w:tcPr>
          <w:p w14:paraId="48F98C66" w14:textId="0FF23B8E" w:rsidR="003D7F33" w:rsidRPr="00A26ED6" w:rsidRDefault="003D7F33" w:rsidP="00FF70CB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Разрабатываемая программа для ЭВМ, интерфейс которой отображается на сайте «Коллекция», предназначенная для оплаты заказа банковской картой в системе партнера </w:t>
            </w:r>
            <w:proofErr w:type="spellStart"/>
            <w:r w:rsidRPr="00A26ED6">
              <w:rPr>
                <w:rFonts w:ascii="Arial" w:hAnsi="Arial" w:cs="Arial"/>
                <w:lang w:val="en-US"/>
              </w:rPr>
              <w:t>Uniteller</w:t>
            </w:r>
            <w:proofErr w:type="spellEnd"/>
            <w:r w:rsidRPr="00A26ED6">
              <w:rPr>
                <w:rFonts w:ascii="Arial" w:hAnsi="Arial" w:cs="Arial"/>
              </w:rPr>
              <w:t>.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proofErr w:type="spellStart"/>
            <w:r w:rsidRPr="00A26ED6">
              <w:rPr>
                <w:rFonts w:ascii="Arial" w:hAnsi="Arial" w:cs="Arial"/>
                <w:lang w:val="en-US"/>
              </w:rPr>
              <w:t>Uniteller</w:t>
            </w:r>
            <w:proofErr w:type="spellEnd"/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Партнер, обеспечивающий услугу интернет-</w:t>
            </w:r>
            <w:proofErr w:type="spellStart"/>
            <w:r w:rsidRPr="00A26ED6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0F41AC34" w14:textId="77777777" w:rsidTr="009232A4">
        <w:trPr>
          <w:jc w:val="center"/>
        </w:trPr>
        <w:tc>
          <w:tcPr>
            <w:tcW w:w="2660" w:type="dxa"/>
          </w:tcPr>
          <w:p w14:paraId="107E5747" w14:textId="38396F03" w:rsidR="00000DF1" w:rsidRPr="00A26ED6" w:rsidRDefault="00000DF1" w:rsidP="003155B9">
            <w:pPr>
              <w:pStyle w:val="af6"/>
              <w:rPr>
                <w:rFonts w:ascii="Arial" w:hAnsi="Arial" w:cs="Arial"/>
                <w:lang w:val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ИС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Uniteller</w:t>
            </w:r>
            <w:proofErr w:type="spellEnd"/>
          </w:p>
        </w:tc>
        <w:tc>
          <w:tcPr>
            <w:tcW w:w="6979" w:type="dxa"/>
          </w:tcPr>
          <w:p w14:paraId="59E70899" w14:textId="0E64A327" w:rsidR="00000DF1" w:rsidRPr="00A26ED6" w:rsidRDefault="00000DF1" w:rsidP="00FF70CB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Информационная система компании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Uniteller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, предоставляющей услугу интернет-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4DAAC760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</w:p>
        </w:tc>
        <w:tc>
          <w:tcPr>
            <w:tcW w:w="6979" w:type="dxa"/>
          </w:tcPr>
          <w:p w14:paraId="70AAE32A" w14:textId="09047D00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Терадата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5CA00E3C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обеспечивающий работу Программы ВТБ 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Visa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International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или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MasterCard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Worldwide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000DF1" w:rsidRPr="00A26ED6" w14:paraId="0DCD4503" w14:textId="77777777" w:rsidTr="009232A4">
        <w:trPr>
          <w:jc w:val="center"/>
        </w:trPr>
        <w:tc>
          <w:tcPr>
            <w:tcW w:w="2660" w:type="dxa"/>
          </w:tcPr>
          <w:p w14:paraId="1CA5F461" w14:textId="16DD2B5B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Пользователь (Программы лояльности «Коллекция»)</w:t>
            </w:r>
          </w:p>
        </w:tc>
        <w:tc>
          <w:tcPr>
            <w:tcW w:w="6979" w:type="dxa"/>
          </w:tcPr>
          <w:p w14:paraId="3DD4FC6E" w14:textId="77777777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A26ED6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259CDCBF" w14:textId="2EE4CE8B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000DF1" w:rsidRPr="00A26ED6" w14:paraId="34C060D6" w14:textId="77777777" w:rsidTr="009232A4">
        <w:trPr>
          <w:jc w:val="center"/>
        </w:trPr>
        <w:tc>
          <w:tcPr>
            <w:tcW w:w="2660" w:type="dxa"/>
          </w:tcPr>
          <w:p w14:paraId="7968487D" w14:textId="534FBD92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Посетитель (сайта)</w:t>
            </w:r>
          </w:p>
        </w:tc>
        <w:tc>
          <w:tcPr>
            <w:tcW w:w="6979" w:type="dxa"/>
          </w:tcPr>
          <w:p w14:paraId="35285CFC" w14:textId="77777777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A26ED6">
              <w:rPr>
                <w:rFonts w:ascii="Arial" w:hAnsi="Arial" w:cs="Arial"/>
                <w:szCs w:val="20"/>
              </w:rPr>
              <w:t>Пользователь»</w:t>
            </w:r>
          </w:p>
          <w:p w14:paraId="30B1EC3B" w14:textId="68840C4E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  <w:tr w:rsidR="00A26ED6" w:rsidRPr="00A26ED6" w14:paraId="64EE98A6" w14:textId="77777777" w:rsidTr="009232A4">
        <w:trPr>
          <w:jc w:val="center"/>
        </w:trPr>
        <w:tc>
          <w:tcPr>
            <w:tcW w:w="2660" w:type="dxa"/>
          </w:tcPr>
          <w:p w14:paraId="5E6D33A6" w14:textId="38372190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Участник</w:t>
            </w:r>
          </w:p>
        </w:tc>
        <w:tc>
          <w:tcPr>
            <w:tcW w:w="6979" w:type="dxa"/>
          </w:tcPr>
          <w:p w14:paraId="1E635CDF" w14:textId="360F7558" w:rsidR="00A26ED6" w:rsidRPr="00A26ED6" w:rsidRDefault="00A26ED6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Клиент банка ВТБ 24 (ЗАО), прошедший процесс активации (подписавший с Банком договор-оферту, условия программы лояльности). Участник имеет право обменивать накопленные бонусы на вознаграждения.</w:t>
            </w:r>
          </w:p>
        </w:tc>
      </w:tr>
      <w:tr w:rsidR="00A26ED6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A26ED6" w:rsidRPr="00A26ED6" w:rsidRDefault="00A26ED6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A26ED6" w:rsidRPr="00A26ED6" w14:paraId="37D395EF" w14:textId="77777777" w:rsidTr="009232A4">
        <w:trPr>
          <w:jc w:val="center"/>
        </w:trPr>
        <w:tc>
          <w:tcPr>
            <w:tcW w:w="2660" w:type="dxa"/>
          </w:tcPr>
          <w:p w14:paraId="7E082AB4" w14:textId="4722D6CD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Выписка</w:t>
            </w:r>
          </w:p>
        </w:tc>
        <w:tc>
          <w:tcPr>
            <w:tcW w:w="6979" w:type="dxa"/>
          </w:tcPr>
          <w:p w14:paraId="1A5B3381" w14:textId="319A90E4" w:rsidR="00A26ED6" w:rsidRPr="00A26ED6" w:rsidRDefault="00A26ED6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Раздел ЛК сайта «Коллекция».</w:t>
            </w:r>
          </w:p>
        </w:tc>
      </w:tr>
      <w:tr w:rsidR="00A26ED6" w:rsidRPr="00A26ED6" w14:paraId="498877FE" w14:textId="77777777" w:rsidTr="009232A4">
        <w:trPr>
          <w:jc w:val="center"/>
        </w:trPr>
        <w:tc>
          <w:tcPr>
            <w:tcW w:w="2660" w:type="dxa"/>
          </w:tcPr>
          <w:p w14:paraId="7F8EE3AF" w14:textId="399EFECA" w:rsidR="00A26ED6" w:rsidRPr="00A26ED6" w:rsidRDefault="00A26ED6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lastRenderedPageBreak/>
              <w:t>OTP</w:t>
            </w:r>
          </w:p>
        </w:tc>
        <w:tc>
          <w:tcPr>
            <w:tcW w:w="6979" w:type="dxa"/>
          </w:tcPr>
          <w:p w14:paraId="27C19BF3" w14:textId="23A15E1B" w:rsidR="00A26ED6" w:rsidRPr="00A26ED6" w:rsidRDefault="00A26ED6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A26ED6">
              <w:rPr>
                <w:rFonts w:ascii="Arial" w:hAnsi="Arial" w:cs="Arial"/>
                <w:szCs w:val="20"/>
              </w:rPr>
              <w:t>One-time-password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, одноразовый пароль, присылаемый Пользователю с помощью SMS.</w:t>
            </w:r>
          </w:p>
        </w:tc>
      </w:tr>
    </w:tbl>
    <w:p w14:paraId="46C3B961" w14:textId="77777777" w:rsidR="004A2257" w:rsidRPr="009232A4" w:rsidRDefault="000A038F" w:rsidP="00111CB6">
      <w:pPr>
        <w:pStyle w:val="1"/>
        <w:numPr>
          <w:ilvl w:val="0"/>
          <w:numId w:val="9"/>
        </w:numPr>
        <w:spacing w:line="240" w:lineRule="auto"/>
        <w:rPr>
          <w:rFonts w:ascii="Arial" w:hAnsi="Arial" w:cs="Arial"/>
        </w:rPr>
      </w:pPr>
      <w:bookmarkStart w:id="229" w:name="_Общие_сведения"/>
      <w:bookmarkStart w:id="230" w:name="_Toc350352253"/>
      <w:bookmarkStart w:id="231" w:name="_Toc350352594"/>
      <w:bookmarkStart w:id="232" w:name="_Toc350352715"/>
      <w:bookmarkStart w:id="233" w:name="_Toc350761626"/>
      <w:bookmarkStart w:id="234" w:name="_Toc350352254"/>
      <w:bookmarkStart w:id="235" w:name="_Toc350352595"/>
      <w:bookmarkStart w:id="236" w:name="_Toc350352716"/>
      <w:bookmarkStart w:id="237" w:name="_Toc350761627"/>
      <w:bookmarkStart w:id="238" w:name="_Toc374704575"/>
      <w:bookmarkStart w:id="239" w:name="_Toc400639082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r w:rsidRPr="009232A4">
        <w:rPr>
          <w:rFonts w:ascii="Arial" w:hAnsi="Arial" w:cs="Arial"/>
        </w:rPr>
        <w:t>Описание функций</w:t>
      </w:r>
      <w:bookmarkEnd w:id="238"/>
      <w:bookmarkEnd w:id="239"/>
    </w:p>
    <w:p w14:paraId="4ECFB50B" w14:textId="638379B3" w:rsidR="00DC77E8" w:rsidRDefault="00DC77E8" w:rsidP="00111CB6">
      <w:pPr>
        <w:pStyle w:val="3"/>
        <w:numPr>
          <w:ilvl w:val="1"/>
          <w:numId w:val="9"/>
        </w:numPr>
        <w:spacing w:before="360" w:after="240" w:line="240" w:lineRule="auto"/>
        <w:rPr>
          <w:rFonts w:ascii="Arial" w:hAnsi="Arial" w:cs="Arial"/>
        </w:rPr>
      </w:pPr>
      <w:bookmarkStart w:id="240" w:name="_Toc380000932"/>
      <w:bookmarkStart w:id="241" w:name="_Toc400639083"/>
      <w:r w:rsidRPr="009232A4">
        <w:rPr>
          <w:rFonts w:ascii="Arial" w:hAnsi="Arial" w:cs="Arial"/>
        </w:rPr>
        <w:t>Назначение</w:t>
      </w:r>
      <w:bookmarkEnd w:id="241"/>
    </w:p>
    <w:p w14:paraId="0ADAE3F7" w14:textId="07B88DD0" w:rsidR="00365826" w:rsidRDefault="00CF443F" w:rsidP="00CF44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Цель доработки – </w:t>
      </w:r>
      <w:r w:rsidR="00DD4F99">
        <w:rPr>
          <w:rFonts w:ascii="Arial" w:hAnsi="Arial" w:cs="Arial"/>
        </w:rPr>
        <w:t>предоставление</w:t>
      </w:r>
      <w:r>
        <w:rPr>
          <w:rFonts w:ascii="Arial" w:hAnsi="Arial" w:cs="Arial"/>
        </w:rPr>
        <w:t xml:space="preserve"> </w:t>
      </w:r>
      <w:r w:rsidRPr="00CF443F">
        <w:rPr>
          <w:rFonts w:ascii="Arial" w:hAnsi="Arial" w:cs="Arial"/>
        </w:rPr>
        <w:t>клиент</w:t>
      </w:r>
      <w:r w:rsidR="00365826">
        <w:rPr>
          <w:rFonts w:ascii="Arial" w:hAnsi="Arial" w:cs="Arial"/>
        </w:rPr>
        <w:t>ам возможност</w:t>
      </w:r>
      <w:r w:rsidR="00DD4F99">
        <w:rPr>
          <w:rFonts w:ascii="Arial" w:hAnsi="Arial" w:cs="Arial"/>
        </w:rPr>
        <w:t>и</w:t>
      </w:r>
      <w:r w:rsidR="00365826" w:rsidRPr="00CF443F">
        <w:rPr>
          <w:rFonts w:ascii="Arial" w:hAnsi="Arial" w:cs="Arial"/>
        </w:rPr>
        <w:t xml:space="preserve"> </w:t>
      </w:r>
      <w:r w:rsidR="00365826">
        <w:rPr>
          <w:rFonts w:ascii="Arial" w:hAnsi="Arial" w:cs="Arial"/>
        </w:rPr>
        <w:t xml:space="preserve">оплаты </w:t>
      </w:r>
      <w:r w:rsidR="00C7207E">
        <w:rPr>
          <w:rFonts w:ascii="Arial" w:hAnsi="Arial" w:cs="Arial"/>
        </w:rPr>
        <w:t xml:space="preserve">части заказа </w:t>
      </w:r>
      <w:r w:rsidR="00365826">
        <w:rPr>
          <w:rFonts w:ascii="Arial" w:hAnsi="Arial" w:cs="Arial"/>
        </w:rPr>
        <w:t>б</w:t>
      </w:r>
      <w:r w:rsidRPr="00CF443F">
        <w:rPr>
          <w:rFonts w:ascii="Arial" w:hAnsi="Arial" w:cs="Arial"/>
        </w:rPr>
        <w:t>анковской карт</w:t>
      </w:r>
      <w:r w:rsidR="00365826">
        <w:rPr>
          <w:rFonts w:ascii="Arial" w:hAnsi="Arial" w:cs="Arial"/>
        </w:rPr>
        <w:t>ой</w:t>
      </w:r>
      <w:r w:rsidRPr="00CF443F">
        <w:rPr>
          <w:rFonts w:ascii="Arial" w:hAnsi="Arial" w:cs="Arial"/>
        </w:rPr>
        <w:t xml:space="preserve"> ВТБ24</w:t>
      </w:r>
      <w:r w:rsidR="00FD5A9B">
        <w:rPr>
          <w:rFonts w:ascii="Arial" w:hAnsi="Arial" w:cs="Arial"/>
        </w:rPr>
        <w:t>.</w:t>
      </w:r>
    </w:p>
    <w:p w14:paraId="3FF25B9E" w14:textId="281383CC" w:rsidR="00CF443F" w:rsidRPr="00CF443F" w:rsidRDefault="00CF443F" w:rsidP="00CF443F">
      <w:pPr>
        <w:rPr>
          <w:rFonts w:ascii="Arial" w:hAnsi="Arial" w:cs="Arial"/>
        </w:rPr>
      </w:pPr>
      <w:r w:rsidRPr="00CF443F">
        <w:rPr>
          <w:rFonts w:ascii="Arial" w:hAnsi="Arial" w:cs="Arial"/>
        </w:rPr>
        <w:t xml:space="preserve">Эта возможность </w:t>
      </w:r>
      <w:r w:rsidR="00781A81">
        <w:rPr>
          <w:rFonts w:ascii="Arial" w:hAnsi="Arial" w:cs="Arial"/>
        </w:rPr>
        <w:t>обеспечит</w:t>
      </w:r>
      <w:r w:rsidRPr="00CF443F">
        <w:rPr>
          <w:rFonts w:ascii="Arial" w:hAnsi="Arial" w:cs="Arial"/>
        </w:rPr>
        <w:t xml:space="preserve"> клиент</w:t>
      </w:r>
      <w:r w:rsidR="00365826">
        <w:rPr>
          <w:rFonts w:ascii="Arial" w:hAnsi="Arial" w:cs="Arial"/>
        </w:rPr>
        <w:t>ам</w:t>
      </w:r>
      <w:r w:rsidRPr="00CF443F">
        <w:rPr>
          <w:rFonts w:ascii="Arial" w:hAnsi="Arial" w:cs="Arial"/>
        </w:rPr>
        <w:t xml:space="preserve"> следующие преимущества: </w:t>
      </w:r>
    </w:p>
    <w:p w14:paraId="4FB1A154" w14:textId="11F761D5" w:rsidR="00CF443F" w:rsidRPr="00DF6AB9" w:rsidRDefault="00CF443F" w:rsidP="00111CB6">
      <w:pPr>
        <w:pStyle w:val="ae"/>
        <w:numPr>
          <w:ilvl w:val="0"/>
          <w:numId w:val="1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DF6AB9">
        <w:rPr>
          <w:rFonts w:ascii="Arial" w:hAnsi="Arial" w:cs="Arial"/>
          <w:szCs w:val="20"/>
        </w:rPr>
        <w:t xml:space="preserve">Позволит покупать те вознаграждения, на </w:t>
      </w:r>
      <w:r w:rsidR="00C7207E" w:rsidRPr="00DF6AB9">
        <w:rPr>
          <w:rFonts w:ascii="Arial" w:hAnsi="Arial" w:cs="Arial"/>
          <w:szCs w:val="20"/>
        </w:rPr>
        <w:t>которые</w:t>
      </w:r>
      <w:r w:rsidRPr="00DF6AB9">
        <w:rPr>
          <w:rFonts w:ascii="Arial" w:hAnsi="Arial" w:cs="Arial"/>
          <w:szCs w:val="20"/>
        </w:rPr>
        <w:t xml:space="preserve"> </w:t>
      </w:r>
      <w:r w:rsidR="00F23FC4">
        <w:rPr>
          <w:rFonts w:ascii="Arial" w:hAnsi="Arial" w:cs="Arial"/>
          <w:szCs w:val="20"/>
        </w:rPr>
        <w:t xml:space="preserve">у </w:t>
      </w:r>
      <w:r w:rsidR="00FD5A9B" w:rsidRPr="00DF6AB9">
        <w:rPr>
          <w:rFonts w:ascii="Arial" w:hAnsi="Arial" w:cs="Arial"/>
          <w:szCs w:val="20"/>
        </w:rPr>
        <w:t>них</w:t>
      </w:r>
      <w:r w:rsidRPr="00DF6AB9">
        <w:rPr>
          <w:rFonts w:ascii="Arial" w:hAnsi="Arial" w:cs="Arial"/>
          <w:szCs w:val="20"/>
        </w:rPr>
        <w:t xml:space="preserve"> не хватает </w:t>
      </w:r>
      <w:r w:rsidR="00C7207E" w:rsidRPr="00DF6AB9">
        <w:rPr>
          <w:rFonts w:ascii="Arial" w:hAnsi="Arial" w:cs="Arial"/>
          <w:szCs w:val="20"/>
        </w:rPr>
        <w:t>бонусных средств</w:t>
      </w:r>
      <w:r w:rsidRPr="00DF6AB9">
        <w:rPr>
          <w:rFonts w:ascii="Arial" w:hAnsi="Arial" w:cs="Arial"/>
          <w:szCs w:val="20"/>
        </w:rPr>
        <w:t>;</w:t>
      </w:r>
    </w:p>
    <w:p w14:paraId="6C86E0B0" w14:textId="0F155D91" w:rsidR="00CF443F" w:rsidRPr="00DF6AB9" w:rsidRDefault="00CF443F" w:rsidP="00111CB6">
      <w:pPr>
        <w:pStyle w:val="ae"/>
        <w:numPr>
          <w:ilvl w:val="0"/>
          <w:numId w:val="1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DF6AB9">
        <w:rPr>
          <w:rFonts w:ascii="Arial" w:hAnsi="Arial" w:cs="Arial"/>
          <w:szCs w:val="20"/>
        </w:rPr>
        <w:t xml:space="preserve">Позволит экономить бонусы, </w:t>
      </w:r>
      <w:r w:rsidR="0093031A" w:rsidRPr="00DF6AB9">
        <w:rPr>
          <w:rFonts w:ascii="Arial" w:hAnsi="Arial" w:cs="Arial"/>
          <w:szCs w:val="20"/>
        </w:rPr>
        <w:t>оплачивая</w:t>
      </w:r>
      <w:r w:rsidRPr="00DF6AB9">
        <w:rPr>
          <w:rFonts w:ascii="Arial" w:hAnsi="Arial" w:cs="Arial"/>
          <w:szCs w:val="20"/>
        </w:rPr>
        <w:t xml:space="preserve"> </w:t>
      </w:r>
      <w:r w:rsidR="00C7207E" w:rsidRPr="00DF6AB9">
        <w:rPr>
          <w:rFonts w:ascii="Arial" w:hAnsi="Arial" w:cs="Arial"/>
          <w:szCs w:val="20"/>
        </w:rPr>
        <w:t>часть заказа</w:t>
      </w:r>
      <w:r w:rsidRPr="00DF6AB9">
        <w:rPr>
          <w:rFonts w:ascii="Arial" w:hAnsi="Arial" w:cs="Arial"/>
          <w:szCs w:val="20"/>
        </w:rPr>
        <w:t xml:space="preserve"> денежными средствами.</w:t>
      </w:r>
    </w:p>
    <w:p w14:paraId="695DBD5B" w14:textId="77777777" w:rsidR="00DC77E8" w:rsidRDefault="00DC77E8" w:rsidP="00111CB6">
      <w:pPr>
        <w:pStyle w:val="3"/>
        <w:numPr>
          <w:ilvl w:val="1"/>
          <w:numId w:val="9"/>
        </w:numPr>
        <w:spacing w:before="360" w:after="240" w:line="240" w:lineRule="auto"/>
        <w:rPr>
          <w:rFonts w:ascii="Arial" w:hAnsi="Arial" w:cs="Arial"/>
        </w:rPr>
      </w:pPr>
      <w:bookmarkStart w:id="242" w:name="_Toc400639084"/>
      <w:r>
        <w:rPr>
          <w:rFonts w:ascii="Arial" w:hAnsi="Arial" w:cs="Arial"/>
        </w:rPr>
        <w:t>Функциональные требования</w:t>
      </w:r>
      <w:bookmarkEnd w:id="242"/>
    </w:p>
    <w:p w14:paraId="4DD6CD63" w14:textId="0DA0D7B3" w:rsidR="00C9532D" w:rsidRP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3FB89DF8" w14:textId="5A70DF60" w:rsidR="003103FA" w:rsidRPr="00A35231" w:rsidRDefault="00A35231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A35231">
        <w:rPr>
          <w:rFonts w:ascii="Arial" w:hAnsi="Arial" w:cs="Arial"/>
          <w:szCs w:val="20"/>
        </w:rPr>
        <w:t xml:space="preserve">На форме оформления заказа </w:t>
      </w:r>
      <w:r>
        <w:rPr>
          <w:rFonts w:ascii="Arial" w:hAnsi="Arial" w:cs="Arial"/>
          <w:szCs w:val="20"/>
        </w:rPr>
        <w:t>у</w:t>
      </w:r>
      <w:r w:rsidR="003103FA" w:rsidRPr="00A35231">
        <w:rPr>
          <w:rFonts w:ascii="Arial" w:hAnsi="Arial" w:cs="Arial"/>
          <w:szCs w:val="20"/>
        </w:rPr>
        <w:t>брать раздел «Выбор способа оплаты доставки».</w:t>
      </w:r>
    </w:p>
    <w:p w14:paraId="6F568E86" w14:textId="42E835F7" w:rsidR="003103FA" w:rsidRDefault="00A35231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На форму оформления заказа добавить функционал указания части стоимости заказа, оплачиваемой банковской картой ВТБ24.</w:t>
      </w:r>
    </w:p>
    <w:p w14:paraId="66A69B12" w14:textId="0AEE95D2" w:rsidR="003103FA" w:rsidRDefault="00A5690E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A35231">
        <w:rPr>
          <w:rFonts w:ascii="Arial" w:hAnsi="Arial" w:cs="Arial"/>
          <w:szCs w:val="20"/>
        </w:rPr>
        <w:t>На форме оформления заказа</w:t>
      </w:r>
      <w:r>
        <w:rPr>
          <w:rFonts w:ascii="Arial" w:hAnsi="Arial" w:cs="Arial"/>
          <w:szCs w:val="20"/>
        </w:rPr>
        <w:t xml:space="preserve"> отображать клиенту следующую информацию о стоимости заказа:</w:t>
      </w:r>
    </w:p>
    <w:p w14:paraId="16AD2199" w14:textId="2E6D7473" w:rsidR="00A5690E" w:rsidRDefault="00A5690E" w:rsidP="00111CB6">
      <w:pPr>
        <w:pStyle w:val="ae"/>
        <w:numPr>
          <w:ilvl w:val="0"/>
          <w:numId w:val="25"/>
        </w:numPr>
        <w:spacing w:before="120" w:line="240" w:lineRule="auto"/>
        <w:ind w:left="1071" w:hanging="357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Часть стоимости заказа, которая будет оплачиваться банковской картой ВТБ24</w:t>
      </w:r>
      <w:r w:rsidR="00AA10FA">
        <w:rPr>
          <w:rFonts w:ascii="Arial" w:hAnsi="Arial" w:cs="Arial"/>
          <w:szCs w:val="20"/>
        </w:rPr>
        <w:t>.</w:t>
      </w:r>
    </w:p>
    <w:p w14:paraId="58868A64" w14:textId="5F4D2477" w:rsidR="00A5690E" w:rsidRDefault="00A5690E" w:rsidP="00111CB6">
      <w:pPr>
        <w:pStyle w:val="ae"/>
        <w:numPr>
          <w:ilvl w:val="0"/>
          <w:numId w:val="25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Часть стоимости заказа, которая будет оплачиваться бонусами.</w:t>
      </w:r>
    </w:p>
    <w:p w14:paraId="3CDE9B6B" w14:textId="46D31D4C" w:rsidR="009F2FD3" w:rsidRPr="009F2FD3" w:rsidRDefault="009F2FD3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Для заказов, частично оплаченных банковской картой, в ЛК (раздел «Заказы») не указывать стоимость каждой позиции заказа  – только </w:t>
      </w:r>
      <w:r w:rsidR="00FA152C">
        <w:rPr>
          <w:rFonts w:ascii="Arial" w:hAnsi="Arial" w:cs="Arial"/>
          <w:szCs w:val="20"/>
        </w:rPr>
        <w:t xml:space="preserve">часть </w:t>
      </w:r>
      <w:r>
        <w:rPr>
          <w:rFonts w:ascii="Arial" w:hAnsi="Arial" w:cs="Arial"/>
          <w:szCs w:val="20"/>
        </w:rPr>
        <w:t>стоимост</w:t>
      </w:r>
      <w:r w:rsidR="00FA152C">
        <w:rPr>
          <w:rFonts w:ascii="Arial" w:hAnsi="Arial" w:cs="Arial"/>
          <w:szCs w:val="20"/>
        </w:rPr>
        <w:t>и</w:t>
      </w:r>
      <w:r>
        <w:rPr>
          <w:rFonts w:ascii="Arial" w:hAnsi="Arial" w:cs="Arial"/>
          <w:szCs w:val="20"/>
        </w:rPr>
        <w:t xml:space="preserve"> заказа</w:t>
      </w:r>
      <w:r w:rsidR="00FA152C">
        <w:rPr>
          <w:rFonts w:ascii="Arial" w:hAnsi="Arial" w:cs="Arial"/>
          <w:szCs w:val="20"/>
        </w:rPr>
        <w:t>, оплаченную бонусами.</w:t>
      </w:r>
    </w:p>
    <w:p w14:paraId="560EBA03" w14:textId="37364C27" w:rsidR="005C66FC" w:rsidRDefault="00AA10FA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Доработать</w:t>
      </w:r>
      <w:r w:rsidR="005C66FC">
        <w:rPr>
          <w:rFonts w:ascii="Arial" w:hAnsi="Arial" w:cs="Arial"/>
          <w:szCs w:val="20"/>
        </w:rPr>
        <w:t xml:space="preserve"> процесс оплаты банковской картой ВТБ24 </w:t>
      </w:r>
      <w:r>
        <w:rPr>
          <w:rFonts w:ascii="Arial" w:hAnsi="Arial" w:cs="Arial"/>
          <w:szCs w:val="20"/>
        </w:rPr>
        <w:t>таким образом, чтобы</w:t>
      </w:r>
      <w:r w:rsidR="00F23FC4">
        <w:rPr>
          <w:rFonts w:ascii="Arial" w:hAnsi="Arial" w:cs="Arial"/>
          <w:szCs w:val="20"/>
        </w:rPr>
        <w:t>:</w:t>
      </w:r>
    </w:p>
    <w:p w14:paraId="3491C0A9" w14:textId="075473D6" w:rsidR="00AA10FA" w:rsidRPr="00AA10FA" w:rsidRDefault="00AA10FA" w:rsidP="00111CB6">
      <w:pPr>
        <w:pStyle w:val="ae"/>
        <w:numPr>
          <w:ilvl w:val="0"/>
          <w:numId w:val="26"/>
        </w:numPr>
        <w:spacing w:before="120" w:line="240" w:lineRule="auto"/>
        <w:ind w:left="1071" w:hanging="357"/>
        <w:contextualSpacing/>
        <w:rPr>
          <w:rFonts w:ascii="Arial" w:hAnsi="Arial" w:cs="Arial"/>
          <w:szCs w:val="20"/>
        </w:rPr>
      </w:pPr>
      <w:r w:rsidRPr="00AA10FA">
        <w:rPr>
          <w:rFonts w:ascii="Arial" w:hAnsi="Arial" w:cs="Arial"/>
          <w:szCs w:val="20"/>
        </w:rPr>
        <w:t>Плат</w:t>
      </w:r>
      <w:r w:rsidR="00913F9F">
        <w:rPr>
          <w:rFonts w:ascii="Arial" w:hAnsi="Arial" w:cs="Arial"/>
          <w:szCs w:val="20"/>
        </w:rPr>
        <w:t>е</w:t>
      </w:r>
      <w:r w:rsidRPr="00AA10FA">
        <w:rPr>
          <w:rFonts w:ascii="Arial" w:hAnsi="Arial" w:cs="Arial"/>
          <w:szCs w:val="20"/>
        </w:rPr>
        <w:t xml:space="preserve">ж </w:t>
      </w:r>
      <w:r w:rsidR="00F23FC4">
        <w:rPr>
          <w:rFonts w:ascii="Arial" w:hAnsi="Arial" w:cs="Arial"/>
          <w:szCs w:val="20"/>
        </w:rPr>
        <w:t>мог включать</w:t>
      </w:r>
      <w:r w:rsidRPr="00AA10FA">
        <w:rPr>
          <w:rFonts w:ascii="Arial" w:hAnsi="Arial" w:cs="Arial"/>
          <w:szCs w:val="20"/>
        </w:rPr>
        <w:t xml:space="preserve"> в себя не только доставку, но и часть суммы заказа</w:t>
      </w:r>
      <w:r>
        <w:rPr>
          <w:rFonts w:ascii="Arial" w:hAnsi="Arial" w:cs="Arial"/>
          <w:szCs w:val="20"/>
        </w:rPr>
        <w:t>.</w:t>
      </w:r>
    </w:p>
    <w:p w14:paraId="0A53B7CC" w14:textId="6954393D" w:rsidR="00AA10FA" w:rsidRDefault="00AA10FA" w:rsidP="00111CB6">
      <w:pPr>
        <w:pStyle w:val="ae"/>
        <w:numPr>
          <w:ilvl w:val="0"/>
          <w:numId w:val="26"/>
        </w:numPr>
        <w:spacing w:before="120" w:line="240" w:lineRule="auto"/>
        <w:rPr>
          <w:rFonts w:ascii="Arial" w:hAnsi="Arial" w:cs="Arial"/>
          <w:szCs w:val="20"/>
        </w:rPr>
      </w:pPr>
      <w:r w:rsidRPr="00AA10FA">
        <w:rPr>
          <w:rFonts w:ascii="Arial" w:hAnsi="Arial" w:cs="Arial"/>
          <w:szCs w:val="20"/>
        </w:rPr>
        <w:t>Время, отвед</w:t>
      </w:r>
      <w:r w:rsidR="00246E95">
        <w:rPr>
          <w:rFonts w:ascii="Arial" w:hAnsi="Arial" w:cs="Arial"/>
          <w:szCs w:val="20"/>
        </w:rPr>
        <w:t>е</w:t>
      </w:r>
      <w:r w:rsidRPr="00AA10FA">
        <w:rPr>
          <w:rFonts w:ascii="Arial" w:hAnsi="Arial" w:cs="Arial"/>
          <w:szCs w:val="20"/>
        </w:rPr>
        <w:t>нное на оплату карт</w:t>
      </w:r>
      <w:r w:rsidR="00246E95">
        <w:rPr>
          <w:rFonts w:ascii="Arial" w:hAnsi="Arial" w:cs="Arial"/>
          <w:szCs w:val="20"/>
        </w:rPr>
        <w:t>ой,</w:t>
      </w:r>
      <w:r w:rsidRPr="00AA10FA">
        <w:rPr>
          <w:rFonts w:ascii="Arial" w:hAnsi="Arial" w:cs="Arial"/>
          <w:szCs w:val="20"/>
        </w:rPr>
        <w:t xml:space="preserve"> ограничивалось 15 минутами</w:t>
      </w:r>
      <w:r>
        <w:rPr>
          <w:rFonts w:ascii="Arial" w:hAnsi="Arial" w:cs="Arial"/>
          <w:szCs w:val="20"/>
        </w:rPr>
        <w:t>.</w:t>
      </w:r>
    </w:p>
    <w:p w14:paraId="40FE00FD" w14:textId="6E0FEA6A" w:rsidR="006F625F" w:rsidRPr="006F625F" w:rsidRDefault="006F625F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6F625F">
        <w:rPr>
          <w:rFonts w:ascii="Arial" w:hAnsi="Arial" w:cs="Arial"/>
          <w:szCs w:val="20"/>
        </w:rPr>
        <w:t>Предоставить возможность операторам в АРМ Администратора каталога вознаграждений указывать в параметрах партнера «Коэффициент максимально допустимой доплаты картой (%)»</w:t>
      </w:r>
      <w:r>
        <w:rPr>
          <w:rFonts w:ascii="Arial" w:hAnsi="Arial" w:cs="Arial"/>
          <w:szCs w:val="20"/>
        </w:rPr>
        <w:t>.</w:t>
      </w:r>
    </w:p>
    <w:p w14:paraId="7D3F40CA" w14:textId="71E99031" w:rsidR="009A23F0" w:rsidRPr="00F45E4C" w:rsidRDefault="009A23F0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F45E4C">
        <w:rPr>
          <w:rFonts w:ascii="Arial" w:hAnsi="Arial" w:cs="Arial"/>
          <w:szCs w:val="20"/>
        </w:rPr>
        <w:t>Отображать операторам в АРМ Администратора каталога вознаграждений (в деталях заказа) и сумму заказа, оплаченную бонусами (в бонусах и рублях), и сумму, оплаченную банковской</w:t>
      </w:r>
      <w:r w:rsidR="00683B65" w:rsidRPr="00F45E4C">
        <w:rPr>
          <w:rFonts w:ascii="Arial" w:hAnsi="Arial" w:cs="Arial"/>
          <w:szCs w:val="20"/>
        </w:rPr>
        <w:t xml:space="preserve"> картой ВТБ24 (только в рублях) безотносительно стоимости товаров заказа и доставки.</w:t>
      </w:r>
    </w:p>
    <w:p w14:paraId="0C7265C7" w14:textId="205354C0" w:rsidR="009D07A9" w:rsidRPr="00F45E4C" w:rsidRDefault="009D07A9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F45E4C">
        <w:rPr>
          <w:rFonts w:ascii="Arial" w:hAnsi="Arial" w:cs="Arial"/>
          <w:szCs w:val="20"/>
        </w:rPr>
        <w:t>Отображать в АРМ Безопасности (Клиенты), раздел «Заказы» только часть стоимос</w:t>
      </w:r>
      <w:r w:rsidR="00F45E4C">
        <w:rPr>
          <w:rFonts w:ascii="Arial" w:hAnsi="Arial" w:cs="Arial"/>
          <w:szCs w:val="20"/>
        </w:rPr>
        <w:t>ти заказа, оплаченную бонусами</w:t>
      </w:r>
      <w:r w:rsidRPr="00F45E4C">
        <w:rPr>
          <w:rFonts w:ascii="Arial" w:hAnsi="Arial" w:cs="Arial"/>
          <w:szCs w:val="20"/>
        </w:rPr>
        <w:t>.</w:t>
      </w:r>
    </w:p>
    <w:p w14:paraId="7D27DFF8" w14:textId="14BD8683" w:rsidR="000E3390" w:rsidRPr="000E3390" w:rsidRDefault="000E3390" w:rsidP="00111CB6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0E3390">
        <w:rPr>
          <w:rFonts w:ascii="Arial" w:hAnsi="Arial" w:cs="Arial"/>
          <w:szCs w:val="20"/>
        </w:rPr>
        <w:t xml:space="preserve">Внести изменения в выгрузку заказов в ИС Банка таким образом, чтобы </w:t>
      </w:r>
      <w:r>
        <w:rPr>
          <w:rFonts w:ascii="Arial" w:hAnsi="Arial" w:cs="Arial"/>
          <w:szCs w:val="20"/>
        </w:rPr>
        <w:t>в</w:t>
      </w:r>
      <w:r w:rsidRPr="000E3390">
        <w:rPr>
          <w:rFonts w:ascii="Arial" w:hAnsi="Arial" w:cs="Arial"/>
          <w:szCs w:val="20"/>
        </w:rPr>
        <w:t xml:space="preserve"> заказах </w:t>
      </w:r>
      <w:r w:rsidR="00233038">
        <w:rPr>
          <w:rFonts w:ascii="Arial" w:hAnsi="Arial" w:cs="Arial"/>
          <w:szCs w:val="20"/>
        </w:rPr>
        <w:t>появилась информации о сумме, оплаченной бонусами, а также признак оплаты части стоимости заказа банковской картой ВТБ24.</w:t>
      </w:r>
    </w:p>
    <w:p w14:paraId="0FFB7929" w14:textId="3C318000" w:rsidR="003E1823" w:rsidRDefault="003E1823" w:rsidP="00111CB6">
      <w:pPr>
        <w:pStyle w:val="3"/>
        <w:numPr>
          <w:ilvl w:val="1"/>
          <w:numId w:val="9"/>
        </w:numPr>
        <w:spacing w:before="360" w:after="240" w:line="240" w:lineRule="auto"/>
        <w:rPr>
          <w:rFonts w:ascii="Arial" w:hAnsi="Arial" w:cs="Arial"/>
        </w:rPr>
      </w:pPr>
      <w:bookmarkStart w:id="243" w:name="_Toc400639085"/>
      <w:r>
        <w:rPr>
          <w:rFonts w:ascii="Arial" w:hAnsi="Arial" w:cs="Arial"/>
        </w:rPr>
        <w:lastRenderedPageBreak/>
        <w:t>Описание интерфейса</w:t>
      </w:r>
      <w:bookmarkEnd w:id="243"/>
    </w:p>
    <w:p w14:paraId="7DDC948B" w14:textId="5D04D5D9" w:rsidR="00B34C59" w:rsidRDefault="003769BD" w:rsidP="00B34C59">
      <w:pPr>
        <w:keepNext/>
        <w:jc w:val="center"/>
      </w:pPr>
      <w:r>
        <w:rPr>
          <w:noProof/>
        </w:rPr>
        <w:drawing>
          <wp:inline distT="0" distB="0" distL="0" distR="0" wp14:anchorId="1D8CCE22" wp14:editId="66F7D117">
            <wp:extent cx="6119495" cy="5613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М_настройки партнер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DD4" w14:textId="31BFA8E1" w:rsidR="00B34C59" w:rsidRDefault="00B34C59" w:rsidP="00B34C59">
      <w:pPr>
        <w:pStyle w:val="af6"/>
        <w:jc w:val="center"/>
        <w:rPr>
          <w:sz w:val="18"/>
        </w:rPr>
      </w:pPr>
      <w:bookmarkStart w:id="244" w:name="_Ref392607817"/>
      <w:r w:rsidRPr="00B34C59">
        <w:rPr>
          <w:sz w:val="18"/>
        </w:rPr>
        <w:t xml:space="preserve">Рисунок </w:t>
      </w:r>
      <w:r w:rsidRPr="00B34C59">
        <w:rPr>
          <w:sz w:val="18"/>
        </w:rPr>
        <w:fldChar w:fldCharType="begin"/>
      </w:r>
      <w:r w:rsidRPr="00B34C59">
        <w:rPr>
          <w:sz w:val="18"/>
        </w:rPr>
        <w:instrText xml:space="preserve"> SEQ Рисунок \* ARABIC </w:instrText>
      </w:r>
      <w:r w:rsidRPr="00B34C59">
        <w:rPr>
          <w:sz w:val="18"/>
        </w:rPr>
        <w:fldChar w:fldCharType="separate"/>
      </w:r>
      <w:r w:rsidRPr="00B34C59">
        <w:rPr>
          <w:noProof/>
          <w:sz w:val="18"/>
        </w:rPr>
        <w:t>1</w:t>
      </w:r>
      <w:r w:rsidRPr="00B34C59">
        <w:rPr>
          <w:sz w:val="18"/>
        </w:rPr>
        <w:fldChar w:fldCharType="end"/>
      </w:r>
      <w:bookmarkEnd w:id="244"/>
      <w:r w:rsidRPr="00B34C59">
        <w:rPr>
          <w:sz w:val="18"/>
        </w:rPr>
        <w:t>. АРМ Администратора каталога вознаграждений. Раздел «Поставщики», настройки партнера</w:t>
      </w:r>
      <w:r w:rsidR="00781A81">
        <w:rPr>
          <w:sz w:val="18"/>
        </w:rPr>
        <w:t xml:space="preserve"> (</w:t>
      </w:r>
      <w:r w:rsidR="003769BD">
        <w:rPr>
          <w:sz w:val="18"/>
        </w:rPr>
        <w:t>Часть стоимости заказа, допустимая к оплате банковской картой, %</w:t>
      </w:r>
      <w:r w:rsidR="00781A81">
        <w:rPr>
          <w:sz w:val="18"/>
        </w:rPr>
        <w:t>)</w:t>
      </w:r>
    </w:p>
    <w:p w14:paraId="20B1B06A" w14:textId="27496E3F" w:rsidR="00DC77E8" w:rsidRDefault="00761F62" w:rsidP="00111CB6">
      <w:pPr>
        <w:pStyle w:val="3"/>
        <w:numPr>
          <w:ilvl w:val="1"/>
          <w:numId w:val="9"/>
        </w:numPr>
        <w:spacing w:before="360" w:after="240" w:line="240" w:lineRule="auto"/>
        <w:rPr>
          <w:rFonts w:ascii="Arial" w:hAnsi="Arial" w:cs="Arial"/>
        </w:rPr>
      </w:pPr>
      <w:bookmarkStart w:id="245" w:name="_Toc400639086"/>
      <w:r w:rsidRPr="00E145D3">
        <w:rPr>
          <w:rFonts w:ascii="Arial" w:hAnsi="Arial" w:cs="Arial"/>
        </w:rPr>
        <w:softHyphen/>
      </w:r>
      <w:r w:rsidR="00DC77E8">
        <w:rPr>
          <w:rFonts w:ascii="Arial" w:hAnsi="Arial" w:cs="Arial"/>
        </w:rPr>
        <w:t>Описание функционала</w:t>
      </w:r>
      <w:bookmarkEnd w:id="245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Default="002F617C" w:rsidP="00111CB6">
      <w:pPr>
        <w:pStyle w:val="ae"/>
        <w:keepLines w:val="0"/>
        <w:numPr>
          <w:ilvl w:val="0"/>
          <w:numId w:val="8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</w:t>
      </w:r>
      <w:r w:rsidR="00454680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368C22E3" w14:textId="68C8EA5D" w:rsidR="00327F6F" w:rsidRDefault="00327F6F" w:rsidP="00111CB6">
      <w:pPr>
        <w:pStyle w:val="ae"/>
        <w:keepLines w:val="0"/>
        <w:numPr>
          <w:ilvl w:val="0"/>
          <w:numId w:val="8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</w:t>
      </w:r>
      <w:r w:rsidR="00EB72B4">
        <w:rPr>
          <w:rFonts w:ascii="Arial" w:eastAsiaTheme="minorHAnsi" w:hAnsi="Arial" w:cs="Arial"/>
          <w:szCs w:val="20"/>
          <w:lang w:eastAsia="en-US"/>
        </w:rPr>
        <w:t>.</w:t>
      </w:r>
    </w:p>
    <w:p w14:paraId="3140D43F" w14:textId="070FDC93" w:rsidR="00B62878" w:rsidRDefault="00405995" w:rsidP="00111CB6">
      <w:pPr>
        <w:pStyle w:val="ae"/>
        <w:keepLines w:val="0"/>
        <w:numPr>
          <w:ilvl w:val="0"/>
          <w:numId w:val="8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взаимодействии</w:t>
      </w:r>
      <w:r w:rsidR="00B62878">
        <w:rPr>
          <w:rFonts w:ascii="Arial" w:eastAsiaTheme="minorHAnsi" w:hAnsi="Arial" w:cs="Arial"/>
          <w:szCs w:val="20"/>
          <w:lang w:eastAsia="en-US"/>
        </w:rPr>
        <w:t xml:space="preserve"> с ИС Банка </w:t>
      </w:r>
      <w:bookmarkStart w:id="246" w:name="_Toc384052599"/>
      <w:r w:rsidR="00B62878" w:rsidRPr="00B62878">
        <w:rPr>
          <w:rFonts w:ascii="Arial" w:eastAsiaTheme="minorHAnsi" w:hAnsi="Arial" w:cs="Arial"/>
          <w:i/>
          <w:szCs w:val="20"/>
          <w:lang w:eastAsia="en-US"/>
        </w:rPr>
        <w:t>3.10 Отправка реестра совершенных заказов</w:t>
      </w:r>
      <w:bookmarkEnd w:id="246"/>
      <w:r w:rsidR="00B62878">
        <w:rPr>
          <w:rFonts w:ascii="Arial" w:eastAsiaTheme="minorHAnsi" w:hAnsi="Arial" w:cs="Arial"/>
          <w:szCs w:val="20"/>
          <w:lang w:eastAsia="en-US"/>
        </w:rPr>
        <w:t>.</w:t>
      </w:r>
    </w:p>
    <w:p w14:paraId="2A7C8A40" w14:textId="7C641DBB" w:rsidR="00522B2D" w:rsidRDefault="00522B2D" w:rsidP="00522B2D">
      <w:pPr>
        <w:keepLines w:val="0"/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Прочие работы:</w:t>
      </w:r>
    </w:p>
    <w:p w14:paraId="10E6AC13" w14:textId="27D57E0E" w:rsidR="00522B2D" w:rsidRPr="00522B2D" w:rsidRDefault="00522B2D" w:rsidP="00111CB6">
      <w:pPr>
        <w:pStyle w:val="ae"/>
        <w:keepLines w:val="0"/>
        <w:numPr>
          <w:ilvl w:val="0"/>
          <w:numId w:val="8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Миграция данных</w:t>
      </w:r>
    </w:p>
    <w:p w14:paraId="6E040C6A" w14:textId="77777777" w:rsidR="00B62878" w:rsidRPr="00B62878" w:rsidRDefault="00B62878" w:rsidP="00B62878">
      <w:pPr>
        <w:keepLines w:val="0"/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</w:p>
    <w:p w14:paraId="3C78C51F" w14:textId="29304E56" w:rsidR="00EB72B4" w:rsidRPr="00EB72B4" w:rsidRDefault="00EB72B4" w:rsidP="005F3DBC">
      <w:pPr>
        <w:spacing w:after="0" w:line="240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EB72B4">
        <w:rPr>
          <w:rFonts w:ascii="Arial" w:hAnsi="Arial" w:cs="Arial"/>
          <w:b/>
        </w:rPr>
        <w:t xml:space="preserve">Доработки 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АРМ Администратора каталога вознаграждений, вкладка «</w:t>
      </w:r>
      <w:r w:rsidR="0041182D">
        <w:rPr>
          <w:rFonts w:ascii="Arial" w:eastAsiaTheme="minorHAnsi" w:hAnsi="Arial" w:cs="Arial"/>
          <w:b/>
          <w:szCs w:val="20"/>
          <w:lang w:eastAsia="en-US"/>
        </w:rPr>
        <w:t>Поста</w:t>
      </w:r>
      <w:r w:rsidR="00B34C59">
        <w:rPr>
          <w:rFonts w:ascii="Arial" w:eastAsiaTheme="minorHAnsi" w:hAnsi="Arial" w:cs="Arial"/>
          <w:b/>
          <w:szCs w:val="20"/>
          <w:lang w:eastAsia="en-US"/>
        </w:rPr>
        <w:t>в</w:t>
      </w:r>
      <w:r w:rsidR="0041182D">
        <w:rPr>
          <w:rFonts w:ascii="Arial" w:eastAsiaTheme="minorHAnsi" w:hAnsi="Arial" w:cs="Arial"/>
          <w:b/>
          <w:szCs w:val="20"/>
          <w:lang w:eastAsia="en-US"/>
        </w:rPr>
        <w:t>щики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»:</w:t>
      </w:r>
    </w:p>
    <w:p w14:paraId="50DDE5A4" w14:textId="76D06B13" w:rsidR="00EB72B4" w:rsidRDefault="005166F5" w:rsidP="00111CB6">
      <w:pPr>
        <w:pStyle w:val="ae"/>
        <w:numPr>
          <w:ilvl w:val="0"/>
          <w:numId w:val="14"/>
        </w:numPr>
        <w:spacing w:before="120" w:line="240" w:lineRule="auto"/>
        <w:ind w:left="357" w:hanging="357"/>
        <w:rPr>
          <w:rFonts w:ascii="Arial" w:hAnsi="Arial" w:cs="Arial"/>
        </w:rPr>
      </w:pPr>
      <w:r w:rsidRPr="00B87ED4">
        <w:rPr>
          <w:rFonts w:ascii="Arial" w:hAnsi="Arial" w:cs="Arial"/>
        </w:rPr>
        <w:lastRenderedPageBreak/>
        <w:t xml:space="preserve">На странице создания/редактирования партнера необходимо добавить </w:t>
      </w:r>
      <w:r w:rsidR="00790698">
        <w:rPr>
          <w:rFonts w:ascii="Arial" w:hAnsi="Arial" w:cs="Arial"/>
        </w:rPr>
        <w:t>параметр «</w:t>
      </w:r>
      <w:r w:rsidR="00790698" w:rsidRPr="00790698">
        <w:rPr>
          <w:rFonts w:ascii="Arial" w:hAnsi="Arial" w:cs="Arial"/>
        </w:rPr>
        <w:t>Часть стоимости заказа, допустимая к оплате банковской картой, %</w:t>
      </w:r>
      <w:r w:rsidR="00790698">
        <w:rPr>
          <w:rFonts w:ascii="Arial" w:hAnsi="Arial" w:cs="Arial"/>
        </w:rPr>
        <w:t>». Представлен полем ввода.</w:t>
      </w:r>
    </w:p>
    <w:p w14:paraId="340FCC1F" w14:textId="0A69E410" w:rsidR="00B87ED4" w:rsidRDefault="00790698" w:rsidP="00111CB6">
      <w:pPr>
        <w:pStyle w:val="ae"/>
        <w:numPr>
          <w:ilvl w:val="0"/>
          <w:numId w:val="15"/>
        </w:numPr>
        <w:spacing w:before="120" w:line="240" w:lineRule="auto"/>
        <w:ind w:left="1066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Должна быть установлена проверка: значение в поле мож</w:t>
      </w:r>
      <w:r w:rsidRPr="0065490F">
        <w:rPr>
          <w:rFonts w:ascii="Arial" w:hAnsi="Arial" w:cs="Arial"/>
        </w:rPr>
        <w:t>ет быть положительным числом, не более 100</w:t>
      </w:r>
      <w:r w:rsidR="0065490F" w:rsidRPr="0065490F">
        <w:rPr>
          <w:rFonts w:ascii="Arial" w:hAnsi="Arial" w:cs="Arial"/>
        </w:rPr>
        <w:t>%</w:t>
      </w:r>
      <w:r w:rsidRPr="0065490F">
        <w:rPr>
          <w:rFonts w:ascii="Arial" w:hAnsi="Arial" w:cs="Arial"/>
        </w:rPr>
        <w:t>.</w:t>
      </w:r>
    </w:p>
    <w:p w14:paraId="0D7E2342" w14:textId="1F92D761" w:rsidR="00A60B5C" w:rsidRDefault="00790698" w:rsidP="00111CB6">
      <w:pPr>
        <w:pStyle w:val="ae"/>
        <w:numPr>
          <w:ilvl w:val="0"/>
          <w:numId w:val="15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Поле должно быть обязательным к заполнению, если установлен признак «</w:t>
      </w:r>
      <w:r w:rsidRPr="00790698">
        <w:rPr>
          <w:rFonts w:ascii="Arial" w:hAnsi="Arial" w:cs="Arial"/>
        </w:rPr>
        <w:t>Поддержка оплаты банковской картой</w:t>
      </w:r>
      <w:r>
        <w:rPr>
          <w:rFonts w:ascii="Arial" w:hAnsi="Arial" w:cs="Arial"/>
        </w:rPr>
        <w:t>».</w:t>
      </w:r>
    </w:p>
    <w:p w14:paraId="2249C2C0" w14:textId="4BF32B87" w:rsidR="00DF47D6" w:rsidRPr="00DF47D6" w:rsidRDefault="00DF47D6" w:rsidP="00111CB6">
      <w:pPr>
        <w:pStyle w:val="ae"/>
        <w:numPr>
          <w:ilvl w:val="0"/>
          <w:numId w:val="14"/>
        </w:numPr>
        <w:spacing w:before="120"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Признак «</w:t>
      </w:r>
      <w:r w:rsidRPr="00790698">
        <w:rPr>
          <w:rFonts w:ascii="Arial" w:hAnsi="Arial" w:cs="Arial"/>
        </w:rPr>
        <w:t>Поддержка оплаты банковской картой</w:t>
      </w:r>
      <w:r>
        <w:rPr>
          <w:rFonts w:ascii="Arial" w:hAnsi="Arial" w:cs="Arial"/>
        </w:rPr>
        <w:t>» теперь должен определять возможность оплаты рублями не доставки, а определенной части от общей стоимости заказа.</w:t>
      </w:r>
    </w:p>
    <w:p w14:paraId="72DB9D95" w14:textId="77777777" w:rsidR="00634D01" w:rsidRDefault="00634D01" w:rsidP="005F3DBC">
      <w:pPr>
        <w:spacing w:after="0" w:line="240" w:lineRule="auto"/>
        <w:contextualSpacing/>
        <w:rPr>
          <w:rFonts w:ascii="Arial" w:hAnsi="Arial" w:cs="Arial"/>
          <w:b/>
        </w:rPr>
      </w:pPr>
    </w:p>
    <w:p w14:paraId="52111E22" w14:textId="5B90C885" w:rsidR="000870F0" w:rsidRPr="00F23FC4" w:rsidRDefault="000870F0" w:rsidP="005F3DBC">
      <w:pPr>
        <w:spacing w:before="120" w:line="240" w:lineRule="auto"/>
        <w:rPr>
          <w:rFonts w:ascii="Arial" w:eastAsiaTheme="minorHAnsi" w:hAnsi="Arial" w:cs="Arial"/>
          <w:b/>
          <w:szCs w:val="20"/>
          <w:lang w:eastAsia="en-US"/>
        </w:rPr>
      </w:pPr>
      <w:r w:rsidRPr="00F23FC4">
        <w:rPr>
          <w:rFonts w:ascii="Arial" w:hAnsi="Arial" w:cs="Arial"/>
          <w:b/>
        </w:rPr>
        <w:t xml:space="preserve">Доработки </w:t>
      </w:r>
      <w:r w:rsidRPr="00F23FC4">
        <w:rPr>
          <w:rFonts w:ascii="Arial" w:eastAsiaTheme="minorHAnsi" w:hAnsi="Arial" w:cs="Arial"/>
          <w:b/>
          <w:szCs w:val="20"/>
          <w:lang w:eastAsia="en-US"/>
        </w:rPr>
        <w:t>АРМ Администратора каталога вознаграждений, вкладка «</w:t>
      </w:r>
      <w:r w:rsidR="005D34E8" w:rsidRPr="00F23FC4">
        <w:rPr>
          <w:rFonts w:ascii="Arial" w:eastAsiaTheme="minorHAnsi" w:hAnsi="Arial" w:cs="Arial"/>
          <w:b/>
          <w:szCs w:val="20"/>
          <w:lang w:eastAsia="en-US"/>
        </w:rPr>
        <w:t>Заказы</w:t>
      </w:r>
      <w:r w:rsidRPr="00F23FC4">
        <w:rPr>
          <w:rFonts w:ascii="Arial" w:eastAsiaTheme="minorHAnsi" w:hAnsi="Arial" w:cs="Arial"/>
          <w:b/>
          <w:szCs w:val="20"/>
          <w:lang w:eastAsia="en-US"/>
        </w:rPr>
        <w:t>»</w:t>
      </w:r>
      <w:r w:rsidR="00ED2140" w:rsidRPr="00F23FC4">
        <w:rPr>
          <w:rFonts w:ascii="Arial" w:eastAsiaTheme="minorHAnsi" w:hAnsi="Arial" w:cs="Arial"/>
          <w:b/>
          <w:szCs w:val="20"/>
          <w:lang w:eastAsia="en-US"/>
        </w:rPr>
        <w:t>, детальная информация о заказе</w:t>
      </w:r>
      <w:r w:rsidRPr="00F23FC4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22117CAE" w14:textId="64AC2BBB" w:rsidR="000870F0" w:rsidRPr="00F23FC4" w:rsidRDefault="00ED2140" w:rsidP="00111CB6">
      <w:pPr>
        <w:pStyle w:val="ae"/>
        <w:numPr>
          <w:ilvl w:val="0"/>
          <w:numId w:val="17"/>
        </w:numPr>
        <w:spacing w:before="120" w:line="240" w:lineRule="auto"/>
        <w:ind w:left="357" w:hanging="357"/>
        <w:rPr>
          <w:rFonts w:ascii="Arial" w:hAnsi="Arial" w:cs="Arial"/>
          <w:b/>
        </w:rPr>
      </w:pPr>
      <w:r w:rsidRPr="00F23FC4">
        <w:rPr>
          <w:rFonts w:ascii="Arial" w:hAnsi="Arial" w:cs="Arial"/>
        </w:rPr>
        <w:t xml:space="preserve">Для заказов, </w:t>
      </w:r>
      <w:r w:rsidR="00F23FC4" w:rsidRPr="00F23FC4">
        <w:rPr>
          <w:rFonts w:ascii="Arial" w:hAnsi="Arial" w:cs="Arial"/>
        </w:rPr>
        <w:t xml:space="preserve">частично </w:t>
      </w:r>
      <w:r w:rsidRPr="00F23FC4">
        <w:rPr>
          <w:rFonts w:ascii="Arial" w:hAnsi="Arial" w:cs="Arial"/>
        </w:rPr>
        <w:t>оплачен</w:t>
      </w:r>
      <w:r w:rsidR="00F23FC4" w:rsidRPr="00F23FC4">
        <w:rPr>
          <w:rFonts w:ascii="Arial" w:hAnsi="Arial" w:cs="Arial"/>
        </w:rPr>
        <w:t>ных</w:t>
      </w:r>
      <w:r w:rsidRPr="00F23FC4">
        <w:rPr>
          <w:rFonts w:ascii="Arial" w:hAnsi="Arial" w:cs="Arial"/>
        </w:rPr>
        <w:t xml:space="preserve"> банковской картой, </w:t>
      </w:r>
      <w:r w:rsidR="00F23FC4" w:rsidRPr="00F23FC4">
        <w:rPr>
          <w:rFonts w:ascii="Arial" w:hAnsi="Arial" w:cs="Arial"/>
        </w:rPr>
        <w:t>необходимо публиковать обе части стоимости заказа:</w:t>
      </w:r>
    </w:p>
    <w:p w14:paraId="5185BD32" w14:textId="0A2F0D03" w:rsidR="00F23FC4" w:rsidRPr="00F23FC4" w:rsidRDefault="00F23FC4" w:rsidP="00111CB6">
      <w:pPr>
        <w:pStyle w:val="ae"/>
        <w:numPr>
          <w:ilvl w:val="0"/>
          <w:numId w:val="32"/>
        </w:numPr>
        <w:spacing w:before="120" w:line="240" w:lineRule="auto"/>
        <w:ind w:left="1071" w:hanging="357"/>
        <w:contextualSpacing/>
        <w:rPr>
          <w:rFonts w:ascii="Arial" w:hAnsi="Arial" w:cs="Arial"/>
        </w:rPr>
      </w:pPr>
      <w:r w:rsidRPr="00F23FC4">
        <w:rPr>
          <w:rFonts w:ascii="Arial" w:hAnsi="Arial" w:cs="Arial"/>
        </w:rPr>
        <w:t>Часть, оплаченную бонусами</w:t>
      </w:r>
      <w:r w:rsidR="009C33D8">
        <w:rPr>
          <w:rFonts w:ascii="Arial" w:hAnsi="Arial" w:cs="Arial"/>
        </w:rPr>
        <w:t>,</w:t>
      </w:r>
    </w:p>
    <w:p w14:paraId="5BC06900" w14:textId="495FA4D7" w:rsidR="00F23FC4" w:rsidRPr="00F23FC4" w:rsidRDefault="00F23FC4" w:rsidP="00111CB6">
      <w:pPr>
        <w:pStyle w:val="ae"/>
        <w:numPr>
          <w:ilvl w:val="0"/>
          <w:numId w:val="32"/>
        </w:numPr>
        <w:spacing w:before="120" w:line="240" w:lineRule="auto"/>
        <w:rPr>
          <w:rFonts w:ascii="Arial" w:hAnsi="Arial" w:cs="Arial"/>
          <w:b/>
        </w:rPr>
      </w:pPr>
      <w:r w:rsidRPr="00F23FC4">
        <w:rPr>
          <w:rFonts w:ascii="Arial" w:hAnsi="Arial" w:cs="Arial"/>
        </w:rPr>
        <w:t>Часть, оплаченную рублями.</w:t>
      </w:r>
    </w:p>
    <w:p w14:paraId="021DB16A" w14:textId="2AFFDC5B" w:rsidR="0093376E" w:rsidRPr="004943A1" w:rsidRDefault="0093376E" w:rsidP="00111CB6">
      <w:pPr>
        <w:pStyle w:val="ae"/>
        <w:numPr>
          <w:ilvl w:val="0"/>
          <w:numId w:val="17"/>
        </w:numPr>
        <w:spacing w:before="120" w:line="240" w:lineRule="auto"/>
        <w:ind w:left="357" w:hanging="357"/>
        <w:rPr>
          <w:rFonts w:ascii="Arial" w:hAnsi="Arial" w:cs="Arial"/>
          <w:b/>
        </w:rPr>
      </w:pPr>
      <w:r w:rsidRPr="004943A1">
        <w:rPr>
          <w:rFonts w:ascii="Arial" w:hAnsi="Arial" w:cs="Arial"/>
        </w:rPr>
        <w:t xml:space="preserve">Для заказов, </w:t>
      </w:r>
      <w:r w:rsidR="004943A1" w:rsidRPr="004943A1">
        <w:rPr>
          <w:rFonts w:ascii="Arial" w:hAnsi="Arial" w:cs="Arial"/>
        </w:rPr>
        <w:t>частично</w:t>
      </w:r>
      <w:r w:rsidRPr="004943A1">
        <w:rPr>
          <w:rFonts w:ascii="Arial" w:hAnsi="Arial" w:cs="Arial"/>
        </w:rPr>
        <w:t xml:space="preserve"> </w:t>
      </w:r>
      <w:r w:rsidR="004943A1" w:rsidRPr="004943A1">
        <w:rPr>
          <w:rFonts w:ascii="Arial" w:hAnsi="Arial" w:cs="Arial"/>
        </w:rPr>
        <w:t>оплаченных</w:t>
      </w:r>
      <w:r w:rsidRPr="004943A1">
        <w:rPr>
          <w:rFonts w:ascii="Arial" w:hAnsi="Arial" w:cs="Arial"/>
        </w:rPr>
        <w:t xml:space="preserve"> банковской картой, в поле «Общая цена» должна указываться цена только в рублях. Переводить в бонусы ее не нужно.</w:t>
      </w:r>
    </w:p>
    <w:p w14:paraId="002F144D" w14:textId="77777777" w:rsidR="00EB72B4" w:rsidRDefault="00EB72B4" w:rsidP="005F3DBC">
      <w:pPr>
        <w:spacing w:before="120" w:line="240" w:lineRule="auto"/>
        <w:rPr>
          <w:rFonts w:ascii="Arial" w:hAnsi="Arial" w:cs="Arial"/>
          <w:b/>
        </w:rPr>
      </w:pPr>
    </w:p>
    <w:p w14:paraId="2DC68CF1" w14:textId="0CC44EC8" w:rsidR="00F94661" w:rsidRPr="003155B9" w:rsidRDefault="00F94661" w:rsidP="005F3DBC">
      <w:pPr>
        <w:spacing w:before="120" w:line="240" w:lineRule="auto"/>
        <w:rPr>
          <w:b/>
        </w:rPr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 w:rsidR="003E1823">
        <w:rPr>
          <w:rFonts w:ascii="Arial" w:eastAsiaTheme="minorHAnsi" w:hAnsi="Arial" w:cs="Arial"/>
          <w:b/>
          <w:szCs w:val="20"/>
          <w:lang w:eastAsia="en-US"/>
        </w:rPr>
        <w:t>, форма оформления заказа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19870F6D" w14:textId="2B817CB7" w:rsidR="007036BD" w:rsidRDefault="007036BD" w:rsidP="00111CB6">
      <w:pPr>
        <w:pStyle w:val="afffe"/>
        <w:numPr>
          <w:ilvl w:val="0"/>
          <w:numId w:val="12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</w:t>
      </w:r>
      <w:r w:rsidR="0065490F">
        <w:rPr>
          <w:rFonts w:ascii="Arial" w:hAnsi="Arial" w:cs="Arial"/>
          <w:sz w:val="20"/>
          <w:szCs w:val="20"/>
        </w:rPr>
        <w:t xml:space="preserve">убрать с формы </w:t>
      </w:r>
      <w:r>
        <w:rPr>
          <w:rFonts w:ascii="Arial" w:hAnsi="Arial" w:cs="Arial"/>
          <w:sz w:val="20"/>
          <w:szCs w:val="20"/>
        </w:rPr>
        <w:t>блок</w:t>
      </w:r>
      <w:r w:rsidR="0065490F">
        <w:rPr>
          <w:rFonts w:ascii="Arial" w:hAnsi="Arial" w:cs="Arial"/>
          <w:sz w:val="20"/>
          <w:szCs w:val="20"/>
        </w:rPr>
        <w:t xml:space="preserve"> «Выбор способа доставки».</w:t>
      </w:r>
    </w:p>
    <w:p w14:paraId="23D3BDDC" w14:textId="29EE1324" w:rsidR="0065490F" w:rsidRDefault="00E12375" w:rsidP="00111CB6">
      <w:pPr>
        <w:pStyle w:val="afffe"/>
        <w:numPr>
          <w:ilvl w:val="0"/>
          <w:numId w:val="12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заказов партнеров </w:t>
      </w:r>
      <w:r w:rsidR="001B67C2">
        <w:rPr>
          <w:rFonts w:ascii="Arial" w:hAnsi="Arial" w:cs="Arial"/>
          <w:sz w:val="20"/>
          <w:szCs w:val="20"/>
        </w:rPr>
        <w:t>с признаком «</w:t>
      </w:r>
      <w:r w:rsidR="001B67C2" w:rsidRPr="00E90FFA">
        <w:rPr>
          <w:rFonts w:ascii="Arial" w:hAnsi="Arial" w:cs="Arial"/>
          <w:sz w:val="20"/>
          <w:szCs w:val="20"/>
        </w:rPr>
        <w:t>Поддержка оплаты банковской картой</w:t>
      </w:r>
      <w:r w:rsidR="001B67C2">
        <w:rPr>
          <w:rFonts w:ascii="Arial" w:hAnsi="Arial" w:cs="Arial"/>
          <w:sz w:val="20"/>
          <w:szCs w:val="20"/>
        </w:rPr>
        <w:t>» н</w:t>
      </w:r>
      <w:r w:rsidR="00F94661">
        <w:rPr>
          <w:rFonts w:ascii="Arial" w:hAnsi="Arial" w:cs="Arial"/>
          <w:sz w:val="20"/>
          <w:szCs w:val="20"/>
        </w:rPr>
        <w:t xml:space="preserve">еобходимо </w:t>
      </w:r>
      <w:r w:rsidR="00BD17E0">
        <w:rPr>
          <w:rFonts w:ascii="Arial" w:hAnsi="Arial" w:cs="Arial"/>
          <w:sz w:val="20"/>
          <w:szCs w:val="20"/>
        </w:rPr>
        <w:t xml:space="preserve">добавить функциональный блок «Выбор </w:t>
      </w:r>
      <w:r w:rsidR="0065490F">
        <w:rPr>
          <w:rFonts w:ascii="Arial" w:hAnsi="Arial" w:cs="Arial"/>
          <w:sz w:val="20"/>
          <w:szCs w:val="20"/>
        </w:rPr>
        <w:t>суммы доплаты рублями</w:t>
      </w:r>
      <w:r w:rsidR="00BD17E0">
        <w:rPr>
          <w:rFonts w:ascii="Arial" w:hAnsi="Arial" w:cs="Arial"/>
          <w:sz w:val="20"/>
          <w:szCs w:val="20"/>
        </w:rPr>
        <w:t>»</w:t>
      </w:r>
      <w:r w:rsidR="00E145D3">
        <w:rPr>
          <w:rFonts w:ascii="Arial" w:hAnsi="Arial" w:cs="Arial"/>
          <w:sz w:val="20"/>
          <w:szCs w:val="20"/>
        </w:rPr>
        <w:t>.</w:t>
      </w:r>
    </w:p>
    <w:p w14:paraId="63D5BBF9" w14:textId="6341CFEC" w:rsidR="007036BD" w:rsidRDefault="00BD17E0" w:rsidP="0065490F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 w:rsidRPr="007036BD">
        <w:rPr>
          <w:rFonts w:ascii="Arial" w:hAnsi="Arial" w:cs="Arial"/>
          <w:sz w:val="20"/>
          <w:szCs w:val="20"/>
        </w:rPr>
        <w:t xml:space="preserve">Он </w:t>
      </w:r>
      <w:r w:rsidR="0065490F">
        <w:rPr>
          <w:rFonts w:ascii="Arial" w:hAnsi="Arial" w:cs="Arial"/>
          <w:sz w:val="20"/>
          <w:szCs w:val="20"/>
        </w:rPr>
        <w:t>должен быть</w:t>
      </w:r>
      <w:r w:rsidRPr="007036BD">
        <w:rPr>
          <w:rFonts w:ascii="Arial" w:hAnsi="Arial" w:cs="Arial"/>
          <w:sz w:val="20"/>
          <w:szCs w:val="20"/>
        </w:rPr>
        <w:t xml:space="preserve"> представлен компонентом</w:t>
      </w:r>
      <w:r w:rsidR="0065490F">
        <w:rPr>
          <w:rFonts w:ascii="Arial" w:hAnsi="Arial" w:cs="Arial"/>
          <w:sz w:val="20"/>
          <w:szCs w:val="20"/>
        </w:rPr>
        <w:t xml:space="preserve">-слайдером, на котором с помощью перемещения ползунка клиент может </w:t>
      </w:r>
      <w:r w:rsidR="005546BB">
        <w:rPr>
          <w:rFonts w:ascii="Arial" w:hAnsi="Arial" w:cs="Arial"/>
          <w:sz w:val="20"/>
          <w:szCs w:val="20"/>
        </w:rPr>
        <w:t>устанавливать</w:t>
      </w:r>
      <w:r w:rsidR="0065490F">
        <w:rPr>
          <w:rFonts w:ascii="Arial" w:hAnsi="Arial" w:cs="Arial"/>
          <w:sz w:val="20"/>
          <w:szCs w:val="20"/>
        </w:rPr>
        <w:t xml:space="preserve"> </w:t>
      </w:r>
      <w:r w:rsidR="005546BB">
        <w:rPr>
          <w:rFonts w:ascii="Arial" w:hAnsi="Arial" w:cs="Arial"/>
          <w:sz w:val="20"/>
          <w:szCs w:val="20"/>
        </w:rPr>
        <w:t>часть</w:t>
      </w:r>
      <w:r w:rsidR="0065490F">
        <w:rPr>
          <w:rFonts w:ascii="Arial" w:hAnsi="Arial" w:cs="Arial"/>
          <w:sz w:val="20"/>
          <w:szCs w:val="20"/>
        </w:rPr>
        <w:t xml:space="preserve"> стоимости товара, которую он желает оплатить рублями (банковской картой ВТБ24).</w:t>
      </w:r>
    </w:p>
    <w:p w14:paraId="3EAEB158" w14:textId="01AE6052" w:rsidR="0065490F" w:rsidRDefault="0065490F" w:rsidP="00111CB6">
      <w:pPr>
        <w:pStyle w:val="afffe"/>
        <w:numPr>
          <w:ilvl w:val="0"/>
          <w:numId w:val="27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умолчанию клиенту предлагается вс</w:t>
      </w:r>
      <w:r w:rsidR="00E145D3">
        <w:rPr>
          <w:rFonts w:ascii="Arial" w:hAnsi="Arial" w:cs="Arial"/>
          <w:sz w:val="20"/>
          <w:szCs w:val="20"/>
        </w:rPr>
        <w:t>ю сумму заказа оплатить бонусами.</w:t>
      </w:r>
    </w:p>
    <w:p w14:paraId="4B2E4E3F" w14:textId="53AEB75C" w:rsidR="00E145D3" w:rsidRDefault="00E145D3" w:rsidP="00111CB6">
      <w:pPr>
        <w:pStyle w:val="afffe"/>
        <w:numPr>
          <w:ilvl w:val="0"/>
          <w:numId w:val="27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у клиента недостаточно бонусов на оплату заказа в выбранном им соотношении бонусы-рубли, то должно отображаться соответствующее валидационное сообщение.</w:t>
      </w:r>
    </w:p>
    <w:p w14:paraId="672A0FF0" w14:textId="6C0E17DE" w:rsidR="00B11FF0" w:rsidRDefault="004D0CD8" w:rsidP="00111CB6">
      <w:pPr>
        <w:pStyle w:val="afffe"/>
        <w:numPr>
          <w:ilvl w:val="0"/>
          <w:numId w:val="27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Функционалом компонента должно быть предусмотрено ограничение на </w:t>
      </w:r>
      <w:r w:rsidR="00556B9E">
        <w:rPr>
          <w:rFonts w:ascii="Arial" w:hAnsi="Arial" w:cs="Arial"/>
          <w:sz w:val="20"/>
          <w:szCs w:val="20"/>
        </w:rPr>
        <w:t xml:space="preserve">выбор </w:t>
      </w:r>
      <w:r>
        <w:rPr>
          <w:rFonts w:ascii="Arial" w:hAnsi="Arial" w:cs="Arial"/>
          <w:sz w:val="20"/>
          <w:szCs w:val="20"/>
        </w:rPr>
        <w:t>с</w:t>
      </w:r>
      <w:r w:rsidR="00556B9E">
        <w:rPr>
          <w:rFonts w:ascii="Arial" w:hAnsi="Arial" w:cs="Arial"/>
          <w:sz w:val="20"/>
          <w:szCs w:val="20"/>
        </w:rPr>
        <w:t>уммы</w:t>
      </w:r>
      <w:r>
        <w:rPr>
          <w:rFonts w:ascii="Arial" w:hAnsi="Arial" w:cs="Arial"/>
          <w:sz w:val="20"/>
          <w:szCs w:val="20"/>
        </w:rPr>
        <w:t xml:space="preserve"> оплаты заказа рублями. Ограничение </w:t>
      </w:r>
      <w:r w:rsidR="00B11FF0">
        <w:rPr>
          <w:rFonts w:ascii="Arial" w:hAnsi="Arial" w:cs="Arial"/>
          <w:sz w:val="20"/>
          <w:szCs w:val="20"/>
        </w:rPr>
        <w:t>определяется:</w:t>
      </w:r>
    </w:p>
    <w:p w14:paraId="55A92C07" w14:textId="73B68DF1" w:rsidR="00B40464" w:rsidRDefault="00B11FF0" w:rsidP="00111CB6">
      <w:pPr>
        <w:pStyle w:val="afffe"/>
        <w:numPr>
          <w:ilvl w:val="0"/>
          <w:numId w:val="28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</w:t>
      </w:r>
      <w:r w:rsidR="004D0CD8">
        <w:rPr>
          <w:rFonts w:ascii="Arial" w:hAnsi="Arial" w:cs="Arial"/>
          <w:sz w:val="20"/>
          <w:szCs w:val="20"/>
        </w:rPr>
        <w:t>ндивидуально</w:t>
      </w:r>
      <w:r>
        <w:rPr>
          <w:rFonts w:ascii="Arial" w:hAnsi="Arial" w:cs="Arial"/>
          <w:sz w:val="20"/>
          <w:szCs w:val="20"/>
        </w:rPr>
        <w:t>й настройкой</w:t>
      </w:r>
      <w:r w:rsidR="004D0CD8">
        <w:rPr>
          <w:rFonts w:ascii="Arial" w:hAnsi="Arial" w:cs="Arial"/>
          <w:sz w:val="20"/>
          <w:szCs w:val="20"/>
        </w:rPr>
        <w:t xml:space="preserve"> для каждого партнера, устанавливается в параметрах партнера</w:t>
      </w:r>
      <w:r w:rsidR="00556B9E">
        <w:rPr>
          <w:rFonts w:ascii="Arial" w:hAnsi="Arial" w:cs="Arial"/>
          <w:sz w:val="20"/>
          <w:szCs w:val="20"/>
        </w:rPr>
        <w:t xml:space="preserve"> в АРМ</w:t>
      </w:r>
      <w:r w:rsidR="004D0CD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Допускается оплачивать рублями не более установленного процента от общей стоимости заказа.</w:t>
      </w:r>
    </w:p>
    <w:p w14:paraId="4B7C785A" w14:textId="3170D5D1" w:rsidR="0065786E" w:rsidRDefault="00B11FF0" w:rsidP="00111CB6">
      <w:pPr>
        <w:pStyle w:val="afffe"/>
        <w:numPr>
          <w:ilvl w:val="0"/>
          <w:numId w:val="28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Стоимостью доставки заказа. </w:t>
      </w:r>
      <w:r w:rsidR="0065786E">
        <w:rPr>
          <w:rFonts w:ascii="Arial" w:hAnsi="Arial" w:cs="Arial"/>
          <w:sz w:val="20"/>
          <w:szCs w:val="20"/>
        </w:rPr>
        <w:t>При этом клиент не может оплатить рублями часть стоимости заказа меньшую, чем стоимость доставки.</w:t>
      </w:r>
    </w:p>
    <w:p w14:paraId="090A4CFA" w14:textId="5088AFB0" w:rsidR="00B11FF0" w:rsidRDefault="0020123B" w:rsidP="0065786E">
      <w:pPr>
        <w:pStyle w:val="afffe"/>
        <w:spacing w:before="120" w:after="120"/>
        <w:ind w:left="17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образом, е</w:t>
      </w:r>
      <w:r w:rsidR="00B11FF0">
        <w:rPr>
          <w:rFonts w:ascii="Arial" w:hAnsi="Arial" w:cs="Arial"/>
          <w:sz w:val="20"/>
          <w:szCs w:val="20"/>
        </w:rPr>
        <w:t xml:space="preserve">сли </w:t>
      </w:r>
      <w:r w:rsidR="00E179C4">
        <w:rPr>
          <w:rFonts w:ascii="Arial" w:hAnsi="Arial" w:cs="Arial"/>
          <w:sz w:val="20"/>
          <w:szCs w:val="20"/>
        </w:rPr>
        <w:t xml:space="preserve">стоимость доставки превышает </w:t>
      </w:r>
      <w:r w:rsidR="00B11FF0">
        <w:rPr>
          <w:rFonts w:ascii="Arial" w:hAnsi="Arial" w:cs="Arial"/>
          <w:sz w:val="20"/>
          <w:szCs w:val="20"/>
        </w:rPr>
        <w:t>указанный процент от стоимости заказа</w:t>
      </w:r>
      <w:r w:rsidR="00E179C4">
        <w:rPr>
          <w:rFonts w:ascii="Arial" w:hAnsi="Arial" w:cs="Arial"/>
          <w:sz w:val="20"/>
          <w:szCs w:val="20"/>
        </w:rPr>
        <w:t>,</w:t>
      </w:r>
      <w:r w:rsidR="00B11FF0">
        <w:rPr>
          <w:rFonts w:ascii="Arial" w:hAnsi="Arial" w:cs="Arial"/>
          <w:sz w:val="20"/>
          <w:szCs w:val="20"/>
        </w:rPr>
        <w:t xml:space="preserve"> </w:t>
      </w:r>
      <w:r w:rsidR="0065786E">
        <w:rPr>
          <w:rFonts w:ascii="Arial" w:hAnsi="Arial" w:cs="Arial"/>
          <w:sz w:val="20"/>
          <w:szCs w:val="20"/>
        </w:rPr>
        <w:t>т</w:t>
      </w:r>
      <w:r w:rsidR="00E179C4">
        <w:rPr>
          <w:rFonts w:ascii="Arial" w:hAnsi="Arial" w:cs="Arial"/>
          <w:sz w:val="20"/>
          <w:szCs w:val="20"/>
        </w:rPr>
        <w:t>о допускается</w:t>
      </w:r>
      <w:r w:rsidR="0065786E">
        <w:rPr>
          <w:rFonts w:ascii="Arial" w:hAnsi="Arial" w:cs="Arial"/>
          <w:sz w:val="20"/>
          <w:szCs w:val="20"/>
        </w:rPr>
        <w:t xml:space="preserve"> только</w:t>
      </w:r>
      <w:r w:rsidR="00E179C4">
        <w:rPr>
          <w:rFonts w:ascii="Arial" w:hAnsi="Arial" w:cs="Arial"/>
          <w:sz w:val="20"/>
          <w:szCs w:val="20"/>
        </w:rPr>
        <w:t xml:space="preserve"> оплата рублями доставки.</w:t>
      </w:r>
    </w:p>
    <w:p w14:paraId="4F480353" w14:textId="26C8CF07" w:rsidR="00B11FF0" w:rsidRDefault="00B11FF0" w:rsidP="00111CB6">
      <w:pPr>
        <w:pStyle w:val="afffe"/>
        <w:numPr>
          <w:ilvl w:val="0"/>
          <w:numId w:val="27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изменении стоимости доставки (при пересчете стоимости заказа), установленные на слайдере значения должны сбрасываться</w:t>
      </w:r>
      <w:r w:rsidR="0020123B">
        <w:rPr>
          <w:rFonts w:ascii="Arial" w:hAnsi="Arial" w:cs="Arial"/>
          <w:sz w:val="20"/>
          <w:szCs w:val="20"/>
        </w:rPr>
        <w:t xml:space="preserve"> (приводиться к значению по умолчанию)</w:t>
      </w:r>
      <w:r>
        <w:rPr>
          <w:rFonts w:ascii="Arial" w:hAnsi="Arial" w:cs="Arial"/>
          <w:sz w:val="20"/>
          <w:szCs w:val="20"/>
        </w:rPr>
        <w:t>.</w:t>
      </w:r>
    </w:p>
    <w:p w14:paraId="3F7D5EF1" w14:textId="7F3163D5" w:rsidR="001B232E" w:rsidRDefault="001B232E" w:rsidP="00111CB6">
      <w:pPr>
        <w:pStyle w:val="afffe"/>
        <w:numPr>
          <w:ilvl w:val="0"/>
          <w:numId w:val="12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клиент </w:t>
      </w:r>
      <w:r w:rsidR="00B97CAB">
        <w:rPr>
          <w:rFonts w:ascii="Arial" w:hAnsi="Arial" w:cs="Arial"/>
          <w:sz w:val="20"/>
          <w:szCs w:val="20"/>
        </w:rPr>
        <w:t>ч</w:t>
      </w:r>
      <w:r w:rsidR="00A57BF8">
        <w:rPr>
          <w:rFonts w:ascii="Arial" w:hAnsi="Arial" w:cs="Arial"/>
          <w:sz w:val="20"/>
          <w:szCs w:val="20"/>
        </w:rPr>
        <w:t xml:space="preserve">асть стоимости заказа </w:t>
      </w:r>
      <w:r w:rsidR="00B97CAB">
        <w:rPr>
          <w:rFonts w:ascii="Arial" w:hAnsi="Arial" w:cs="Arial"/>
          <w:sz w:val="20"/>
          <w:szCs w:val="20"/>
        </w:rPr>
        <w:t>оплачивает</w:t>
      </w:r>
      <w:r>
        <w:rPr>
          <w:rFonts w:ascii="Arial" w:hAnsi="Arial" w:cs="Arial"/>
          <w:sz w:val="20"/>
          <w:szCs w:val="20"/>
        </w:rPr>
        <w:t xml:space="preserve"> банковской картой ВТБ24</w:t>
      </w:r>
      <w:r w:rsidR="00A57BF8">
        <w:rPr>
          <w:rFonts w:ascii="Arial" w:hAnsi="Arial" w:cs="Arial"/>
          <w:sz w:val="20"/>
          <w:szCs w:val="20"/>
        </w:rPr>
        <w:t xml:space="preserve"> (клиент установил на слайдере соотношение)</w:t>
      </w:r>
      <w:r>
        <w:rPr>
          <w:rFonts w:ascii="Arial" w:hAnsi="Arial" w:cs="Arial"/>
          <w:sz w:val="20"/>
          <w:szCs w:val="20"/>
        </w:rPr>
        <w:t>, то н</w:t>
      </w:r>
      <w:r w:rsidRPr="001B232E">
        <w:rPr>
          <w:rFonts w:ascii="Arial" w:hAnsi="Arial" w:cs="Arial"/>
          <w:sz w:val="20"/>
          <w:szCs w:val="20"/>
        </w:rPr>
        <w:t xml:space="preserve">еобходимо </w:t>
      </w:r>
      <w:r>
        <w:rPr>
          <w:rFonts w:ascii="Arial" w:hAnsi="Arial" w:cs="Arial"/>
          <w:sz w:val="20"/>
          <w:szCs w:val="20"/>
        </w:rPr>
        <w:t xml:space="preserve">общую стоимость заказа (Итого) публиковать двумя суммами: </w:t>
      </w:r>
    </w:p>
    <w:p w14:paraId="4CFE575C" w14:textId="0148B312" w:rsidR="00DC77E8" w:rsidRDefault="001B232E" w:rsidP="00111CB6">
      <w:pPr>
        <w:pStyle w:val="afffe"/>
        <w:numPr>
          <w:ilvl w:val="0"/>
          <w:numId w:val="20"/>
        </w:numPr>
        <w:spacing w:before="120" w:after="120"/>
        <w:ind w:left="1071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стоимость </w:t>
      </w:r>
      <w:r w:rsidR="00B85DF3">
        <w:rPr>
          <w:rFonts w:ascii="Arial" w:hAnsi="Arial" w:cs="Arial"/>
          <w:sz w:val="20"/>
          <w:szCs w:val="20"/>
        </w:rPr>
        <w:t>заказа</w:t>
      </w:r>
      <w:r w:rsidR="00B97CAB">
        <w:rPr>
          <w:rFonts w:ascii="Arial" w:hAnsi="Arial" w:cs="Arial"/>
          <w:sz w:val="20"/>
          <w:szCs w:val="20"/>
        </w:rPr>
        <w:t xml:space="preserve"> к оплате </w:t>
      </w:r>
      <w:r w:rsidR="00B85DF3">
        <w:rPr>
          <w:rFonts w:ascii="Arial" w:hAnsi="Arial" w:cs="Arial"/>
          <w:sz w:val="20"/>
          <w:szCs w:val="20"/>
        </w:rPr>
        <w:t>бонусами</w:t>
      </w:r>
      <w:r>
        <w:rPr>
          <w:rFonts w:ascii="Arial" w:hAnsi="Arial" w:cs="Arial"/>
          <w:sz w:val="20"/>
          <w:szCs w:val="20"/>
        </w:rPr>
        <w:t>,</w:t>
      </w:r>
    </w:p>
    <w:p w14:paraId="18DC33AA" w14:textId="6A330074" w:rsidR="00B85DF3" w:rsidRDefault="00B85DF3" w:rsidP="00111CB6">
      <w:pPr>
        <w:pStyle w:val="afffe"/>
        <w:numPr>
          <w:ilvl w:val="0"/>
          <w:numId w:val="20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стоимость заказа</w:t>
      </w:r>
      <w:r w:rsidR="003118B5">
        <w:rPr>
          <w:rFonts w:ascii="Arial" w:hAnsi="Arial" w:cs="Arial"/>
          <w:sz w:val="20"/>
          <w:szCs w:val="20"/>
        </w:rPr>
        <w:t xml:space="preserve"> </w:t>
      </w:r>
      <w:r w:rsidR="00B97CAB">
        <w:rPr>
          <w:rFonts w:ascii="Arial" w:hAnsi="Arial" w:cs="Arial"/>
          <w:sz w:val="20"/>
          <w:szCs w:val="20"/>
        </w:rPr>
        <w:t>к оплате</w:t>
      </w:r>
      <w:r>
        <w:rPr>
          <w:rFonts w:ascii="Arial" w:hAnsi="Arial" w:cs="Arial"/>
          <w:sz w:val="20"/>
          <w:szCs w:val="20"/>
        </w:rPr>
        <w:t xml:space="preserve"> рублями.</w:t>
      </w:r>
    </w:p>
    <w:p w14:paraId="3FC89B46" w14:textId="6D95631F" w:rsidR="001B232E" w:rsidRDefault="001B232E" w:rsidP="00B85DF3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клиент </w:t>
      </w:r>
      <w:r w:rsidR="00B85DF3">
        <w:rPr>
          <w:rFonts w:ascii="Arial" w:hAnsi="Arial" w:cs="Arial"/>
          <w:sz w:val="20"/>
          <w:szCs w:val="20"/>
        </w:rPr>
        <w:t>оплачивает заказ только</w:t>
      </w:r>
      <w:r>
        <w:rPr>
          <w:rFonts w:ascii="Arial" w:hAnsi="Arial" w:cs="Arial"/>
          <w:sz w:val="20"/>
          <w:szCs w:val="20"/>
        </w:rPr>
        <w:t xml:space="preserve"> бонусами</w:t>
      </w:r>
      <w:r w:rsidR="00B85DF3">
        <w:rPr>
          <w:rFonts w:ascii="Arial" w:hAnsi="Arial" w:cs="Arial"/>
          <w:sz w:val="20"/>
          <w:szCs w:val="20"/>
        </w:rPr>
        <w:t>,</w:t>
      </w:r>
      <w:r w:rsidRPr="001B23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то н</w:t>
      </w:r>
      <w:r w:rsidRPr="001B232E">
        <w:rPr>
          <w:rFonts w:ascii="Arial" w:hAnsi="Arial" w:cs="Arial"/>
          <w:sz w:val="20"/>
          <w:szCs w:val="20"/>
        </w:rPr>
        <w:t xml:space="preserve">еобходимо </w:t>
      </w:r>
      <w:r w:rsidR="00B85DF3">
        <w:rPr>
          <w:rFonts w:ascii="Arial" w:hAnsi="Arial" w:cs="Arial"/>
          <w:sz w:val="20"/>
          <w:szCs w:val="20"/>
        </w:rPr>
        <w:t xml:space="preserve">публиковать </w:t>
      </w:r>
      <w:r>
        <w:rPr>
          <w:rFonts w:ascii="Arial" w:hAnsi="Arial" w:cs="Arial"/>
          <w:sz w:val="20"/>
          <w:szCs w:val="20"/>
        </w:rPr>
        <w:t xml:space="preserve">общую стоимость заказа (Итого) </w:t>
      </w:r>
      <w:r w:rsidR="00B85DF3">
        <w:rPr>
          <w:rFonts w:ascii="Arial" w:hAnsi="Arial" w:cs="Arial"/>
          <w:sz w:val="20"/>
          <w:szCs w:val="20"/>
        </w:rPr>
        <w:t xml:space="preserve">только </w:t>
      </w:r>
      <w:r>
        <w:rPr>
          <w:rFonts w:ascii="Arial" w:hAnsi="Arial" w:cs="Arial"/>
          <w:sz w:val="20"/>
          <w:szCs w:val="20"/>
        </w:rPr>
        <w:t>в бонусах.</w:t>
      </w:r>
    </w:p>
    <w:p w14:paraId="17087F8B" w14:textId="49368754" w:rsidR="00B85DF3" w:rsidRDefault="00B85DF3" w:rsidP="00111CB6">
      <w:pPr>
        <w:pStyle w:val="afffe"/>
        <w:numPr>
          <w:ilvl w:val="0"/>
          <w:numId w:val="12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Помимо стоимости позиций заказа (товаров) необходимо в итоговой таблице указать стоимость доставки.</w:t>
      </w:r>
    </w:p>
    <w:p w14:paraId="506944A5" w14:textId="77777777" w:rsidR="000C40F6" w:rsidRDefault="000C40F6" w:rsidP="005F3DBC">
      <w:pPr>
        <w:spacing w:before="120" w:line="240" w:lineRule="auto"/>
      </w:pPr>
    </w:p>
    <w:p w14:paraId="353314C9" w14:textId="05039672" w:rsidR="004F3A2C" w:rsidRDefault="004F3A2C" w:rsidP="005F3DBC">
      <w:pPr>
        <w:spacing w:before="120" w:line="240" w:lineRule="auto"/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, ЛК (раздел «Заказы»):</w:t>
      </w:r>
    </w:p>
    <w:p w14:paraId="7DCAF473" w14:textId="33908949" w:rsidR="00EF4D8E" w:rsidRDefault="00EF4D8E" w:rsidP="00111CB6">
      <w:pPr>
        <w:pStyle w:val="afffe"/>
        <w:numPr>
          <w:ilvl w:val="0"/>
          <w:numId w:val="13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странице детального описания </w:t>
      </w:r>
      <w:r w:rsidR="00ED1E19">
        <w:rPr>
          <w:rFonts w:ascii="Arial" w:hAnsi="Arial" w:cs="Arial"/>
          <w:sz w:val="20"/>
          <w:szCs w:val="20"/>
        </w:rPr>
        <w:t xml:space="preserve">для заказов, </w:t>
      </w:r>
      <w:r w:rsidR="002E0F18">
        <w:rPr>
          <w:rFonts w:ascii="Arial" w:hAnsi="Arial" w:cs="Arial"/>
          <w:sz w:val="20"/>
          <w:szCs w:val="20"/>
        </w:rPr>
        <w:t>часть стоимости которых оп</w:t>
      </w:r>
      <w:r w:rsidR="00ED1E19">
        <w:rPr>
          <w:rFonts w:ascii="Arial" w:hAnsi="Arial" w:cs="Arial"/>
          <w:sz w:val="20"/>
          <w:szCs w:val="20"/>
        </w:rPr>
        <w:t>лачена банковской картой ВТБ24, необходимо</w:t>
      </w:r>
      <w:r w:rsidR="002E0F18">
        <w:rPr>
          <w:rFonts w:ascii="Arial" w:hAnsi="Arial" w:cs="Arial"/>
          <w:sz w:val="20"/>
          <w:szCs w:val="20"/>
        </w:rPr>
        <w:t>:</w:t>
      </w:r>
    </w:p>
    <w:p w14:paraId="2EF9DD6A" w14:textId="76DC5EE5" w:rsidR="002E0F18" w:rsidRDefault="002E0F18" w:rsidP="00111CB6">
      <w:pPr>
        <w:pStyle w:val="afffe"/>
        <w:numPr>
          <w:ilvl w:val="0"/>
          <w:numId w:val="16"/>
        </w:numPr>
        <w:spacing w:before="120" w:after="12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Убрать стоимость каждого товара в бонусах</w:t>
      </w:r>
      <w:r w:rsidR="00314475">
        <w:rPr>
          <w:rFonts w:ascii="Arial" w:hAnsi="Arial" w:cs="Arial"/>
          <w:sz w:val="20"/>
          <w:szCs w:val="20"/>
        </w:rPr>
        <w:t>,</w:t>
      </w:r>
    </w:p>
    <w:p w14:paraId="3AFC98C2" w14:textId="79CBBDDE" w:rsidR="00ED1E19" w:rsidRDefault="00ED1E19" w:rsidP="00111CB6">
      <w:pPr>
        <w:pStyle w:val="afffe"/>
        <w:numPr>
          <w:ilvl w:val="0"/>
          <w:numId w:val="16"/>
        </w:numPr>
        <w:spacing w:before="120" w:after="12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«Итого (с доставкой)» переименовать в «Итого»</w:t>
      </w:r>
      <w:r w:rsidR="001B67C2">
        <w:rPr>
          <w:rFonts w:ascii="Arial" w:hAnsi="Arial" w:cs="Arial"/>
          <w:sz w:val="20"/>
          <w:szCs w:val="20"/>
        </w:rPr>
        <w:t>,</w:t>
      </w:r>
    </w:p>
    <w:p w14:paraId="410286FB" w14:textId="7F3178BD" w:rsidR="00ED1E19" w:rsidRPr="00251F42" w:rsidRDefault="00ED1E19" w:rsidP="00111CB6">
      <w:pPr>
        <w:pStyle w:val="afffe"/>
        <w:numPr>
          <w:ilvl w:val="0"/>
          <w:numId w:val="16"/>
        </w:numPr>
        <w:spacing w:before="120" w:after="12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Итоговую сумму в бонусах публиковать без учета </w:t>
      </w:r>
      <w:r w:rsidR="00314475">
        <w:rPr>
          <w:rFonts w:ascii="Arial" w:hAnsi="Arial" w:cs="Arial"/>
          <w:sz w:val="20"/>
          <w:szCs w:val="20"/>
        </w:rPr>
        <w:t xml:space="preserve">рублевой </w:t>
      </w:r>
      <w:r>
        <w:rPr>
          <w:rFonts w:ascii="Arial" w:hAnsi="Arial" w:cs="Arial"/>
          <w:sz w:val="20"/>
          <w:szCs w:val="20"/>
        </w:rPr>
        <w:t>стоимости доставки.</w:t>
      </w:r>
    </w:p>
    <w:p w14:paraId="79678A3A" w14:textId="77777777" w:rsidR="000870F0" w:rsidRDefault="000870F0" w:rsidP="003155B9">
      <w:pPr>
        <w:spacing w:line="240" w:lineRule="auto"/>
        <w:rPr>
          <w:rFonts w:ascii="Arial" w:hAnsi="Arial" w:cs="Arial"/>
          <w:b/>
        </w:rPr>
      </w:pPr>
    </w:p>
    <w:p w14:paraId="52F23168" w14:textId="6C8B1128" w:rsidR="00A15952" w:rsidRPr="005649C6" w:rsidRDefault="00A15952" w:rsidP="003155B9">
      <w:pPr>
        <w:spacing w:line="240" w:lineRule="auto"/>
        <w:rPr>
          <w:rFonts w:ascii="Arial" w:eastAsiaTheme="minorHAnsi" w:hAnsi="Arial" w:cs="Arial"/>
          <w:b/>
          <w:szCs w:val="20"/>
          <w:lang w:eastAsia="en-US"/>
        </w:rPr>
      </w:pPr>
      <w:r w:rsidRPr="005649C6">
        <w:rPr>
          <w:rFonts w:ascii="Arial" w:hAnsi="Arial" w:cs="Arial"/>
          <w:b/>
        </w:rPr>
        <w:t xml:space="preserve">Доработки </w:t>
      </w:r>
      <w:r w:rsidRPr="005649C6">
        <w:rPr>
          <w:rFonts w:ascii="Arial" w:eastAsiaTheme="minorHAnsi" w:hAnsi="Arial" w:cs="Arial"/>
          <w:b/>
          <w:szCs w:val="20"/>
          <w:lang w:eastAsia="en-US"/>
        </w:rPr>
        <w:t>сайта Программы лояльности ВТБ24 «Коллекция»</w:t>
      </w:r>
      <w:r w:rsidR="005649C6">
        <w:rPr>
          <w:rFonts w:ascii="Arial" w:eastAsiaTheme="minorHAnsi" w:hAnsi="Arial" w:cs="Arial"/>
          <w:b/>
          <w:szCs w:val="20"/>
          <w:lang w:eastAsia="en-US"/>
        </w:rPr>
        <w:t>, сценарий</w:t>
      </w:r>
      <w:r w:rsidR="00CA1186" w:rsidRPr="005649C6">
        <w:rPr>
          <w:rFonts w:ascii="Arial" w:eastAsiaTheme="minorHAnsi" w:hAnsi="Arial" w:cs="Arial"/>
          <w:b/>
          <w:szCs w:val="20"/>
          <w:lang w:eastAsia="en-US"/>
        </w:rPr>
        <w:t xml:space="preserve"> </w:t>
      </w:r>
      <w:r w:rsidRPr="005649C6">
        <w:rPr>
          <w:rFonts w:ascii="Arial" w:eastAsiaTheme="minorHAnsi" w:hAnsi="Arial" w:cs="Arial"/>
          <w:b/>
          <w:szCs w:val="20"/>
          <w:lang w:eastAsia="en-US"/>
        </w:rPr>
        <w:t>оплаты:</w:t>
      </w:r>
    </w:p>
    <w:p w14:paraId="39AE96A6" w14:textId="47986747" w:rsidR="005649C6" w:rsidRPr="005649C6" w:rsidRDefault="005649C6" w:rsidP="00111CB6">
      <w:pPr>
        <w:pStyle w:val="ae"/>
        <w:numPr>
          <w:ilvl w:val="0"/>
          <w:numId w:val="18"/>
        </w:numPr>
        <w:spacing w:line="240" w:lineRule="auto"/>
        <w:ind w:left="357" w:hanging="357"/>
        <w:rPr>
          <w:rFonts w:ascii="Arial" w:hAnsi="Arial" w:cs="Arial"/>
        </w:rPr>
      </w:pPr>
      <w:r w:rsidRPr="005649C6">
        <w:rPr>
          <w:rFonts w:ascii="Arial" w:hAnsi="Arial" w:cs="Arial"/>
        </w:rPr>
        <w:t xml:space="preserve">Необходимо доработать взаимодействие с </w:t>
      </w:r>
      <w:proofErr w:type="spellStart"/>
      <w:r w:rsidRPr="005649C6">
        <w:rPr>
          <w:rFonts w:ascii="Arial" w:hAnsi="Arial" w:cs="Arial"/>
        </w:rPr>
        <w:t>Uniteller</w:t>
      </w:r>
      <w:proofErr w:type="spellEnd"/>
      <w:r w:rsidRPr="005649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 оплате</w:t>
      </w:r>
      <w:r w:rsidRPr="005649C6">
        <w:rPr>
          <w:rFonts w:ascii="Arial" w:hAnsi="Arial" w:cs="Arial"/>
        </w:rPr>
        <w:t xml:space="preserve">: теперь оплата банковской картой </w:t>
      </w:r>
      <w:r>
        <w:rPr>
          <w:rFonts w:ascii="Arial" w:hAnsi="Arial" w:cs="Arial"/>
        </w:rPr>
        <w:t xml:space="preserve">производится </w:t>
      </w:r>
      <w:r w:rsidRPr="005649C6">
        <w:rPr>
          <w:rFonts w:ascii="Arial" w:hAnsi="Arial" w:cs="Arial"/>
        </w:rPr>
        <w:t xml:space="preserve"> не </w:t>
      </w:r>
      <w:r>
        <w:rPr>
          <w:rFonts w:ascii="Arial" w:hAnsi="Arial" w:cs="Arial"/>
        </w:rPr>
        <w:t>за</w:t>
      </w:r>
      <w:r w:rsidRPr="005649C6">
        <w:rPr>
          <w:rFonts w:ascii="Arial" w:hAnsi="Arial" w:cs="Arial"/>
        </w:rPr>
        <w:t xml:space="preserve"> доставк</w:t>
      </w:r>
      <w:r>
        <w:rPr>
          <w:rFonts w:ascii="Arial" w:hAnsi="Arial" w:cs="Arial"/>
        </w:rPr>
        <w:t>у</w:t>
      </w:r>
      <w:r w:rsidRPr="005649C6">
        <w:rPr>
          <w:rFonts w:ascii="Arial" w:hAnsi="Arial" w:cs="Arial"/>
        </w:rPr>
        <w:t xml:space="preserve">, а часть стоимости заказа, </w:t>
      </w:r>
      <w:r>
        <w:rPr>
          <w:rFonts w:ascii="Arial" w:hAnsi="Arial" w:cs="Arial"/>
        </w:rPr>
        <w:t>соответствующую требованиям, указанным выше.</w:t>
      </w:r>
    </w:p>
    <w:p w14:paraId="6CCDFB9D" w14:textId="0F198524" w:rsidR="005640B0" w:rsidRPr="005649C6" w:rsidRDefault="005649C6" w:rsidP="00111CB6">
      <w:pPr>
        <w:pStyle w:val="ae"/>
        <w:numPr>
          <w:ilvl w:val="0"/>
          <w:numId w:val="18"/>
        </w:numPr>
        <w:spacing w:line="240" w:lineRule="auto"/>
        <w:ind w:left="357" w:hanging="357"/>
        <w:rPr>
          <w:rFonts w:ascii="Arial" w:hAnsi="Arial" w:cs="Arial"/>
        </w:rPr>
      </w:pPr>
      <w:r w:rsidRPr="005649C6">
        <w:rPr>
          <w:rFonts w:ascii="Arial" w:hAnsi="Arial" w:cs="Arial"/>
        </w:rPr>
        <w:t>Необходимо ограничить время, отведенное на оплату по карте</w:t>
      </w:r>
      <w:r>
        <w:rPr>
          <w:rFonts w:ascii="Arial" w:hAnsi="Arial" w:cs="Arial"/>
        </w:rPr>
        <w:t xml:space="preserve"> 15 минутами.</w:t>
      </w:r>
    </w:p>
    <w:p w14:paraId="41693707" w14:textId="77777777" w:rsidR="00CA1186" w:rsidRPr="00D3315D" w:rsidRDefault="00CA1186" w:rsidP="003155B9">
      <w:pPr>
        <w:spacing w:line="240" w:lineRule="auto"/>
        <w:rPr>
          <w:rFonts w:ascii="Arial" w:hAnsi="Arial" w:cs="Arial"/>
        </w:rPr>
      </w:pPr>
    </w:p>
    <w:p w14:paraId="71C8D28F" w14:textId="77AABF65" w:rsidR="00D3315D" w:rsidRPr="000707CA" w:rsidRDefault="00C91962" w:rsidP="00D3315D">
      <w:pPr>
        <w:spacing w:line="240" w:lineRule="auto"/>
        <w:rPr>
          <w:rFonts w:ascii="Arial" w:hAnsi="Arial" w:cs="Arial"/>
        </w:rPr>
      </w:pPr>
      <w:r w:rsidRPr="000707CA">
        <w:rPr>
          <w:rFonts w:ascii="Arial" w:hAnsi="Arial" w:cs="Arial"/>
        </w:rPr>
        <w:t xml:space="preserve">Интеграция </w:t>
      </w:r>
      <w:r w:rsidR="00D3315D" w:rsidRPr="000707CA">
        <w:rPr>
          <w:rFonts w:ascii="Arial" w:hAnsi="Arial" w:cs="Arial"/>
        </w:rPr>
        <w:t xml:space="preserve">с </w:t>
      </w:r>
      <w:proofErr w:type="spellStart"/>
      <w:r w:rsidR="00D3315D" w:rsidRPr="000707CA">
        <w:rPr>
          <w:rFonts w:ascii="Arial" w:hAnsi="Arial" w:cs="Arial"/>
          <w:lang w:val="en-US"/>
        </w:rPr>
        <w:t>Uniteller</w:t>
      </w:r>
      <w:proofErr w:type="spellEnd"/>
      <w:r w:rsidR="00D3315D" w:rsidRPr="000707CA">
        <w:rPr>
          <w:rFonts w:ascii="Arial" w:hAnsi="Arial" w:cs="Arial"/>
        </w:rPr>
        <w:t xml:space="preserve"> выполняется </w:t>
      </w:r>
      <w:r w:rsidRPr="000707CA">
        <w:rPr>
          <w:rFonts w:ascii="Arial" w:hAnsi="Arial" w:cs="Arial"/>
        </w:rPr>
        <w:t>в соответствии с документом «</w:t>
      </w:r>
      <w:r w:rsidR="00D3315D" w:rsidRPr="000707CA">
        <w:rPr>
          <w:rFonts w:ascii="Arial" w:hAnsi="Arial" w:cs="Arial"/>
        </w:rPr>
        <w:t>Технический порядок. Интернет-</w:t>
      </w:r>
      <w:proofErr w:type="spellStart"/>
      <w:r w:rsidR="00D3315D" w:rsidRPr="000707CA">
        <w:rPr>
          <w:rFonts w:ascii="Arial" w:hAnsi="Arial" w:cs="Arial"/>
        </w:rPr>
        <w:t>эквайринг</w:t>
      </w:r>
      <w:proofErr w:type="spellEnd"/>
      <w:r w:rsidR="00D3315D" w:rsidRPr="000707CA">
        <w:rPr>
          <w:rFonts w:ascii="Arial" w:hAnsi="Arial" w:cs="Arial"/>
        </w:rPr>
        <w:t xml:space="preserve">», версия 1.24 </w:t>
      </w:r>
      <w:proofErr w:type="spellStart"/>
      <w:r w:rsidR="00D3315D" w:rsidRPr="000707CA">
        <w:rPr>
          <w:rFonts w:ascii="Arial" w:hAnsi="Arial" w:cs="Arial"/>
        </w:rPr>
        <w:t>rev</w:t>
      </w:r>
      <w:proofErr w:type="spellEnd"/>
      <w:r w:rsidR="00D3315D" w:rsidRPr="000707CA">
        <w:rPr>
          <w:rFonts w:ascii="Arial" w:hAnsi="Arial" w:cs="Arial"/>
        </w:rPr>
        <w:t>. 1 от</w:t>
      </w:r>
      <w:r w:rsidR="00D3315D" w:rsidRPr="00D3315D">
        <w:rPr>
          <w:rFonts w:ascii="Arial" w:hAnsi="Arial" w:cs="Arial"/>
        </w:rPr>
        <w:t xml:space="preserve"> </w:t>
      </w:r>
      <w:r w:rsidR="000707CA" w:rsidRPr="000707CA">
        <w:rPr>
          <w:rFonts w:ascii="Arial" w:hAnsi="Arial" w:cs="Arial"/>
        </w:rPr>
        <w:t xml:space="preserve">9 </w:t>
      </w:r>
      <w:r w:rsidR="000707CA">
        <w:rPr>
          <w:rFonts w:ascii="Arial" w:hAnsi="Arial" w:cs="Arial"/>
        </w:rPr>
        <w:t>июня 2014 года.</w:t>
      </w:r>
    </w:p>
    <w:p w14:paraId="1D594308" w14:textId="77777777" w:rsidR="009D07A9" w:rsidRDefault="009D07A9" w:rsidP="003155B9">
      <w:pPr>
        <w:spacing w:line="240" w:lineRule="auto"/>
        <w:rPr>
          <w:rFonts w:ascii="Arial" w:hAnsi="Arial" w:cs="Arial"/>
          <w:b/>
        </w:rPr>
      </w:pPr>
    </w:p>
    <w:p w14:paraId="616107D2" w14:textId="43AEEA49" w:rsidR="00862041" w:rsidRDefault="009D07A9" w:rsidP="003155B9">
      <w:pPr>
        <w:spacing w:line="240" w:lineRule="auto"/>
        <w:rPr>
          <w:rFonts w:ascii="Arial" w:hAnsi="Arial" w:cs="Arial"/>
          <w:b/>
        </w:rPr>
      </w:pPr>
      <w:r w:rsidRPr="00EB72B4">
        <w:rPr>
          <w:rFonts w:ascii="Arial" w:hAnsi="Arial" w:cs="Arial"/>
          <w:b/>
        </w:rPr>
        <w:t xml:space="preserve">Доработки </w:t>
      </w:r>
      <w:r w:rsidRPr="009D07A9">
        <w:rPr>
          <w:rFonts w:ascii="Arial" w:hAnsi="Arial" w:cs="Arial"/>
          <w:b/>
        </w:rPr>
        <w:t>АРМ Безопасности (Клиенты), раздел «Заказы»</w:t>
      </w:r>
      <w:r>
        <w:rPr>
          <w:rFonts w:ascii="Arial" w:hAnsi="Arial" w:cs="Arial"/>
          <w:b/>
        </w:rPr>
        <w:t>:</w:t>
      </w:r>
    </w:p>
    <w:p w14:paraId="5E111AA7" w14:textId="200378AF" w:rsidR="009D07A9" w:rsidRPr="009D07A9" w:rsidRDefault="004F0578" w:rsidP="00111CB6">
      <w:pPr>
        <w:pStyle w:val="ae"/>
        <w:numPr>
          <w:ilvl w:val="0"/>
          <w:numId w:val="24"/>
        </w:numPr>
        <w:spacing w:line="240" w:lineRule="auto"/>
        <w:ind w:left="357" w:hanging="357"/>
      </w:pPr>
      <w:r>
        <w:rPr>
          <w:rFonts w:ascii="Arial" w:hAnsi="Arial" w:cs="Arial"/>
        </w:rPr>
        <w:t>В данных по заказам необходимо отображать только бонусную составляющую стоимости заказа (часть стоимости, оплаченную бонусами).</w:t>
      </w:r>
    </w:p>
    <w:p w14:paraId="23A96074" w14:textId="77777777" w:rsidR="009D07A9" w:rsidRDefault="009D07A9" w:rsidP="003155B9">
      <w:pPr>
        <w:spacing w:line="240" w:lineRule="auto"/>
      </w:pPr>
    </w:p>
    <w:p w14:paraId="2A21E880" w14:textId="5CCEC1C8" w:rsidR="003E1823" w:rsidRPr="009257FB" w:rsidRDefault="00A0295D" w:rsidP="003155B9">
      <w:pPr>
        <w:spacing w:line="240" w:lineRule="auto"/>
        <w:rPr>
          <w:rFonts w:ascii="Arial" w:hAnsi="Arial" w:cs="Arial"/>
          <w:b/>
        </w:rPr>
      </w:pPr>
      <w:r w:rsidRPr="009257FB">
        <w:rPr>
          <w:rFonts w:ascii="Arial" w:hAnsi="Arial" w:cs="Arial"/>
          <w:b/>
        </w:rPr>
        <w:t>Доработка в</w:t>
      </w:r>
      <w:r w:rsidR="009257FB" w:rsidRPr="009257FB">
        <w:rPr>
          <w:rFonts w:ascii="Arial" w:hAnsi="Arial" w:cs="Arial"/>
          <w:b/>
        </w:rPr>
        <w:t xml:space="preserve">заимодействия Системы с ИС Банка </w:t>
      </w:r>
      <w:r w:rsidRPr="002C2F73">
        <w:rPr>
          <w:rFonts w:ascii="Arial" w:hAnsi="Arial" w:cs="Arial"/>
          <w:b/>
          <w:i/>
        </w:rPr>
        <w:t>3.10. Отпра</w:t>
      </w:r>
      <w:r w:rsidR="009257FB" w:rsidRPr="002C2F73">
        <w:rPr>
          <w:rFonts w:ascii="Arial" w:hAnsi="Arial" w:cs="Arial"/>
          <w:b/>
          <w:i/>
        </w:rPr>
        <w:t>вка реестра совершенных заказов</w:t>
      </w:r>
      <w:r w:rsidR="009257FB" w:rsidRPr="009257FB">
        <w:rPr>
          <w:rFonts w:ascii="Arial" w:hAnsi="Arial" w:cs="Arial"/>
          <w:b/>
        </w:rPr>
        <w:t>:</w:t>
      </w:r>
    </w:p>
    <w:p w14:paraId="66D2B44D" w14:textId="2E1FD03A" w:rsidR="00A0295D" w:rsidRPr="009257FB" w:rsidRDefault="00A0295D" w:rsidP="00111CB6">
      <w:pPr>
        <w:pStyle w:val="ae"/>
        <w:numPr>
          <w:ilvl w:val="0"/>
          <w:numId w:val="19"/>
        </w:numPr>
        <w:spacing w:line="240" w:lineRule="auto"/>
        <w:ind w:left="357" w:hanging="357"/>
        <w:rPr>
          <w:rFonts w:ascii="Arial" w:hAnsi="Arial" w:cs="Arial"/>
        </w:rPr>
      </w:pPr>
      <w:r w:rsidRPr="009257FB">
        <w:rPr>
          <w:rFonts w:ascii="Arial" w:hAnsi="Arial" w:cs="Arial"/>
        </w:rPr>
        <w:t xml:space="preserve">Доработка </w:t>
      </w:r>
      <w:r w:rsidR="00CA50F6">
        <w:rPr>
          <w:rFonts w:ascii="Arial" w:hAnsi="Arial" w:cs="Arial"/>
        </w:rPr>
        <w:t xml:space="preserve">формата выгрузки реестра: </w:t>
      </w:r>
    </w:p>
    <w:p w14:paraId="1638BD70" w14:textId="497D87C6" w:rsidR="009F6DD1" w:rsidRDefault="009F6DD1" w:rsidP="00111CB6">
      <w:pPr>
        <w:pStyle w:val="ae"/>
        <w:numPr>
          <w:ilvl w:val="0"/>
          <w:numId w:val="29"/>
        </w:numPr>
        <w:spacing w:line="240" w:lineRule="auto"/>
        <w:ind w:left="1066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Формат реестра </w:t>
      </w:r>
      <w:r w:rsidR="00BB29DA">
        <w:rPr>
          <w:rFonts w:ascii="Arial" w:hAnsi="Arial" w:cs="Arial"/>
        </w:rPr>
        <w:t xml:space="preserve">не должен </w:t>
      </w:r>
      <w:r w:rsidR="00BD0086">
        <w:rPr>
          <w:rFonts w:ascii="Arial" w:hAnsi="Arial" w:cs="Arial"/>
        </w:rPr>
        <w:t>поменяться</w:t>
      </w:r>
    </w:p>
    <w:p w14:paraId="70B3883B" w14:textId="4F53C2EE" w:rsidR="007123C1" w:rsidRPr="002B753E" w:rsidRDefault="007123C1" w:rsidP="00111CB6">
      <w:pPr>
        <w:pStyle w:val="ae"/>
        <w:numPr>
          <w:ilvl w:val="0"/>
          <w:numId w:val="29"/>
        </w:numPr>
        <w:spacing w:line="240" w:lineRule="auto"/>
        <w:ind w:left="1066" w:hanging="357"/>
        <w:contextualSpacing/>
        <w:rPr>
          <w:rFonts w:ascii="Arial" w:hAnsi="Arial" w:cs="Arial"/>
        </w:rPr>
      </w:pPr>
      <w:r w:rsidRPr="002B753E">
        <w:rPr>
          <w:rFonts w:ascii="Arial" w:hAnsi="Arial" w:cs="Arial"/>
        </w:rPr>
        <w:t xml:space="preserve">Цена всех позиций заказа должна выгружаться </w:t>
      </w:r>
      <w:r w:rsidR="005F32BE">
        <w:rPr>
          <w:rFonts w:ascii="Arial" w:hAnsi="Arial" w:cs="Arial"/>
        </w:rPr>
        <w:t xml:space="preserve">как </w:t>
      </w:r>
      <w:r w:rsidRPr="002B753E">
        <w:rPr>
          <w:rFonts w:ascii="Arial" w:hAnsi="Arial" w:cs="Arial"/>
        </w:rPr>
        <w:t>нулевая.</w:t>
      </w:r>
    </w:p>
    <w:p w14:paraId="327E2556" w14:textId="282DA9A3" w:rsidR="007123C1" w:rsidRPr="002B753E" w:rsidRDefault="007123C1" w:rsidP="00111CB6">
      <w:pPr>
        <w:pStyle w:val="ae"/>
        <w:numPr>
          <w:ilvl w:val="0"/>
          <w:numId w:val="29"/>
        </w:numPr>
        <w:spacing w:line="240" w:lineRule="auto"/>
        <w:ind w:left="1066" w:hanging="357"/>
        <w:contextualSpacing/>
        <w:rPr>
          <w:rFonts w:ascii="Arial" w:hAnsi="Arial" w:cs="Arial"/>
        </w:rPr>
      </w:pPr>
      <w:r w:rsidRPr="002B753E">
        <w:rPr>
          <w:rFonts w:ascii="Arial" w:hAnsi="Arial" w:cs="Arial"/>
        </w:rPr>
        <w:t xml:space="preserve">Для всех позиций </w:t>
      </w:r>
      <w:r w:rsidR="002B753E">
        <w:rPr>
          <w:rFonts w:ascii="Arial" w:hAnsi="Arial" w:cs="Arial"/>
        </w:rPr>
        <w:t>должен</w:t>
      </w:r>
      <w:r w:rsidRPr="002B753E">
        <w:rPr>
          <w:rFonts w:ascii="Arial" w:hAnsi="Arial" w:cs="Arial"/>
        </w:rPr>
        <w:t xml:space="preserve"> выгружаться признак частичной оплаты рублями</w:t>
      </w:r>
      <w:r w:rsidR="002B753E">
        <w:rPr>
          <w:rFonts w:ascii="Arial" w:hAnsi="Arial" w:cs="Arial"/>
        </w:rPr>
        <w:t>.</w:t>
      </w:r>
    </w:p>
    <w:p w14:paraId="10A09330" w14:textId="60CC9F10" w:rsidR="00943FCC" w:rsidRDefault="00647862" w:rsidP="00111CB6">
      <w:pPr>
        <w:pStyle w:val="ae"/>
        <w:numPr>
          <w:ilvl w:val="0"/>
          <w:numId w:val="29"/>
        </w:numPr>
        <w:spacing w:line="240" w:lineRule="auto"/>
        <w:ind w:left="1066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Должна быть</w:t>
      </w:r>
      <w:r w:rsidR="007123C1" w:rsidRPr="002B753E">
        <w:rPr>
          <w:rFonts w:ascii="Arial" w:hAnsi="Arial" w:cs="Arial"/>
        </w:rPr>
        <w:t xml:space="preserve"> добавлена отдельная позиция "ИТОГО" с рубл</w:t>
      </w:r>
      <w:r>
        <w:rPr>
          <w:rFonts w:ascii="Arial" w:hAnsi="Arial" w:cs="Arial"/>
        </w:rPr>
        <w:t>е</w:t>
      </w:r>
      <w:r w:rsidR="007123C1" w:rsidRPr="002B753E">
        <w:rPr>
          <w:rFonts w:ascii="Arial" w:hAnsi="Arial" w:cs="Arial"/>
        </w:rPr>
        <w:t>вым экви</w:t>
      </w:r>
      <w:r>
        <w:rPr>
          <w:rFonts w:ascii="Arial" w:hAnsi="Arial" w:cs="Arial"/>
        </w:rPr>
        <w:t>валентом суммы, которую клиент оплатил</w:t>
      </w:r>
      <w:r w:rsidR="007123C1" w:rsidRPr="002B753E">
        <w:rPr>
          <w:rFonts w:ascii="Arial" w:hAnsi="Arial" w:cs="Arial"/>
        </w:rPr>
        <w:t xml:space="preserve"> бонусами</w:t>
      </w:r>
      <w:r>
        <w:rPr>
          <w:rFonts w:ascii="Arial" w:hAnsi="Arial" w:cs="Arial"/>
        </w:rPr>
        <w:t>.</w:t>
      </w:r>
    </w:p>
    <w:p w14:paraId="61C86B63" w14:textId="2EBDC56C" w:rsidR="00647862" w:rsidRPr="002B753E" w:rsidRDefault="00796481" w:rsidP="00111CB6">
      <w:pPr>
        <w:pStyle w:val="ae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Часть стоимости заказа</w:t>
      </w:r>
      <w:r w:rsidR="00647862">
        <w:rPr>
          <w:rFonts w:ascii="Arial" w:hAnsi="Arial" w:cs="Arial"/>
        </w:rPr>
        <w:t>, оплаченная клиенто</w:t>
      </w:r>
      <w:r w:rsidR="000A6FE9">
        <w:rPr>
          <w:rFonts w:ascii="Arial" w:hAnsi="Arial" w:cs="Arial"/>
        </w:rPr>
        <w:t>м</w:t>
      </w:r>
      <w:r w:rsidR="00647862">
        <w:rPr>
          <w:rFonts w:ascii="Arial" w:hAnsi="Arial" w:cs="Arial"/>
        </w:rPr>
        <w:t xml:space="preserve"> банковской картой ВТБ24 в ИС Банка выгружаться не должна</w:t>
      </w:r>
      <w:r w:rsidR="000A6FE9">
        <w:rPr>
          <w:rFonts w:ascii="Arial" w:hAnsi="Arial" w:cs="Arial"/>
        </w:rPr>
        <w:t>.</w:t>
      </w:r>
    </w:p>
    <w:p w14:paraId="29BD0B48" w14:textId="77777777" w:rsidR="00B8187B" w:rsidRDefault="00B8187B" w:rsidP="00B8187B">
      <w:pPr>
        <w:spacing w:before="120" w:line="240" w:lineRule="auto"/>
        <w:rPr>
          <w:rFonts w:ascii="Arial" w:hAnsi="Arial" w:cs="Arial"/>
          <w:szCs w:val="20"/>
        </w:rPr>
      </w:pPr>
    </w:p>
    <w:p w14:paraId="485CB76C" w14:textId="27F59768" w:rsidR="00FA6706" w:rsidRPr="00FA6706" w:rsidRDefault="00FA6706" w:rsidP="00B8187B">
      <w:pPr>
        <w:spacing w:before="120" w:line="240" w:lineRule="auto"/>
        <w:rPr>
          <w:rFonts w:ascii="Arial" w:hAnsi="Arial" w:cs="Arial"/>
          <w:b/>
          <w:szCs w:val="20"/>
        </w:rPr>
      </w:pPr>
      <w:r w:rsidRPr="00FA6706">
        <w:rPr>
          <w:rFonts w:ascii="Arial" w:hAnsi="Arial" w:cs="Arial"/>
          <w:b/>
          <w:szCs w:val="20"/>
        </w:rPr>
        <w:t>Миграция данных:</w:t>
      </w:r>
    </w:p>
    <w:p w14:paraId="0B79C646" w14:textId="1DC3A480" w:rsidR="00FA6706" w:rsidRPr="00FA6706" w:rsidRDefault="007736FF" w:rsidP="00111CB6">
      <w:pPr>
        <w:pStyle w:val="ae"/>
        <w:numPr>
          <w:ilvl w:val="0"/>
          <w:numId w:val="3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Необходимо</w:t>
      </w:r>
      <w:r w:rsidR="00FA6706" w:rsidRPr="00FA6706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привести</w:t>
      </w:r>
      <w:r w:rsidR="00FA6706" w:rsidRPr="00FA6706">
        <w:rPr>
          <w:rFonts w:ascii="Arial" w:hAnsi="Arial" w:cs="Arial"/>
          <w:szCs w:val="20"/>
        </w:rPr>
        <w:t xml:space="preserve"> данные о ранее осуществленных заказах к новому представлению</w:t>
      </w:r>
      <w:r>
        <w:rPr>
          <w:rFonts w:ascii="Arial" w:hAnsi="Arial" w:cs="Arial"/>
          <w:szCs w:val="20"/>
        </w:rPr>
        <w:t>.</w:t>
      </w:r>
    </w:p>
    <w:p w14:paraId="59B82400" w14:textId="77777777" w:rsidR="00FA6706" w:rsidRDefault="00FA6706" w:rsidP="00B8187B">
      <w:pPr>
        <w:spacing w:before="120" w:line="240" w:lineRule="auto"/>
        <w:rPr>
          <w:rFonts w:ascii="Arial" w:hAnsi="Arial" w:cs="Arial"/>
          <w:szCs w:val="20"/>
        </w:rPr>
      </w:pPr>
    </w:p>
    <w:p w14:paraId="12E0062B" w14:textId="459E11EE" w:rsidR="00B720F4" w:rsidRPr="00D024DB" w:rsidRDefault="00B720F4" w:rsidP="00D024DB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доработки требуется выполнение условий п. </w:t>
      </w:r>
      <w:r w:rsidR="009227B4" w:rsidRPr="009227B4">
        <w:rPr>
          <w:rFonts w:ascii="Arial" w:hAnsi="Arial" w:cs="Arial"/>
          <w:color w:val="0070C0"/>
        </w:rPr>
        <w:fldChar w:fldCharType="begin"/>
      </w:r>
      <w:r w:rsidR="009227B4" w:rsidRPr="009227B4">
        <w:rPr>
          <w:rFonts w:ascii="Arial" w:hAnsi="Arial" w:cs="Arial"/>
          <w:color w:val="0070C0"/>
        </w:rPr>
        <w:instrText xml:space="preserve"> REF _Ref392625928 \h </w:instrText>
      </w:r>
      <w:r w:rsidR="009227B4" w:rsidRPr="009227B4">
        <w:rPr>
          <w:rFonts w:ascii="Arial" w:hAnsi="Arial" w:cs="Arial"/>
          <w:color w:val="0070C0"/>
        </w:rPr>
      </w:r>
      <w:r w:rsidR="009227B4" w:rsidRPr="009227B4">
        <w:rPr>
          <w:rFonts w:ascii="Arial" w:hAnsi="Arial" w:cs="Arial"/>
          <w:color w:val="0070C0"/>
        </w:rPr>
        <w:fldChar w:fldCharType="separate"/>
      </w:r>
      <w:r w:rsidR="009227B4" w:rsidRPr="009227B4">
        <w:rPr>
          <w:rFonts w:ascii="Arial" w:hAnsi="Arial" w:cs="Arial"/>
          <w:color w:val="0070C0"/>
        </w:rPr>
        <w:t>Требования к внешним системам и партнерам</w:t>
      </w:r>
      <w:r w:rsidR="009227B4" w:rsidRPr="009227B4">
        <w:rPr>
          <w:rFonts w:ascii="Arial" w:hAnsi="Arial" w:cs="Arial"/>
          <w:color w:val="0070C0"/>
        </w:rPr>
        <w:fldChar w:fldCharType="end"/>
      </w:r>
      <w:r w:rsidR="009227B4" w:rsidRPr="009227B4">
        <w:rPr>
          <w:rFonts w:ascii="Arial" w:hAnsi="Arial" w:cs="Arial"/>
          <w:color w:val="0070C0"/>
        </w:rPr>
        <w:t>.</w:t>
      </w:r>
    </w:p>
    <w:p w14:paraId="37596B4D" w14:textId="77777777" w:rsidR="00B720F4" w:rsidRPr="00D024DB" w:rsidRDefault="00B720F4" w:rsidP="0066501F">
      <w:pPr>
        <w:spacing w:line="240" w:lineRule="auto"/>
        <w:rPr>
          <w:rFonts w:ascii="Arial" w:hAnsi="Arial" w:cs="Arial"/>
        </w:rPr>
      </w:pPr>
    </w:p>
    <w:p w14:paraId="7C762DFA" w14:textId="42CA19A5" w:rsidR="00B720F4" w:rsidRPr="00D024DB" w:rsidRDefault="00B720F4" w:rsidP="00D024DB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При реализации доработки от Банка необходимо учитывать ограничения, указанные в п. </w:t>
      </w:r>
      <w:r w:rsidR="009227B4" w:rsidRPr="009227B4">
        <w:rPr>
          <w:rFonts w:ascii="Arial" w:hAnsi="Arial" w:cs="Arial"/>
          <w:color w:val="0070C0"/>
        </w:rPr>
        <w:fldChar w:fldCharType="begin"/>
      </w:r>
      <w:r w:rsidR="009227B4" w:rsidRPr="009227B4">
        <w:rPr>
          <w:rFonts w:ascii="Arial" w:hAnsi="Arial" w:cs="Arial"/>
          <w:color w:val="0070C0"/>
        </w:rPr>
        <w:instrText xml:space="preserve"> REF _Ref392625951 \h </w:instrText>
      </w:r>
      <w:r w:rsidR="009227B4" w:rsidRPr="009227B4">
        <w:rPr>
          <w:rFonts w:ascii="Arial" w:hAnsi="Arial" w:cs="Arial"/>
          <w:color w:val="0070C0"/>
        </w:rPr>
      </w:r>
      <w:r w:rsidR="009227B4" w:rsidRPr="009227B4">
        <w:rPr>
          <w:rFonts w:ascii="Arial" w:hAnsi="Arial" w:cs="Arial"/>
          <w:color w:val="0070C0"/>
        </w:rPr>
        <w:fldChar w:fldCharType="separate"/>
      </w:r>
      <w:r w:rsidR="009227B4" w:rsidRPr="009227B4">
        <w:rPr>
          <w:rFonts w:ascii="Arial" w:hAnsi="Arial" w:cs="Arial"/>
          <w:color w:val="0070C0"/>
        </w:rPr>
        <w:t>Ограничения и допущения доработок системы</w:t>
      </w:r>
      <w:r w:rsidR="009227B4" w:rsidRPr="009227B4">
        <w:rPr>
          <w:rFonts w:ascii="Arial" w:hAnsi="Arial" w:cs="Arial"/>
          <w:color w:val="0070C0"/>
        </w:rPr>
        <w:fldChar w:fldCharType="end"/>
      </w:r>
      <w:r w:rsidR="009227B4">
        <w:rPr>
          <w:rFonts w:ascii="Arial" w:hAnsi="Arial" w:cs="Arial"/>
          <w:color w:val="0070C0"/>
        </w:rPr>
        <w:t>.</w:t>
      </w:r>
    </w:p>
    <w:p w14:paraId="00491818" w14:textId="77777777" w:rsidR="00A04135" w:rsidRDefault="00A04135" w:rsidP="00111CB6">
      <w:pPr>
        <w:pStyle w:val="1"/>
        <w:numPr>
          <w:ilvl w:val="0"/>
          <w:numId w:val="9"/>
        </w:numPr>
        <w:spacing w:line="240" w:lineRule="auto"/>
        <w:rPr>
          <w:rFonts w:ascii="Arial" w:hAnsi="Arial" w:cs="Arial"/>
        </w:rPr>
      </w:pPr>
      <w:bookmarkStart w:id="247" w:name="_Ref392625928"/>
      <w:bookmarkStart w:id="248" w:name="_Toc400639087"/>
      <w:r>
        <w:rPr>
          <w:rFonts w:ascii="Arial" w:hAnsi="Arial" w:cs="Arial"/>
        </w:rPr>
        <w:lastRenderedPageBreak/>
        <w:t>Требования к внешним системам и партнерам</w:t>
      </w:r>
      <w:bookmarkEnd w:id="240"/>
      <w:bookmarkEnd w:id="247"/>
      <w:bookmarkEnd w:id="248"/>
    </w:p>
    <w:p w14:paraId="0C44ADF6" w14:textId="013C14F5" w:rsidR="00B720F4" w:rsidRDefault="00A25167" w:rsidP="00111CB6">
      <w:pPr>
        <w:pStyle w:val="3"/>
        <w:numPr>
          <w:ilvl w:val="1"/>
          <w:numId w:val="9"/>
        </w:numPr>
        <w:spacing w:before="360" w:after="240" w:line="240" w:lineRule="auto"/>
        <w:rPr>
          <w:rFonts w:ascii="Arial" w:hAnsi="Arial" w:cs="Arial"/>
        </w:rPr>
      </w:pPr>
      <w:bookmarkStart w:id="249" w:name="_Ref379996180"/>
      <w:bookmarkStart w:id="250" w:name="_Toc380000935"/>
      <w:bookmarkStart w:id="251" w:name="_Ref388984024"/>
      <w:bookmarkStart w:id="252" w:name="_Ref392601217"/>
      <w:bookmarkStart w:id="253" w:name="_Toc400639088"/>
      <w:r>
        <w:rPr>
          <w:rFonts w:ascii="Arial" w:hAnsi="Arial" w:cs="Arial"/>
        </w:rPr>
        <w:t>Требования к предоставлению материалов Банком</w:t>
      </w:r>
      <w:bookmarkEnd w:id="249"/>
      <w:bookmarkEnd w:id="250"/>
      <w:bookmarkEnd w:id="251"/>
      <w:bookmarkEnd w:id="252"/>
      <w:bookmarkEnd w:id="253"/>
    </w:p>
    <w:p w14:paraId="03C39552" w14:textId="5E46A46F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</w:t>
      </w:r>
      <w:r w:rsidR="00691940">
        <w:rPr>
          <w:rFonts w:ascii="Arial" w:hAnsi="Arial" w:cs="Arial"/>
          <w:b/>
        </w:rPr>
        <w:t>а необходим</w:t>
      </w:r>
      <w:r w:rsidR="009227B4">
        <w:rPr>
          <w:rFonts w:ascii="Arial" w:hAnsi="Arial" w:cs="Arial"/>
          <w:b/>
        </w:rPr>
        <w:t>ы</w:t>
      </w:r>
      <w:r w:rsidRPr="00462387">
        <w:rPr>
          <w:rFonts w:ascii="Arial" w:hAnsi="Arial" w:cs="Arial"/>
          <w:b/>
        </w:rPr>
        <w:t>:</w:t>
      </w:r>
    </w:p>
    <w:p w14:paraId="191AF645" w14:textId="3AFC76B0" w:rsidR="00337EC8" w:rsidRPr="008D3852" w:rsidRDefault="00691940" w:rsidP="00111CB6">
      <w:pPr>
        <w:pStyle w:val="ae"/>
        <w:numPr>
          <w:ilvl w:val="0"/>
          <w:numId w:val="10"/>
        </w:numPr>
        <w:spacing w:line="240" w:lineRule="auto"/>
        <w:ind w:left="357" w:hanging="357"/>
        <w:rPr>
          <w:rFonts w:ascii="Arial" w:hAnsi="Arial" w:cs="Arial"/>
        </w:rPr>
      </w:pPr>
      <w:r w:rsidRPr="008D3852">
        <w:rPr>
          <w:rFonts w:ascii="Arial" w:hAnsi="Arial" w:cs="Arial"/>
        </w:rPr>
        <w:t xml:space="preserve">Текст </w:t>
      </w:r>
      <w:r w:rsidR="00E970C6" w:rsidRPr="008D3852">
        <w:rPr>
          <w:rFonts w:ascii="Arial" w:hAnsi="Arial" w:cs="Arial"/>
        </w:rPr>
        <w:t xml:space="preserve">валидационного сообщения, появляющегося, </w:t>
      </w:r>
      <w:r w:rsidR="008D3852">
        <w:rPr>
          <w:rFonts w:ascii="Arial" w:hAnsi="Arial" w:cs="Arial"/>
          <w:szCs w:val="20"/>
        </w:rPr>
        <w:t>у клиента недостаточно бонусов на оплату заказа в выбранном им соотношении бонусы-рубли</w:t>
      </w:r>
      <w:r w:rsidR="00E970C6" w:rsidRPr="008D3852">
        <w:rPr>
          <w:rFonts w:ascii="Arial" w:hAnsi="Arial" w:cs="Arial"/>
        </w:rPr>
        <w:t>:</w:t>
      </w:r>
    </w:p>
    <w:p w14:paraId="1BA68583" w14:textId="361655F5" w:rsidR="005763E2" w:rsidRDefault="00E970C6" w:rsidP="00DF0727">
      <w:pPr>
        <w:pStyle w:val="afffe"/>
        <w:spacing w:before="120" w:after="120"/>
        <w:ind w:left="357"/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</w:pPr>
      <w:r w:rsidRP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 xml:space="preserve">Недостаточно бонусных средств для </w:t>
      </w:r>
      <w:r w:rsid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оплаты</w:t>
      </w:r>
      <w:r w:rsidRP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 xml:space="preserve"> </w:t>
      </w:r>
      <w:r w:rsidR="008D3852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заказа</w:t>
      </w:r>
    </w:p>
    <w:p w14:paraId="6FCF1D7E" w14:textId="75A4DA7B" w:rsidR="00933D47" w:rsidRPr="00F82C15" w:rsidRDefault="002C5155" w:rsidP="00111CB6">
      <w:pPr>
        <w:pStyle w:val="ae"/>
        <w:numPr>
          <w:ilvl w:val="0"/>
          <w:numId w:val="10"/>
        </w:numPr>
        <w:spacing w:line="240" w:lineRule="auto"/>
        <w:ind w:left="357" w:hanging="357"/>
        <w:rPr>
          <w:rFonts w:ascii="Arial" w:hAnsi="Arial" w:cs="Arial"/>
        </w:rPr>
      </w:pPr>
      <w:r w:rsidRPr="00F82C15">
        <w:rPr>
          <w:rFonts w:ascii="Arial" w:hAnsi="Arial" w:cs="Arial"/>
        </w:rPr>
        <w:t>Выполнение н</w:t>
      </w:r>
      <w:r w:rsidR="00933D47" w:rsidRPr="00F82C15">
        <w:rPr>
          <w:rFonts w:ascii="Arial" w:hAnsi="Arial" w:cs="Arial"/>
        </w:rPr>
        <w:t>астро</w:t>
      </w:r>
      <w:r w:rsidRPr="00F82C15">
        <w:rPr>
          <w:rFonts w:ascii="Arial" w:hAnsi="Arial" w:cs="Arial"/>
        </w:rPr>
        <w:t>ек, необходимых для выполнения процедуры оплаты в системе</w:t>
      </w:r>
      <w:r w:rsidR="00933D47" w:rsidRPr="00F82C15">
        <w:rPr>
          <w:rFonts w:ascii="Arial" w:hAnsi="Arial" w:cs="Arial"/>
        </w:rPr>
        <w:t xml:space="preserve"> </w:t>
      </w:r>
      <w:proofErr w:type="spellStart"/>
      <w:r w:rsidRPr="00F82C15">
        <w:rPr>
          <w:rFonts w:ascii="Arial" w:hAnsi="Arial" w:cs="Arial"/>
        </w:rPr>
        <w:t>Uniteller</w:t>
      </w:r>
      <w:proofErr w:type="spellEnd"/>
      <w:r w:rsidRPr="00F82C15">
        <w:rPr>
          <w:rFonts w:ascii="Arial" w:hAnsi="Arial" w:cs="Arial"/>
        </w:rPr>
        <w:t>:</w:t>
      </w:r>
    </w:p>
    <w:p w14:paraId="0B69D1DE" w14:textId="056C2B6D" w:rsidR="002C5155" w:rsidRPr="00F82C15" w:rsidRDefault="00F82C15" w:rsidP="00111CB6">
      <w:pPr>
        <w:pStyle w:val="ae"/>
        <w:numPr>
          <w:ilvl w:val="0"/>
          <w:numId w:val="21"/>
        </w:numPr>
        <w:spacing w:line="240" w:lineRule="auto"/>
        <w:rPr>
          <w:rFonts w:ascii="Arial" w:hAnsi="Arial" w:cs="Arial"/>
        </w:rPr>
      </w:pPr>
      <w:r w:rsidRPr="00F82C15">
        <w:rPr>
          <w:rFonts w:ascii="Arial" w:hAnsi="Arial" w:cs="Arial"/>
        </w:rPr>
        <w:t xml:space="preserve">Указание для партнеров параметра «Поддержка оплаты банковской </w:t>
      </w:r>
      <w:proofErr w:type="spellStart"/>
      <w:r w:rsidRPr="00F82C15">
        <w:rPr>
          <w:rFonts w:ascii="Arial" w:hAnsi="Arial" w:cs="Arial"/>
        </w:rPr>
        <w:t>картыой</w:t>
      </w:r>
      <w:proofErr w:type="spellEnd"/>
      <w:r w:rsidRPr="00F82C15">
        <w:rPr>
          <w:rFonts w:ascii="Arial" w:hAnsi="Arial" w:cs="Arial"/>
        </w:rPr>
        <w:t>» и допустимого % от стоимости заказа для оплаты картой.</w:t>
      </w:r>
    </w:p>
    <w:p w14:paraId="756A3263" w14:textId="21CABA82" w:rsidR="003F1E47" w:rsidRPr="00F82C15" w:rsidRDefault="003F1E47" w:rsidP="00111CB6">
      <w:pPr>
        <w:pStyle w:val="ae"/>
        <w:numPr>
          <w:ilvl w:val="0"/>
          <w:numId w:val="10"/>
        </w:numPr>
        <w:spacing w:line="240" w:lineRule="auto"/>
        <w:ind w:left="357" w:hanging="357"/>
        <w:rPr>
          <w:rFonts w:ascii="Arial" w:hAnsi="Arial" w:cs="Arial"/>
        </w:rPr>
      </w:pPr>
      <w:r w:rsidRPr="00F82C15">
        <w:rPr>
          <w:rFonts w:ascii="Arial" w:hAnsi="Arial" w:cs="Arial"/>
        </w:rPr>
        <w:t xml:space="preserve">Выполнение прочих необходимых подготовительных работ в банковских системах для организации </w:t>
      </w:r>
      <w:r w:rsidR="00F82C15">
        <w:rPr>
          <w:rFonts w:ascii="Arial" w:hAnsi="Arial" w:cs="Arial"/>
        </w:rPr>
        <w:t xml:space="preserve">частичной </w:t>
      </w:r>
      <w:r w:rsidRPr="00F82C15">
        <w:rPr>
          <w:rFonts w:ascii="Arial" w:hAnsi="Arial" w:cs="Arial"/>
        </w:rPr>
        <w:t>оплаты заказов банковской картой ВТБ24.</w:t>
      </w:r>
    </w:p>
    <w:p w14:paraId="19B1CE35" w14:textId="0F81F532" w:rsidR="00E145D3" w:rsidRDefault="002D7D44" w:rsidP="00111CB6">
      <w:pPr>
        <w:pStyle w:val="ae"/>
        <w:numPr>
          <w:ilvl w:val="0"/>
          <w:numId w:val="10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Предоставление прототипов дизайна компонента-слайдера для формы оформления заказа.</w:t>
      </w:r>
    </w:p>
    <w:p w14:paraId="6D3F38CA" w14:textId="1ED84EE7" w:rsidR="00F82C15" w:rsidRPr="003F1E47" w:rsidRDefault="00F82C15" w:rsidP="00111CB6">
      <w:pPr>
        <w:pStyle w:val="ae"/>
        <w:numPr>
          <w:ilvl w:val="0"/>
          <w:numId w:val="10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Предоставление прототипов дизайна формы оформления заказа в части публикации стоимости позиций заказа (таблица), общей стоимости заказа в бонусах и в рублях.</w:t>
      </w:r>
    </w:p>
    <w:p w14:paraId="43A023BE" w14:textId="319365CC" w:rsidR="002C5155" w:rsidRDefault="002C5155" w:rsidP="00111CB6">
      <w:pPr>
        <w:pStyle w:val="3"/>
        <w:numPr>
          <w:ilvl w:val="1"/>
          <w:numId w:val="9"/>
        </w:numPr>
        <w:spacing w:before="360" w:after="240" w:line="240" w:lineRule="auto"/>
        <w:rPr>
          <w:rFonts w:ascii="Arial" w:hAnsi="Arial" w:cs="Arial"/>
        </w:rPr>
      </w:pPr>
      <w:bookmarkStart w:id="254" w:name="_Ref392778438"/>
      <w:bookmarkStart w:id="255" w:name="_Toc400639089"/>
      <w:r>
        <w:rPr>
          <w:rFonts w:ascii="Arial" w:hAnsi="Arial" w:cs="Arial"/>
        </w:rPr>
        <w:t xml:space="preserve">Требования к предоставлению материалов </w:t>
      </w:r>
      <w:proofErr w:type="spellStart"/>
      <w:r>
        <w:rPr>
          <w:rFonts w:ascii="Arial" w:hAnsi="Arial" w:cs="Arial"/>
        </w:rPr>
        <w:t>Uniteller</w:t>
      </w:r>
      <w:bookmarkEnd w:id="254"/>
      <w:bookmarkEnd w:id="255"/>
      <w:proofErr w:type="spellEnd"/>
    </w:p>
    <w:p w14:paraId="507D95FF" w14:textId="4CA67FC7" w:rsidR="002C5155" w:rsidRPr="00F82C15" w:rsidRDefault="002C5155" w:rsidP="002C5155">
      <w:pPr>
        <w:spacing w:line="240" w:lineRule="auto"/>
        <w:rPr>
          <w:rFonts w:ascii="Arial" w:hAnsi="Arial" w:cs="Arial"/>
          <w:b/>
        </w:rPr>
      </w:pPr>
      <w:r w:rsidRPr="00F82C15">
        <w:rPr>
          <w:rFonts w:ascii="Arial" w:hAnsi="Arial" w:cs="Arial"/>
          <w:b/>
        </w:rPr>
        <w:t xml:space="preserve">От </w:t>
      </w:r>
      <w:proofErr w:type="spellStart"/>
      <w:r w:rsidRPr="00F82C15">
        <w:rPr>
          <w:rFonts w:ascii="Arial" w:hAnsi="Arial" w:cs="Arial"/>
          <w:b/>
        </w:rPr>
        <w:t>Uniteller</w:t>
      </w:r>
      <w:proofErr w:type="spellEnd"/>
      <w:r w:rsidRPr="00F82C15">
        <w:rPr>
          <w:rFonts w:ascii="Arial" w:hAnsi="Arial" w:cs="Arial"/>
          <w:b/>
        </w:rPr>
        <w:t xml:space="preserve"> необходимы:</w:t>
      </w:r>
    </w:p>
    <w:p w14:paraId="13077834" w14:textId="0874D961" w:rsidR="002C5155" w:rsidRPr="00F82C15" w:rsidRDefault="002C5155" w:rsidP="00111CB6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82C15">
        <w:rPr>
          <w:rFonts w:ascii="Arial" w:hAnsi="Arial" w:cs="Arial"/>
        </w:rPr>
        <w:t>Выполнение протокола взаимодействия, описанного в документе «Технический порядок. Интернет-</w:t>
      </w:r>
      <w:proofErr w:type="spellStart"/>
      <w:r w:rsidRPr="00F82C15">
        <w:rPr>
          <w:rFonts w:ascii="Arial" w:hAnsi="Arial" w:cs="Arial"/>
        </w:rPr>
        <w:t>эквайринг</w:t>
      </w:r>
      <w:proofErr w:type="spellEnd"/>
      <w:r w:rsidRPr="00F82C15">
        <w:rPr>
          <w:rFonts w:ascii="Arial" w:hAnsi="Arial" w:cs="Arial"/>
        </w:rPr>
        <w:t>».</w:t>
      </w:r>
    </w:p>
    <w:p w14:paraId="29D6D1E6" w14:textId="77777777" w:rsidR="00F82C15" w:rsidRPr="00F82C15" w:rsidRDefault="00F82C15" w:rsidP="00111CB6">
      <w:pPr>
        <w:pStyle w:val="ae"/>
        <w:numPr>
          <w:ilvl w:val="0"/>
          <w:numId w:val="22"/>
        </w:numPr>
        <w:spacing w:line="240" w:lineRule="auto"/>
        <w:ind w:left="357" w:hanging="357"/>
        <w:rPr>
          <w:rFonts w:ascii="Arial" w:hAnsi="Arial" w:cs="Arial"/>
        </w:rPr>
      </w:pPr>
      <w:r w:rsidRPr="00F82C15">
        <w:rPr>
          <w:rFonts w:ascii="Arial" w:hAnsi="Arial" w:cs="Arial"/>
        </w:rPr>
        <w:t>Добавление в</w:t>
      </w:r>
      <w:r w:rsidR="00E44CED" w:rsidRPr="00F82C15">
        <w:rPr>
          <w:rFonts w:ascii="Arial" w:hAnsi="Arial" w:cs="Arial"/>
        </w:rPr>
        <w:t xml:space="preserve"> </w:t>
      </w:r>
      <w:proofErr w:type="spellStart"/>
      <w:r w:rsidR="00E44CED" w:rsidRPr="00F82C15">
        <w:rPr>
          <w:rFonts w:ascii="Arial" w:hAnsi="Arial" w:cs="Arial"/>
          <w:lang w:val="en-US"/>
        </w:rPr>
        <w:t>iframe</w:t>
      </w:r>
      <w:proofErr w:type="spellEnd"/>
      <w:r w:rsidR="00E44CED" w:rsidRPr="00F82C15">
        <w:rPr>
          <w:rFonts w:ascii="Arial" w:hAnsi="Arial" w:cs="Arial"/>
        </w:rPr>
        <w:t xml:space="preserve"> </w:t>
      </w:r>
      <w:r w:rsidRPr="00F82C15">
        <w:rPr>
          <w:rFonts w:ascii="Arial" w:hAnsi="Arial" w:cs="Arial"/>
        </w:rPr>
        <w:t>оплаты банковской картой:</w:t>
      </w:r>
    </w:p>
    <w:p w14:paraId="08CEE517" w14:textId="6A3AFEAE" w:rsidR="00F82C15" w:rsidRPr="00F82C15" w:rsidRDefault="00F82C15" w:rsidP="00111CB6">
      <w:pPr>
        <w:pStyle w:val="ae"/>
        <w:numPr>
          <w:ilvl w:val="0"/>
          <w:numId w:val="21"/>
        </w:numPr>
        <w:spacing w:line="240" w:lineRule="auto"/>
        <w:ind w:left="1071" w:hanging="357"/>
        <w:contextualSpacing/>
        <w:rPr>
          <w:rFonts w:ascii="Arial" w:hAnsi="Arial" w:cs="Arial"/>
        </w:rPr>
      </w:pPr>
      <w:r w:rsidRPr="00F82C15">
        <w:rPr>
          <w:rFonts w:ascii="Arial" w:hAnsi="Arial" w:cs="Arial"/>
        </w:rPr>
        <w:t>Сообщения клиенту о необходимости проведения платежа в течение 15 минут.</w:t>
      </w:r>
    </w:p>
    <w:p w14:paraId="748D4272" w14:textId="59E2CF80" w:rsidR="00F82C15" w:rsidRPr="00F82C15" w:rsidRDefault="00F82C15" w:rsidP="00111CB6">
      <w:pPr>
        <w:pStyle w:val="ae"/>
        <w:numPr>
          <w:ilvl w:val="0"/>
          <w:numId w:val="21"/>
        </w:numPr>
        <w:spacing w:line="240" w:lineRule="auto"/>
        <w:rPr>
          <w:rFonts w:ascii="Arial" w:hAnsi="Arial" w:cs="Arial"/>
        </w:rPr>
      </w:pPr>
      <w:r w:rsidRPr="00F82C15">
        <w:rPr>
          <w:rFonts w:ascii="Arial" w:hAnsi="Arial" w:cs="Arial"/>
        </w:rPr>
        <w:t>Страницы с информацией о том, что время выполнения платежа истекло.</w:t>
      </w:r>
    </w:p>
    <w:p w14:paraId="0E97EEE6" w14:textId="77777777" w:rsidR="00F16995" w:rsidRPr="00943F5F" w:rsidRDefault="00F16995" w:rsidP="00111CB6">
      <w:pPr>
        <w:pStyle w:val="1"/>
        <w:numPr>
          <w:ilvl w:val="0"/>
          <w:numId w:val="9"/>
        </w:numPr>
        <w:spacing w:line="240" w:lineRule="auto"/>
        <w:rPr>
          <w:rFonts w:ascii="Arial" w:hAnsi="Arial" w:cs="Arial"/>
        </w:rPr>
      </w:pPr>
      <w:bookmarkStart w:id="256" w:name="_Toc380000936"/>
      <w:bookmarkStart w:id="257" w:name="_Ref392625951"/>
      <w:bookmarkStart w:id="258" w:name="_Ref378821281"/>
      <w:bookmarkStart w:id="259" w:name="_Toc400639090"/>
      <w:r w:rsidRPr="008F5DFC">
        <w:rPr>
          <w:rFonts w:ascii="Arial" w:hAnsi="Arial" w:cs="Arial"/>
        </w:rPr>
        <w:t>Ограничения и допущения доработок системы</w:t>
      </w:r>
      <w:bookmarkEnd w:id="256"/>
      <w:bookmarkEnd w:id="257"/>
      <w:bookmarkEnd w:id="259"/>
    </w:p>
    <w:bookmarkEnd w:id="258"/>
    <w:p w14:paraId="2E393A14" w14:textId="2E4990CD" w:rsidR="00E60205" w:rsidRDefault="00E60205" w:rsidP="003155B9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>Для реализации данной функции на стороне системы «Коллекция» заказчик согласов</w:t>
      </w:r>
      <w:r w:rsidR="00506D69"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58E40B38" w14:textId="48288A45" w:rsidR="0066501F" w:rsidRPr="0066501F" w:rsidRDefault="0066501F" w:rsidP="00111CB6">
      <w:pPr>
        <w:pStyle w:val="ae"/>
        <w:numPr>
          <w:ilvl w:val="0"/>
          <w:numId w:val="34"/>
        </w:numPr>
        <w:spacing w:line="240" w:lineRule="auto"/>
        <w:ind w:left="357" w:hanging="357"/>
        <w:rPr>
          <w:rFonts w:ascii="Arial" w:hAnsi="Arial" w:cs="Arial"/>
        </w:rPr>
      </w:pPr>
      <w:r w:rsidRPr="0066501F">
        <w:rPr>
          <w:rFonts w:ascii="Arial" w:hAnsi="Arial" w:cs="Arial"/>
        </w:rPr>
        <w:t>Оценка предполагает, что оплата доставки рублями уже реализована</w:t>
      </w:r>
      <w:r>
        <w:rPr>
          <w:rFonts w:ascii="Arial" w:hAnsi="Arial" w:cs="Arial"/>
        </w:rPr>
        <w:t>.</w:t>
      </w:r>
    </w:p>
    <w:p w14:paraId="3F8F3AC9" w14:textId="564D5A79" w:rsidR="0066501F" w:rsidRPr="0066501F" w:rsidRDefault="0066501F" w:rsidP="00111CB6">
      <w:pPr>
        <w:pStyle w:val="ae"/>
        <w:numPr>
          <w:ilvl w:val="0"/>
          <w:numId w:val="34"/>
        </w:numPr>
        <w:spacing w:line="240" w:lineRule="auto"/>
        <w:ind w:left="357" w:hanging="357"/>
        <w:rPr>
          <w:rFonts w:ascii="Arial" w:hAnsi="Arial" w:cs="Arial"/>
        </w:rPr>
      </w:pPr>
      <w:r w:rsidRPr="0066501F">
        <w:rPr>
          <w:rFonts w:ascii="Arial" w:hAnsi="Arial" w:cs="Arial"/>
        </w:rPr>
        <w:t>Стоимость доставки не учитывается ни при добавлении в корзину, ни при заказе из корзины</w:t>
      </w:r>
      <w:r>
        <w:rPr>
          <w:rFonts w:ascii="Arial" w:hAnsi="Arial" w:cs="Arial"/>
        </w:rPr>
        <w:t>.</w:t>
      </w:r>
    </w:p>
    <w:p w14:paraId="74CF09E2" w14:textId="7094B2E3" w:rsidR="0066501F" w:rsidRPr="0066501F" w:rsidRDefault="0066501F" w:rsidP="00111CB6">
      <w:pPr>
        <w:pStyle w:val="ae"/>
        <w:numPr>
          <w:ilvl w:val="0"/>
          <w:numId w:val="34"/>
        </w:numPr>
        <w:spacing w:line="240" w:lineRule="auto"/>
        <w:ind w:left="357" w:hanging="357"/>
        <w:rPr>
          <w:rFonts w:ascii="Arial" w:hAnsi="Arial" w:cs="Arial"/>
        </w:rPr>
      </w:pPr>
      <w:r w:rsidRPr="0066501F">
        <w:rPr>
          <w:rFonts w:ascii="Arial" w:hAnsi="Arial" w:cs="Arial"/>
        </w:rPr>
        <w:t xml:space="preserve">Доплата рублями доступна только для поставщиков, у которых указан второй </w:t>
      </w:r>
      <w:proofErr w:type="spellStart"/>
      <w:r w:rsidRPr="0066501F">
        <w:rPr>
          <w:rFonts w:ascii="Arial" w:hAnsi="Arial" w:cs="Arial"/>
        </w:rPr>
        <w:t>Uniteller</w:t>
      </w:r>
      <w:proofErr w:type="spellEnd"/>
      <w:r w:rsidRPr="0066501F">
        <w:rPr>
          <w:rFonts w:ascii="Arial" w:hAnsi="Arial" w:cs="Arial"/>
        </w:rPr>
        <w:t xml:space="preserve"> </w:t>
      </w:r>
      <w:proofErr w:type="spellStart"/>
      <w:r w:rsidRPr="0066501F">
        <w:rPr>
          <w:rFonts w:ascii="Arial" w:hAnsi="Arial" w:cs="Arial"/>
        </w:rPr>
        <w:t>ShopId</w:t>
      </w:r>
      <w:proofErr w:type="spellEnd"/>
      <w:r w:rsidRPr="0066501F">
        <w:rPr>
          <w:rFonts w:ascii="Arial" w:hAnsi="Arial" w:cs="Arial"/>
        </w:rPr>
        <w:t xml:space="preserve"> для оплаты заказа по карте</w:t>
      </w:r>
      <w:r>
        <w:rPr>
          <w:rFonts w:ascii="Arial" w:hAnsi="Arial" w:cs="Arial"/>
        </w:rPr>
        <w:t>.</w:t>
      </w:r>
    </w:p>
    <w:p w14:paraId="7CB58489" w14:textId="7B99BF7B" w:rsidR="00DD6F87" w:rsidRPr="00036A27" w:rsidRDefault="00DD6F87" w:rsidP="00111CB6">
      <w:pPr>
        <w:pStyle w:val="Content"/>
        <w:numPr>
          <w:ilvl w:val="0"/>
          <w:numId w:val="34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036A27">
        <w:rPr>
          <w:rFonts w:ascii="Arial" w:hAnsi="Arial" w:cs="Arial"/>
        </w:rPr>
        <w:t>Оповещения партн</w:t>
      </w:r>
      <w:r w:rsidR="0058755A" w:rsidRPr="00036A27">
        <w:rPr>
          <w:rFonts w:ascii="Arial" w:hAnsi="Arial" w:cs="Arial"/>
        </w:rPr>
        <w:t>е</w:t>
      </w:r>
      <w:r w:rsidRPr="00036A27">
        <w:rPr>
          <w:rFonts w:ascii="Arial" w:hAnsi="Arial" w:cs="Arial"/>
        </w:rPr>
        <w:t xml:space="preserve">ров </w:t>
      </w:r>
      <w:r w:rsidR="0058755A" w:rsidRPr="00036A27">
        <w:rPr>
          <w:rFonts w:ascii="Arial" w:hAnsi="Arial" w:cs="Arial"/>
        </w:rPr>
        <w:t xml:space="preserve">о заказах </w:t>
      </w:r>
      <w:r w:rsidRPr="00036A27">
        <w:rPr>
          <w:rFonts w:ascii="Arial" w:hAnsi="Arial" w:cs="Arial"/>
        </w:rPr>
        <w:t>по e</w:t>
      </w:r>
      <w:r w:rsidR="0058755A" w:rsidRPr="00036A27">
        <w:rPr>
          <w:rFonts w:ascii="Arial" w:hAnsi="Arial" w:cs="Arial"/>
        </w:rPr>
        <w:t>-</w:t>
      </w:r>
      <w:r w:rsidRPr="00036A27">
        <w:rPr>
          <w:rFonts w:ascii="Arial" w:hAnsi="Arial" w:cs="Arial"/>
        </w:rPr>
        <w:t xml:space="preserve">mail не </w:t>
      </w:r>
      <w:r w:rsidR="0058755A" w:rsidRPr="00036A27">
        <w:rPr>
          <w:rFonts w:ascii="Arial" w:hAnsi="Arial" w:cs="Arial"/>
        </w:rPr>
        <w:t>изменяются.</w:t>
      </w:r>
    </w:p>
    <w:p w14:paraId="0E888309" w14:textId="33D4D595" w:rsidR="00B62878" w:rsidRPr="00036A27" w:rsidRDefault="00713283" w:rsidP="00111CB6">
      <w:pPr>
        <w:pStyle w:val="Content"/>
        <w:numPr>
          <w:ilvl w:val="0"/>
          <w:numId w:val="34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036A27">
        <w:rPr>
          <w:rFonts w:ascii="Arial" w:hAnsi="Arial" w:cs="Arial"/>
        </w:rPr>
        <w:t>Если при подтверждении заказа оффлайн-партн</w:t>
      </w:r>
      <w:r w:rsidR="00506D69" w:rsidRPr="00036A27">
        <w:rPr>
          <w:rFonts w:ascii="Arial" w:hAnsi="Arial" w:cs="Arial"/>
        </w:rPr>
        <w:t>е</w:t>
      </w:r>
      <w:r w:rsidRPr="00036A27">
        <w:rPr>
          <w:rFonts w:ascii="Arial" w:hAnsi="Arial" w:cs="Arial"/>
        </w:rPr>
        <w:t xml:space="preserve">ра </w:t>
      </w:r>
      <w:r w:rsidR="00506D69" w:rsidRPr="00036A27">
        <w:rPr>
          <w:rFonts w:ascii="Arial" w:hAnsi="Arial" w:cs="Arial"/>
        </w:rPr>
        <w:t>происходит</w:t>
      </w:r>
      <w:r w:rsidRPr="00036A27">
        <w:rPr>
          <w:rFonts w:ascii="Arial" w:hAnsi="Arial" w:cs="Arial"/>
        </w:rPr>
        <w:t xml:space="preserve"> сбой – могут </w:t>
      </w:r>
      <w:r w:rsidR="00506D69" w:rsidRPr="00036A27">
        <w:rPr>
          <w:rFonts w:ascii="Arial" w:hAnsi="Arial" w:cs="Arial"/>
        </w:rPr>
        <w:t>возникнуть</w:t>
      </w:r>
      <w:r w:rsidRPr="00036A27">
        <w:rPr>
          <w:rFonts w:ascii="Arial" w:hAnsi="Arial" w:cs="Arial"/>
        </w:rPr>
        <w:t xml:space="preserve"> проблемы</w:t>
      </w:r>
      <w:r w:rsidR="00506D69" w:rsidRPr="00036A27">
        <w:rPr>
          <w:rFonts w:ascii="Arial" w:hAnsi="Arial" w:cs="Arial"/>
        </w:rPr>
        <w:t xml:space="preserve"> следующего рода</w:t>
      </w:r>
      <w:r w:rsidRPr="00036A27">
        <w:rPr>
          <w:rFonts w:ascii="Arial" w:hAnsi="Arial" w:cs="Arial"/>
        </w:rPr>
        <w:t>: система партн</w:t>
      </w:r>
      <w:r w:rsidR="00506D69" w:rsidRPr="00036A27">
        <w:rPr>
          <w:rFonts w:ascii="Arial" w:hAnsi="Arial" w:cs="Arial"/>
        </w:rPr>
        <w:t>е</w:t>
      </w:r>
      <w:r w:rsidRPr="00036A27">
        <w:rPr>
          <w:rFonts w:ascii="Arial" w:hAnsi="Arial" w:cs="Arial"/>
        </w:rPr>
        <w:t>ра мо</w:t>
      </w:r>
      <w:r w:rsidR="00506D69" w:rsidRPr="00036A27">
        <w:rPr>
          <w:rFonts w:ascii="Arial" w:hAnsi="Arial" w:cs="Arial"/>
        </w:rPr>
        <w:t>ж</w:t>
      </w:r>
      <w:r w:rsidRPr="00036A27">
        <w:rPr>
          <w:rFonts w:ascii="Arial" w:hAnsi="Arial" w:cs="Arial"/>
        </w:rPr>
        <w:t>ет видеть заказ как подтвержд</w:t>
      </w:r>
      <w:r w:rsidR="00506D69" w:rsidRPr="00036A27">
        <w:rPr>
          <w:rFonts w:ascii="Arial" w:hAnsi="Arial" w:cs="Arial"/>
        </w:rPr>
        <w:t>е</w:t>
      </w:r>
      <w:r w:rsidRPr="00036A27">
        <w:rPr>
          <w:rFonts w:ascii="Arial" w:hAnsi="Arial" w:cs="Arial"/>
        </w:rPr>
        <w:t xml:space="preserve">нный, система </w:t>
      </w:r>
      <w:r w:rsidR="00506D69" w:rsidRPr="00036A27">
        <w:rPr>
          <w:rFonts w:ascii="Arial" w:hAnsi="Arial" w:cs="Arial"/>
        </w:rPr>
        <w:t>«Коллекция»</w:t>
      </w:r>
      <w:r w:rsidRPr="00036A27">
        <w:rPr>
          <w:rFonts w:ascii="Arial" w:hAnsi="Arial" w:cs="Arial"/>
        </w:rPr>
        <w:t xml:space="preserve"> будет считать </w:t>
      </w:r>
      <w:r w:rsidR="00506D69" w:rsidRPr="00036A27">
        <w:rPr>
          <w:rFonts w:ascii="Arial" w:hAnsi="Arial" w:cs="Arial"/>
        </w:rPr>
        <w:t>заказ</w:t>
      </w:r>
      <w:r w:rsidRPr="00036A27">
        <w:rPr>
          <w:rFonts w:ascii="Arial" w:hAnsi="Arial" w:cs="Arial"/>
        </w:rPr>
        <w:t xml:space="preserve"> отмен</w:t>
      </w:r>
      <w:r w:rsidR="00506D69" w:rsidRPr="00036A27">
        <w:rPr>
          <w:rFonts w:ascii="Arial" w:hAnsi="Arial" w:cs="Arial"/>
        </w:rPr>
        <w:t>енным</w:t>
      </w:r>
      <w:r w:rsidRPr="00036A27">
        <w:rPr>
          <w:rFonts w:ascii="Arial" w:hAnsi="Arial" w:cs="Arial"/>
        </w:rPr>
        <w:t xml:space="preserve">. Допровести </w:t>
      </w:r>
      <w:r w:rsidR="00506D69" w:rsidRPr="00036A27">
        <w:rPr>
          <w:rFonts w:ascii="Arial" w:hAnsi="Arial" w:cs="Arial"/>
        </w:rPr>
        <w:t>«</w:t>
      </w:r>
      <w:r w:rsidRPr="00036A27">
        <w:rPr>
          <w:rFonts w:ascii="Arial" w:hAnsi="Arial" w:cs="Arial"/>
        </w:rPr>
        <w:t>задним числом</w:t>
      </w:r>
      <w:r w:rsidR="00506D69" w:rsidRPr="00036A27">
        <w:rPr>
          <w:rFonts w:ascii="Arial" w:hAnsi="Arial" w:cs="Arial"/>
        </w:rPr>
        <w:t>»</w:t>
      </w:r>
      <w:r w:rsidRPr="00036A27">
        <w:rPr>
          <w:rFonts w:ascii="Arial" w:hAnsi="Arial" w:cs="Arial"/>
        </w:rPr>
        <w:t xml:space="preserve"> оплат</w:t>
      </w:r>
      <w:r w:rsidR="00506D69" w:rsidRPr="00036A27">
        <w:rPr>
          <w:rFonts w:ascii="Arial" w:hAnsi="Arial" w:cs="Arial"/>
        </w:rPr>
        <w:t>у</w:t>
      </w:r>
      <w:r w:rsidRPr="00036A27">
        <w:rPr>
          <w:rFonts w:ascii="Arial" w:hAnsi="Arial" w:cs="Arial"/>
        </w:rPr>
        <w:t xml:space="preserve"> по </w:t>
      </w:r>
      <w:r w:rsidR="00506D69" w:rsidRPr="00036A27">
        <w:rPr>
          <w:rFonts w:ascii="Arial" w:hAnsi="Arial" w:cs="Arial"/>
        </w:rPr>
        <w:t xml:space="preserve">банковской </w:t>
      </w:r>
      <w:r w:rsidRPr="00036A27">
        <w:rPr>
          <w:rFonts w:ascii="Arial" w:hAnsi="Arial" w:cs="Arial"/>
        </w:rPr>
        <w:t>карте не</w:t>
      </w:r>
      <w:r w:rsidR="00506D69" w:rsidRPr="00036A27">
        <w:rPr>
          <w:rFonts w:ascii="Arial" w:hAnsi="Arial" w:cs="Arial"/>
        </w:rPr>
        <w:t>представится возможным</w:t>
      </w:r>
      <w:r w:rsidR="008C3C67" w:rsidRPr="00036A27">
        <w:rPr>
          <w:rFonts w:ascii="Arial" w:hAnsi="Arial" w:cs="Arial"/>
        </w:rPr>
        <w:t>.</w:t>
      </w:r>
    </w:p>
    <w:p w14:paraId="7B3B7A6E" w14:textId="6CB06106" w:rsidR="008C3C67" w:rsidRPr="00036A27" w:rsidRDefault="008C3C67" w:rsidP="008C3C67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  <w:r w:rsidRPr="00036A27">
        <w:rPr>
          <w:rFonts w:ascii="Arial" w:hAnsi="Arial" w:cs="Arial"/>
          <w:u w:val="single"/>
        </w:rPr>
        <w:t>Примечание:</w:t>
      </w:r>
      <w:r w:rsidRPr="00036A27">
        <w:rPr>
          <w:rFonts w:ascii="Arial" w:hAnsi="Arial" w:cs="Arial"/>
        </w:rPr>
        <w:t xml:space="preserve"> Сценарий крайне редкий, на данный момент пока не встречался.</w:t>
      </w:r>
    </w:p>
    <w:p w14:paraId="515F3817" w14:textId="486DB20B" w:rsidR="00220CE8" w:rsidRPr="00036A27" w:rsidRDefault="00220CE8" w:rsidP="00111CB6">
      <w:pPr>
        <w:pStyle w:val="Content"/>
        <w:numPr>
          <w:ilvl w:val="0"/>
          <w:numId w:val="34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036A27">
        <w:rPr>
          <w:rFonts w:ascii="Arial" w:hAnsi="Arial" w:cs="Arial"/>
        </w:rPr>
        <w:t xml:space="preserve">После того, как будет выполнено подтверждение преавторизованного платежа (оплата денежными средствами – не холд!), возврат  денежных средств клиенту Заказчик должен выполнять самостоятельно, через личный кабинет </w:t>
      </w:r>
      <w:r w:rsidRPr="00036A27">
        <w:rPr>
          <w:rFonts w:ascii="Arial" w:hAnsi="Arial" w:cs="Arial"/>
          <w:lang w:val="en-US"/>
        </w:rPr>
        <w:t>Uniteller</w:t>
      </w:r>
      <w:r w:rsidRPr="00036A27">
        <w:rPr>
          <w:rFonts w:ascii="Arial" w:hAnsi="Arial" w:cs="Arial"/>
        </w:rPr>
        <w:t xml:space="preserve">. </w:t>
      </w:r>
    </w:p>
    <w:p w14:paraId="69D368D3" w14:textId="09879F7E" w:rsidR="009F6DD1" w:rsidRDefault="00220CE8" w:rsidP="009F6DD1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  <w:r w:rsidRPr="00036A27">
        <w:rPr>
          <w:rFonts w:ascii="Arial" w:hAnsi="Arial" w:cs="Arial"/>
          <w:u w:val="single"/>
        </w:rPr>
        <w:t>Примечание:</w:t>
      </w:r>
      <w:r w:rsidRPr="00036A27">
        <w:rPr>
          <w:rFonts w:ascii="Arial" w:hAnsi="Arial" w:cs="Arial"/>
        </w:rPr>
        <w:t xml:space="preserve"> Это может понадобится например в случае невозможности партнером доставить заказ, несмотря на то, что он его подтвердил.</w:t>
      </w:r>
    </w:p>
    <w:p w14:paraId="32FE52C8" w14:textId="2C73F3F5" w:rsidR="009F6DD1" w:rsidRPr="009F6DD1" w:rsidRDefault="007F2AAC" w:rsidP="009F6DD1">
      <w:pPr>
        <w:pStyle w:val="Content"/>
        <w:numPr>
          <w:ilvl w:val="0"/>
          <w:numId w:val="34"/>
        </w:num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Несмотря на то, что д</w:t>
      </w:r>
      <w:r w:rsidR="007145D4">
        <w:rPr>
          <w:rFonts w:ascii="Arial" w:hAnsi="Arial" w:cs="Arial"/>
        </w:rPr>
        <w:t>оработ</w:t>
      </w:r>
      <w:r w:rsidR="00B539DD">
        <w:rPr>
          <w:rFonts w:ascii="Arial" w:hAnsi="Arial" w:cs="Arial"/>
        </w:rPr>
        <w:t>к</w:t>
      </w:r>
      <w:r w:rsidR="007145D4">
        <w:rPr>
          <w:rFonts w:ascii="Arial" w:hAnsi="Arial" w:cs="Arial"/>
        </w:rPr>
        <w:t>и</w:t>
      </w:r>
      <w:r w:rsidR="00B539DD">
        <w:rPr>
          <w:rFonts w:ascii="Arial" w:hAnsi="Arial" w:cs="Arial"/>
        </w:rPr>
        <w:t xml:space="preserve"> взаимодействия </w:t>
      </w:r>
      <w:r w:rsidR="00B539DD" w:rsidRPr="002E2BA0">
        <w:rPr>
          <w:rFonts w:ascii="Arial" w:hAnsi="Arial" w:cs="Arial"/>
          <w:i/>
        </w:rPr>
        <w:t>«</w:t>
      </w:r>
      <w:r w:rsidR="00B539DD" w:rsidRPr="002E2BA0">
        <w:rPr>
          <w:rFonts w:ascii="Arial" w:hAnsi="Arial" w:cs="Arial"/>
          <w:i/>
        </w:rPr>
        <w:t>3.10. Отправка реестра совершенных заказов</w:t>
      </w:r>
      <w:r w:rsidR="00B539DD" w:rsidRPr="002E2BA0">
        <w:rPr>
          <w:rFonts w:ascii="Arial" w:hAnsi="Arial" w:cs="Arial"/>
          <w:i/>
        </w:rPr>
        <w:t>»</w:t>
      </w:r>
      <w:r>
        <w:rPr>
          <w:rFonts w:ascii="Arial" w:hAnsi="Arial" w:cs="Arial"/>
          <w:b/>
          <w:i/>
        </w:rPr>
        <w:t xml:space="preserve"> </w:t>
      </w:r>
      <w:r w:rsidRPr="007F2AAC">
        <w:rPr>
          <w:rFonts w:ascii="Arial" w:hAnsi="Arial" w:cs="Arial"/>
        </w:rPr>
        <w:t xml:space="preserve">не </w:t>
      </w:r>
      <w:r w:rsidR="00271D2D">
        <w:rPr>
          <w:rFonts w:ascii="Arial" w:hAnsi="Arial" w:cs="Arial"/>
        </w:rPr>
        <w:t>потребуют доработок</w:t>
      </w:r>
      <w:r w:rsidR="002A0978">
        <w:rPr>
          <w:rFonts w:ascii="Arial" w:hAnsi="Arial" w:cs="Arial"/>
        </w:rPr>
        <w:t xml:space="preserve"> в</w:t>
      </w:r>
      <w:r w:rsidRPr="007F2AAC">
        <w:rPr>
          <w:rFonts w:ascii="Arial" w:hAnsi="Arial" w:cs="Arial"/>
        </w:rPr>
        <w:t xml:space="preserve"> процесс</w:t>
      </w:r>
      <w:r w:rsidR="002A0978">
        <w:rPr>
          <w:rFonts w:ascii="Arial" w:hAnsi="Arial" w:cs="Arial"/>
        </w:rPr>
        <w:t>е</w:t>
      </w:r>
      <w:r w:rsidRPr="007F2AAC">
        <w:rPr>
          <w:rFonts w:ascii="Arial" w:hAnsi="Arial" w:cs="Arial"/>
        </w:rPr>
        <w:t xml:space="preserve"> оплаты заказов</w:t>
      </w:r>
      <w:r>
        <w:rPr>
          <w:rFonts w:ascii="Arial" w:hAnsi="Arial" w:cs="Arial"/>
        </w:rPr>
        <w:t xml:space="preserve"> на стороне ИС Банка</w:t>
      </w:r>
      <w:r>
        <w:rPr>
          <w:rFonts w:ascii="Arial" w:hAnsi="Arial" w:cs="Arial"/>
          <w:b/>
          <w:i/>
        </w:rPr>
        <w:t>,</w:t>
      </w:r>
      <w:r>
        <w:rPr>
          <w:rFonts w:ascii="Arial" w:hAnsi="Arial" w:cs="Arial"/>
        </w:rPr>
        <w:t xml:space="preserve"> включение </w:t>
      </w:r>
      <w:r w:rsidR="00D92B45">
        <w:rPr>
          <w:rFonts w:ascii="Arial" w:hAnsi="Arial" w:cs="Arial"/>
        </w:rPr>
        <w:t>в состав частично оплаченных</w:t>
      </w:r>
      <w:r w:rsidR="00B539DD">
        <w:rPr>
          <w:rFonts w:ascii="Arial" w:hAnsi="Arial" w:cs="Arial"/>
        </w:rPr>
        <w:t xml:space="preserve"> рублями</w:t>
      </w:r>
      <w:r w:rsidR="00D92B45">
        <w:rPr>
          <w:rFonts w:ascii="Arial" w:hAnsi="Arial" w:cs="Arial"/>
        </w:rPr>
        <w:t xml:space="preserve"> заказов</w:t>
      </w:r>
      <w:r>
        <w:rPr>
          <w:rFonts w:ascii="Arial" w:hAnsi="Arial" w:cs="Arial"/>
        </w:rPr>
        <w:t xml:space="preserve"> дополнительной позиции</w:t>
      </w:r>
      <w:r w:rsidR="00377835">
        <w:rPr>
          <w:rFonts w:ascii="Arial" w:hAnsi="Arial" w:cs="Arial"/>
        </w:rPr>
        <w:t xml:space="preserve"> </w:t>
      </w:r>
      <w:r w:rsidR="0050254C">
        <w:rPr>
          <w:rFonts w:ascii="Arial" w:hAnsi="Arial" w:cs="Arial"/>
        </w:rPr>
        <w:t>ИТ</w:t>
      </w:r>
      <w:r w:rsidR="005800F7">
        <w:rPr>
          <w:rFonts w:ascii="Arial" w:hAnsi="Arial" w:cs="Arial"/>
        </w:rPr>
        <w:t>ОГО</w:t>
      </w:r>
      <w:r w:rsidR="0050254C">
        <w:rPr>
          <w:rFonts w:ascii="Arial" w:hAnsi="Arial" w:cs="Arial"/>
        </w:rPr>
        <w:t xml:space="preserve"> </w:t>
      </w:r>
      <w:r w:rsidR="00A13684">
        <w:rPr>
          <w:rFonts w:ascii="Arial" w:hAnsi="Arial" w:cs="Arial"/>
        </w:rPr>
        <w:t xml:space="preserve">может </w:t>
      </w:r>
      <w:r w:rsidR="002C3BC4">
        <w:rPr>
          <w:rFonts w:ascii="Arial" w:hAnsi="Arial" w:cs="Arial"/>
        </w:rPr>
        <w:t>нарушить</w:t>
      </w:r>
      <w:r w:rsidR="00A13684">
        <w:rPr>
          <w:rFonts w:ascii="Arial" w:hAnsi="Arial" w:cs="Arial"/>
        </w:rPr>
        <w:t xml:space="preserve"> </w:t>
      </w:r>
      <w:r w:rsidR="00B129FE">
        <w:rPr>
          <w:rFonts w:ascii="Arial" w:hAnsi="Arial" w:cs="Arial"/>
        </w:rPr>
        <w:t xml:space="preserve">существующую </w:t>
      </w:r>
      <w:r w:rsidR="003E7077">
        <w:rPr>
          <w:rFonts w:ascii="Arial" w:hAnsi="Arial" w:cs="Arial"/>
        </w:rPr>
        <w:t xml:space="preserve">в ИС Банка </w:t>
      </w:r>
      <w:r w:rsidR="005A358B">
        <w:rPr>
          <w:rFonts w:ascii="Arial" w:hAnsi="Arial" w:cs="Arial"/>
        </w:rPr>
        <w:t>отчётность</w:t>
      </w:r>
      <w:r w:rsidR="003D02D3">
        <w:rPr>
          <w:rFonts w:ascii="Arial" w:hAnsi="Arial" w:cs="Arial"/>
        </w:rPr>
        <w:t xml:space="preserve"> по оплате рублями и бонусами</w:t>
      </w:r>
      <w:r w:rsidR="00E15949">
        <w:rPr>
          <w:rFonts w:ascii="Arial" w:hAnsi="Arial" w:cs="Arial"/>
        </w:rPr>
        <w:t>.</w:t>
      </w:r>
      <w:r w:rsidR="007F399A">
        <w:rPr>
          <w:rFonts w:ascii="Arial" w:hAnsi="Arial" w:cs="Arial"/>
        </w:rPr>
        <w:br/>
      </w:r>
      <w:r w:rsidR="007F399A">
        <w:rPr>
          <w:rFonts w:ascii="Arial" w:hAnsi="Arial" w:cs="Arial"/>
        </w:rPr>
        <w:br/>
      </w:r>
      <w:r w:rsidR="000F5C49">
        <w:rPr>
          <w:rFonts w:ascii="Arial" w:hAnsi="Arial" w:cs="Arial"/>
        </w:rPr>
        <w:t xml:space="preserve">После внедрения доработки, </w:t>
      </w:r>
      <w:r w:rsidR="00D62164">
        <w:rPr>
          <w:rFonts w:ascii="Arial" w:hAnsi="Arial" w:cs="Arial"/>
        </w:rPr>
        <w:t>такая отчётность</w:t>
      </w:r>
      <w:r w:rsidR="006704BB">
        <w:rPr>
          <w:rFonts w:ascii="Arial" w:hAnsi="Arial" w:cs="Arial"/>
        </w:rPr>
        <w:t xml:space="preserve"> </w:t>
      </w:r>
      <w:r w:rsidR="00D62164">
        <w:rPr>
          <w:rFonts w:ascii="Arial" w:hAnsi="Arial" w:cs="Arial"/>
        </w:rPr>
        <w:t>буде</w:t>
      </w:r>
      <w:r w:rsidR="00677BE2">
        <w:rPr>
          <w:rFonts w:ascii="Arial" w:hAnsi="Arial" w:cs="Arial"/>
        </w:rPr>
        <w:t>т</w:t>
      </w:r>
      <w:r w:rsidR="006704BB">
        <w:rPr>
          <w:rFonts w:ascii="Arial" w:hAnsi="Arial" w:cs="Arial"/>
        </w:rPr>
        <w:t xml:space="preserve"> предоставляться </w:t>
      </w:r>
      <w:r w:rsidR="00C76962">
        <w:rPr>
          <w:rFonts w:ascii="Arial" w:hAnsi="Arial" w:cs="Arial"/>
        </w:rPr>
        <w:t>Банку</w:t>
      </w:r>
      <w:r w:rsidR="006704BB">
        <w:rPr>
          <w:rFonts w:ascii="Arial" w:hAnsi="Arial" w:cs="Arial"/>
        </w:rPr>
        <w:t xml:space="preserve"> </w:t>
      </w:r>
      <w:r w:rsidR="000E5122">
        <w:rPr>
          <w:rFonts w:ascii="Arial" w:hAnsi="Arial" w:cs="Arial"/>
        </w:rPr>
        <w:t xml:space="preserve">в рамках </w:t>
      </w:r>
      <w:r w:rsidR="00877CB6">
        <w:rPr>
          <w:rFonts w:ascii="Arial" w:hAnsi="Arial" w:cs="Arial"/>
        </w:rPr>
        <w:t>сервисных работ</w:t>
      </w:r>
      <w:r w:rsidR="00877CB6">
        <w:rPr>
          <w:rFonts w:ascii="Arial" w:hAnsi="Arial" w:cs="Arial"/>
        </w:rPr>
        <w:t xml:space="preserve"> и </w:t>
      </w:r>
      <w:r w:rsidR="007F324D">
        <w:rPr>
          <w:rFonts w:ascii="Arial" w:hAnsi="Arial" w:cs="Arial"/>
        </w:rPr>
        <w:t>доработки</w:t>
      </w:r>
      <w:r w:rsidR="000E5122">
        <w:rPr>
          <w:rFonts w:ascii="Arial" w:hAnsi="Arial" w:cs="Arial"/>
        </w:rPr>
        <w:t xml:space="preserve"> </w:t>
      </w:r>
      <w:r w:rsidR="000E5122" w:rsidRPr="00740D8C">
        <w:rPr>
          <w:rFonts w:ascii="Arial" w:hAnsi="Arial" w:cs="Arial"/>
          <w:i/>
        </w:rPr>
        <w:t xml:space="preserve">«Отчёты </w:t>
      </w:r>
      <w:r w:rsidR="000E5122" w:rsidRPr="00740D8C">
        <w:rPr>
          <w:rFonts w:ascii="Arial" w:hAnsi="Arial" w:cs="Arial"/>
          <w:i/>
        </w:rPr>
        <w:t xml:space="preserve">по оплате </w:t>
      </w:r>
      <w:r w:rsidR="00BE7EE3" w:rsidRPr="00740D8C">
        <w:rPr>
          <w:rFonts w:ascii="Arial" w:hAnsi="Arial" w:cs="Arial"/>
          <w:i/>
        </w:rPr>
        <w:t xml:space="preserve">заказов </w:t>
      </w:r>
      <w:r w:rsidR="000E5122" w:rsidRPr="00740D8C">
        <w:rPr>
          <w:rFonts w:ascii="Arial" w:hAnsi="Arial" w:cs="Arial"/>
          <w:i/>
        </w:rPr>
        <w:t>рублями и бонусами</w:t>
      </w:r>
      <w:r w:rsidR="000E5122" w:rsidRPr="00740D8C">
        <w:rPr>
          <w:rFonts w:ascii="Arial" w:hAnsi="Arial" w:cs="Arial"/>
          <w:i/>
        </w:rPr>
        <w:t>»</w:t>
      </w:r>
      <w:r w:rsidR="00F92929" w:rsidRPr="00740D8C">
        <w:rPr>
          <w:rFonts w:ascii="Arial" w:hAnsi="Arial" w:cs="Arial"/>
          <w:i/>
        </w:rPr>
        <w:t>.</w:t>
      </w:r>
    </w:p>
    <w:p w14:paraId="43D3C0E5" w14:textId="77777777" w:rsidR="009F6DD1" w:rsidRDefault="009F6DD1" w:rsidP="00220CE8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</w:p>
    <w:p w14:paraId="4EF61979" w14:textId="1D18FEC9" w:rsidR="008C1021" w:rsidRPr="009232A4" w:rsidRDefault="008C1021" w:rsidP="00111CB6">
      <w:pPr>
        <w:pStyle w:val="1"/>
        <w:numPr>
          <w:ilvl w:val="0"/>
          <w:numId w:val="9"/>
        </w:numPr>
        <w:spacing w:line="240" w:lineRule="auto"/>
        <w:rPr>
          <w:rFonts w:ascii="Arial" w:hAnsi="Arial" w:cs="Arial"/>
        </w:rPr>
      </w:pPr>
      <w:bookmarkStart w:id="260" w:name="_Toc400639091"/>
      <w:r w:rsidRPr="009232A4">
        <w:rPr>
          <w:rFonts w:ascii="Arial" w:hAnsi="Arial" w:cs="Arial"/>
        </w:rPr>
        <w:t>Общие требования</w:t>
      </w:r>
      <w:bookmarkEnd w:id="260"/>
    </w:p>
    <w:p w14:paraId="523C1DE9" w14:textId="0FC03B4E" w:rsidR="008C1021" w:rsidRPr="00EC27FD" w:rsidRDefault="00AD3C78" w:rsidP="00111CB6">
      <w:pPr>
        <w:pStyle w:val="3"/>
        <w:numPr>
          <w:ilvl w:val="1"/>
          <w:numId w:val="9"/>
        </w:numPr>
        <w:spacing w:before="360" w:after="240" w:line="240" w:lineRule="auto"/>
        <w:rPr>
          <w:rFonts w:ascii="Arial" w:hAnsi="Arial" w:cs="Arial"/>
        </w:rPr>
      </w:pPr>
      <w:bookmarkStart w:id="261" w:name="_Toc400639092"/>
      <w:r w:rsidRPr="00EC27FD">
        <w:rPr>
          <w:rFonts w:ascii="Arial" w:hAnsi="Arial" w:cs="Arial"/>
        </w:rPr>
        <w:t>Версии браузеров для ПК</w:t>
      </w:r>
      <w:bookmarkEnd w:id="261"/>
    </w:p>
    <w:p w14:paraId="27C5E460" w14:textId="77777777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для гарантируется в браузерах, десктоп </w:t>
      </w:r>
      <w:proofErr w:type="gramStart"/>
      <w:r w:rsidRPr="009232A4">
        <w:rPr>
          <w:rFonts w:ascii="Arial" w:hAnsi="Arial" w:cs="Arial"/>
        </w:rPr>
        <w:t>версий</w:t>
      </w:r>
      <w:proofErr w:type="gramEnd"/>
      <w:r w:rsidRPr="009232A4">
        <w:rPr>
          <w:rFonts w:ascii="Arial" w:hAnsi="Arial" w:cs="Arial"/>
        </w:rPr>
        <w:t xml:space="preserve"> не ниже следующих:</w:t>
      </w:r>
    </w:p>
    <w:p w14:paraId="6DD70B2B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14:paraId="6735583E" w14:textId="77777777" w:rsidR="008C1021" w:rsidRPr="00E429A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sectPr w:rsidR="008C1021" w:rsidRPr="00E429AB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65327" w14:textId="77777777" w:rsidR="007402EC" w:rsidRDefault="007402EC" w:rsidP="002129C0">
      <w:r>
        <w:separator/>
      </w:r>
    </w:p>
  </w:endnote>
  <w:endnote w:type="continuationSeparator" w:id="0">
    <w:p w14:paraId="00A7F99C" w14:textId="77777777" w:rsidR="007402EC" w:rsidRDefault="007402EC" w:rsidP="002129C0">
      <w:r>
        <w:continuationSeparator/>
      </w:r>
    </w:p>
  </w:endnote>
  <w:endnote w:type="continuationNotice" w:id="1">
    <w:p w14:paraId="20B1FEE9" w14:textId="77777777" w:rsidR="007402EC" w:rsidRDefault="007402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B34C59" w:rsidRPr="000003C8" w:rsidRDefault="00B34C59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AB638D">
          <w:rPr>
            <w:rFonts w:ascii="Arial" w:hAnsi="Arial" w:cs="Arial"/>
            <w:noProof/>
          </w:rPr>
          <w:t>3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B34C59" w:rsidRDefault="00B34C59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AF4DD" w14:textId="77777777" w:rsidR="007402EC" w:rsidRDefault="007402EC" w:rsidP="002129C0">
      <w:r>
        <w:separator/>
      </w:r>
    </w:p>
  </w:footnote>
  <w:footnote w:type="continuationSeparator" w:id="0">
    <w:p w14:paraId="1ECCF16E" w14:textId="77777777" w:rsidR="007402EC" w:rsidRDefault="007402EC" w:rsidP="002129C0">
      <w:r>
        <w:continuationSeparator/>
      </w:r>
    </w:p>
  </w:footnote>
  <w:footnote w:type="continuationNotice" w:id="1">
    <w:p w14:paraId="17D24BFB" w14:textId="77777777" w:rsidR="007402EC" w:rsidRDefault="007402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33AB" w14:textId="76E54DA1" w:rsidR="00B34C59" w:rsidRPr="008A617B" w:rsidRDefault="008A617B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Требования к функционалу. Предпроект «Коллекция 2.0»</w:t>
    </w:r>
  </w:p>
  <w:p w14:paraId="15C81EE4" w14:textId="3F37BC6A" w:rsidR="00B34C59" w:rsidRPr="008A617B" w:rsidRDefault="008A617B" w:rsidP="008A617B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8A617B">
      <w:rPr>
        <w:rFonts w:ascii="Arial" w:hAnsi="Arial" w:cs="Arial"/>
        <w:sz w:val="18"/>
        <w:szCs w:val="18"/>
      </w:rPr>
      <w:t>Доплата рублями при заказе вознаграждения</w:t>
    </w:r>
    <w:r>
      <w:rPr>
        <w:rFonts w:ascii="Arial" w:hAnsi="Arial" w:cs="Arial"/>
        <w:sz w:val="18"/>
        <w:szCs w:val="18"/>
      </w:rPr>
      <w:t xml:space="preserve"> </w:t>
    </w:r>
    <w:r w:rsidRPr="008A617B">
      <w:rPr>
        <w:rFonts w:ascii="Arial" w:hAnsi="Arial" w:cs="Arial"/>
        <w:sz w:val="18"/>
        <w:szCs w:val="18"/>
      </w:rPr>
      <w:t>BR-7033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2CE3EE6"/>
    <w:multiLevelType w:val="hybridMultilevel"/>
    <w:tmpl w:val="1946D1CC"/>
    <w:lvl w:ilvl="0" w:tplc="1E621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4C0073"/>
    <w:multiLevelType w:val="multilevel"/>
    <w:tmpl w:val="D4346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5A27DB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1CE24323"/>
    <w:multiLevelType w:val="hybridMultilevel"/>
    <w:tmpl w:val="A4A842E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1F9674F9"/>
    <w:multiLevelType w:val="hybridMultilevel"/>
    <w:tmpl w:val="8F08A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4">
    <w:nsid w:val="293B6DA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2D7C2637"/>
    <w:multiLevelType w:val="hybridMultilevel"/>
    <w:tmpl w:val="7CF661B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2EB87997"/>
    <w:multiLevelType w:val="hybridMultilevel"/>
    <w:tmpl w:val="DA626BE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9">
    <w:nsid w:val="3CDA2E48"/>
    <w:multiLevelType w:val="hybridMultilevel"/>
    <w:tmpl w:val="954A9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>
    <w:nsid w:val="4537231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>
    <w:nsid w:val="4951768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>
    <w:nsid w:val="54A048A6"/>
    <w:multiLevelType w:val="hybridMultilevel"/>
    <w:tmpl w:val="8F9240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27">
    <w:nsid w:val="5AE70D6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>
    <w:nsid w:val="5F575CCF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0">
    <w:nsid w:val="6A242F2F"/>
    <w:multiLevelType w:val="multilevel"/>
    <w:tmpl w:val="D434672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31">
    <w:nsid w:val="6AAC03B9"/>
    <w:multiLevelType w:val="hybridMultilevel"/>
    <w:tmpl w:val="BD60BFC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6B126DD7"/>
    <w:multiLevelType w:val="hybridMultilevel"/>
    <w:tmpl w:val="2D2AE80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6C4F703C"/>
    <w:multiLevelType w:val="hybridMultilevel"/>
    <w:tmpl w:val="07D4D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626BCA"/>
    <w:multiLevelType w:val="hybridMultilevel"/>
    <w:tmpl w:val="CCC2AC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5AE5F6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>
    <w:nsid w:val="770665EE"/>
    <w:multiLevelType w:val="hybridMultilevel"/>
    <w:tmpl w:val="337CA102"/>
    <w:lvl w:ilvl="0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7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7F7F128A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0"/>
  </w:num>
  <w:num w:numId="5">
    <w:abstractNumId w:val="26"/>
  </w:num>
  <w:num w:numId="6">
    <w:abstractNumId w:val="29"/>
  </w:num>
  <w:num w:numId="7">
    <w:abstractNumId w:val="3"/>
  </w:num>
  <w:num w:numId="8">
    <w:abstractNumId w:val="11"/>
  </w:num>
  <w:num w:numId="9">
    <w:abstractNumId w:val="25"/>
  </w:num>
  <w:num w:numId="10">
    <w:abstractNumId w:val="4"/>
  </w:num>
  <w:num w:numId="11">
    <w:abstractNumId w:val="20"/>
  </w:num>
  <w:num w:numId="12">
    <w:abstractNumId w:val="38"/>
  </w:num>
  <w:num w:numId="13">
    <w:abstractNumId w:val="35"/>
  </w:num>
  <w:num w:numId="14">
    <w:abstractNumId w:val="23"/>
  </w:num>
  <w:num w:numId="15">
    <w:abstractNumId w:val="30"/>
  </w:num>
  <w:num w:numId="16">
    <w:abstractNumId w:val="5"/>
  </w:num>
  <w:num w:numId="17">
    <w:abstractNumId w:val="39"/>
  </w:num>
  <w:num w:numId="18">
    <w:abstractNumId w:val="28"/>
  </w:num>
  <w:num w:numId="19">
    <w:abstractNumId w:val="22"/>
  </w:num>
  <w:num w:numId="20">
    <w:abstractNumId w:val="19"/>
  </w:num>
  <w:num w:numId="21">
    <w:abstractNumId w:val="31"/>
  </w:num>
  <w:num w:numId="22">
    <w:abstractNumId w:val="33"/>
  </w:num>
  <w:num w:numId="23">
    <w:abstractNumId w:val="21"/>
  </w:num>
  <w:num w:numId="24">
    <w:abstractNumId w:val="2"/>
  </w:num>
  <w:num w:numId="25">
    <w:abstractNumId w:val="15"/>
  </w:num>
  <w:num w:numId="26">
    <w:abstractNumId w:val="16"/>
  </w:num>
  <w:num w:numId="27">
    <w:abstractNumId w:val="32"/>
  </w:num>
  <w:num w:numId="28">
    <w:abstractNumId w:val="36"/>
  </w:num>
  <w:num w:numId="29">
    <w:abstractNumId w:val="34"/>
  </w:num>
  <w:num w:numId="30">
    <w:abstractNumId w:val="24"/>
  </w:num>
  <w:num w:numId="31">
    <w:abstractNumId w:val="14"/>
  </w:num>
  <w:num w:numId="32">
    <w:abstractNumId w:val="10"/>
  </w:num>
  <w:num w:numId="33">
    <w:abstractNumId w:val="27"/>
  </w:num>
  <w:num w:numId="34">
    <w:abstractNumId w:val="9"/>
  </w:num>
  <w:num w:numId="35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372D"/>
    <w:rsid w:val="00013E41"/>
    <w:rsid w:val="00014CA2"/>
    <w:rsid w:val="000159E9"/>
    <w:rsid w:val="00020601"/>
    <w:rsid w:val="0002129A"/>
    <w:rsid w:val="00022E7C"/>
    <w:rsid w:val="00023505"/>
    <w:rsid w:val="000242F1"/>
    <w:rsid w:val="00025693"/>
    <w:rsid w:val="000267E7"/>
    <w:rsid w:val="00027D06"/>
    <w:rsid w:val="00032C29"/>
    <w:rsid w:val="000340E7"/>
    <w:rsid w:val="000344AE"/>
    <w:rsid w:val="000348E5"/>
    <w:rsid w:val="00036A27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3037"/>
    <w:rsid w:val="000554EB"/>
    <w:rsid w:val="00056EE6"/>
    <w:rsid w:val="000603CD"/>
    <w:rsid w:val="000606F3"/>
    <w:rsid w:val="00060D92"/>
    <w:rsid w:val="00061642"/>
    <w:rsid w:val="00061C7F"/>
    <w:rsid w:val="00062482"/>
    <w:rsid w:val="000640A9"/>
    <w:rsid w:val="0006763C"/>
    <w:rsid w:val="00067BBD"/>
    <w:rsid w:val="000707CA"/>
    <w:rsid w:val="000712E8"/>
    <w:rsid w:val="0007136F"/>
    <w:rsid w:val="000722F3"/>
    <w:rsid w:val="000726E3"/>
    <w:rsid w:val="00073301"/>
    <w:rsid w:val="0007476E"/>
    <w:rsid w:val="000747D0"/>
    <w:rsid w:val="000767A7"/>
    <w:rsid w:val="00077B8D"/>
    <w:rsid w:val="00081C75"/>
    <w:rsid w:val="000839C9"/>
    <w:rsid w:val="0008423B"/>
    <w:rsid w:val="00084331"/>
    <w:rsid w:val="000855BD"/>
    <w:rsid w:val="00086B64"/>
    <w:rsid w:val="00087081"/>
    <w:rsid w:val="000870F0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2DE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6FE9"/>
    <w:rsid w:val="000A7AE4"/>
    <w:rsid w:val="000A7E75"/>
    <w:rsid w:val="000B0B6C"/>
    <w:rsid w:val="000B2FE1"/>
    <w:rsid w:val="000B3674"/>
    <w:rsid w:val="000B3A70"/>
    <w:rsid w:val="000B6021"/>
    <w:rsid w:val="000B650F"/>
    <w:rsid w:val="000C40F6"/>
    <w:rsid w:val="000C4E4B"/>
    <w:rsid w:val="000C5B07"/>
    <w:rsid w:val="000D0847"/>
    <w:rsid w:val="000D10A7"/>
    <w:rsid w:val="000D1274"/>
    <w:rsid w:val="000D2BD7"/>
    <w:rsid w:val="000D55E4"/>
    <w:rsid w:val="000D685D"/>
    <w:rsid w:val="000D6C6C"/>
    <w:rsid w:val="000D6DDF"/>
    <w:rsid w:val="000D6EBE"/>
    <w:rsid w:val="000E0AD2"/>
    <w:rsid w:val="000E1B3B"/>
    <w:rsid w:val="000E2DE6"/>
    <w:rsid w:val="000E3390"/>
    <w:rsid w:val="000E3DE9"/>
    <w:rsid w:val="000E5122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5C49"/>
    <w:rsid w:val="000F6563"/>
    <w:rsid w:val="000F6AB6"/>
    <w:rsid w:val="000F7243"/>
    <w:rsid w:val="000F7547"/>
    <w:rsid w:val="00100807"/>
    <w:rsid w:val="00100E63"/>
    <w:rsid w:val="00101601"/>
    <w:rsid w:val="00101C22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CB6"/>
    <w:rsid w:val="00111FC5"/>
    <w:rsid w:val="0011393E"/>
    <w:rsid w:val="00114537"/>
    <w:rsid w:val="001165C0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E9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C02"/>
    <w:rsid w:val="00153E9A"/>
    <w:rsid w:val="001546F9"/>
    <w:rsid w:val="00156E31"/>
    <w:rsid w:val="001605A5"/>
    <w:rsid w:val="001607DB"/>
    <w:rsid w:val="00162DC1"/>
    <w:rsid w:val="00162EF9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2B98"/>
    <w:rsid w:val="00184328"/>
    <w:rsid w:val="001857C4"/>
    <w:rsid w:val="00185990"/>
    <w:rsid w:val="00186D3B"/>
    <w:rsid w:val="00186DA9"/>
    <w:rsid w:val="00191008"/>
    <w:rsid w:val="00191720"/>
    <w:rsid w:val="00192E48"/>
    <w:rsid w:val="00192F62"/>
    <w:rsid w:val="00192FCD"/>
    <w:rsid w:val="00193476"/>
    <w:rsid w:val="00193EF9"/>
    <w:rsid w:val="00194CD4"/>
    <w:rsid w:val="00197339"/>
    <w:rsid w:val="00197A86"/>
    <w:rsid w:val="001A0588"/>
    <w:rsid w:val="001A058F"/>
    <w:rsid w:val="001A1D5E"/>
    <w:rsid w:val="001A250C"/>
    <w:rsid w:val="001A5A5B"/>
    <w:rsid w:val="001A670B"/>
    <w:rsid w:val="001A6745"/>
    <w:rsid w:val="001A76CF"/>
    <w:rsid w:val="001A7B98"/>
    <w:rsid w:val="001B0283"/>
    <w:rsid w:val="001B232E"/>
    <w:rsid w:val="001B3431"/>
    <w:rsid w:val="001B3EE0"/>
    <w:rsid w:val="001B67C2"/>
    <w:rsid w:val="001B6910"/>
    <w:rsid w:val="001B794F"/>
    <w:rsid w:val="001B7A33"/>
    <w:rsid w:val="001B7E0F"/>
    <w:rsid w:val="001C101D"/>
    <w:rsid w:val="001C2633"/>
    <w:rsid w:val="001C5FBD"/>
    <w:rsid w:val="001C689E"/>
    <w:rsid w:val="001C7F3C"/>
    <w:rsid w:val="001D005A"/>
    <w:rsid w:val="001D0EC1"/>
    <w:rsid w:val="001D403B"/>
    <w:rsid w:val="001D4A29"/>
    <w:rsid w:val="001D5782"/>
    <w:rsid w:val="001D592B"/>
    <w:rsid w:val="001D7E21"/>
    <w:rsid w:val="001E0C8A"/>
    <w:rsid w:val="001E22E1"/>
    <w:rsid w:val="001E3297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514"/>
    <w:rsid w:val="001F521C"/>
    <w:rsid w:val="001F6C29"/>
    <w:rsid w:val="0020023F"/>
    <w:rsid w:val="0020112F"/>
    <w:rsid w:val="0020123B"/>
    <w:rsid w:val="00202570"/>
    <w:rsid w:val="00205736"/>
    <w:rsid w:val="00206325"/>
    <w:rsid w:val="00206389"/>
    <w:rsid w:val="002103EF"/>
    <w:rsid w:val="00210D55"/>
    <w:rsid w:val="00211159"/>
    <w:rsid w:val="00212955"/>
    <w:rsid w:val="002129C0"/>
    <w:rsid w:val="00212A66"/>
    <w:rsid w:val="00212E91"/>
    <w:rsid w:val="0021338E"/>
    <w:rsid w:val="002133D0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71B8"/>
    <w:rsid w:val="0023026A"/>
    <w:rsid w:val="0023116C"/>
    <w:rsid w:val="00231D5E"/>
    <w:rsid w:val="00232697"/>
    <w:rsid w:val="00232F2C"/>
    <w:rsid w:val="00233038"/>
    <w:rsid w:val="00234A46"/>
    <w:rsid w:val="002358DC"/>
    <w:rsid w:val="002367FA"/>
    <w:rsid w:val="0023770C"/>
    <w:rsid w:val="002378B3"/>
    <w:rsid w:val="00240359"/>
    <w:rsid w:val="002405A2"/>
    <w:rsid w:val="002408A7"/>
    <w:rsid w:val="00240C64"/>
    <w:rsid w:val="00244F22"/>
    <w:rsid w:val="002468B0"/>
    <w:rsid w:val="00246E95"/>
    <w:rsid w:val="00250C91"/>
    <w:rsid w:val="0025166C"/>
    <w:rsid w:val="002519DA"/>
    <w:rsid w:val="00251F42"/>
    <w:rsid w:val="00252BA8"/>
    <w:rsid w:val="00252F2D"/>
    <w:rsid w:val="0025340B"/>
    <w:rsid w:val="002535FC"/>
    <w:rsid w:val="00253D33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1D2D"/>
    <w:rsid w:val="002728D7"/>
    <w:rsid w:val="00272F61"/>
    <w:rsid w:val="00273180"/>
    <w:rsid w:val="00273541"/>
    <w:rsid w:val="002761D6"/>
    <w:rsid w:val="00276F4B"/>
    <w:rsid w:val="00277CCE"/>
    <w:rsid w:val="00280751"/>
    <w:rsid w:val="00280962"/>
    <w:rsid w:val="00281227"/>
    <w:rsid w:val="00281757"/>
    <w:rsid w:val="002837DD"/>
    <w:rsid w:val="002842CE"/>
    <w:rsid w:val="00284A26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978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3E"/>
    <w:rsid w:val="002B758D"/>
    <w:rsid w:val="002C0762"/>
    <w:rsid w:val="002C1265"/>
    <w:rsid w:val="002C12D9"/>
    <w:rsid w:val="002C130C"/>
    <w:rsid w:val="002C1893"/>
    <w:rsid w:val="002C2F73"/>
    <w:rsid w:val="002C3BC4"/>
    <w:rsid w:val="002C483F"/>
    <w:rsid w:val="002C5155"/>
    <w:rsid w:val="002C54DD"/>
    <w:rsid w:val="002C5EBD"/>
    <w:rsid w:val="002C61A7"/>
    <w:rsid w:val="002C63B8"/>
    <w:rsid w:val="002C677E"/>
    <w:rsid w:val="002D1365"/>
    <w:rsid w:val="002D1569"/>
    <w:rsid w:val="002D2861"/>
    <w:rsid w:val="002D3241"/>
    <w:rsid w:val="002D3C54"/>
    <w:rsid w:val="002D4282"/>
    <w:rsid w:val="002D54B6"/>
    <w:rsid w:val="002D67D2"/>
    <w:rsid w:val="002D67E5"/>
    <w:rsid w:val="002D703A"/>
    <w:rsid w:val="002D75B7"/>
    <w:rsid w:val="002D7CBA"/>
    <w:rsid w:val="002D7D2A"/>
    <w:rsid w:val="002D7D44"/>
    <w:rsid w:val="002E0F18"/>
    <w:rsid w:val="002E24C4"/>
    <w:rsid w:val="002E2BA0"/>
    <w:rsid w:val="002E3A81"/>
    <w:rsid w:val="002E4907"/>
    <w:rsid w:val="002E55D2"/>
    <w:rsid w:val="002E695D"/>
    <w:rsid w:val="002E6ABC"/>
    <w:rsid w:val="002F0091"/>
    <w:rsid w:val="002F01AA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65BF"/>
    <w:rsid w:val="00307F7E"/>
    <w:rsid w:val="003103FA"/>
    <w:rsid w:val="003118B5"/>
    <w:rsid w:val="003119DC"/>
    <w:rsid w:val="00311C8C"/>
    <w:rsid w:val="0031250B"/>
    <w:rsid w:val="00313DF4"/>
    <w:rsid w:val="00313F17"/>
    <w:rsid w:val="00314475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6228"/>
    <w:rsid w:val="00327019"/>
    <w:rsid w:val="00327F6F"/>
    <w:rsid w:val="003320F0"/>
    <w:rsid w:val="0033254A"/>
    <w:rsid w:val="00332A8A"/>
    <w:rsid w:val="003336C2"/>
    <w:rsid w:val="00333EE9"/>
    <w:rsid w:val="00335E89"/>
    <w:rsid w:val="00337EC8"/>
    <w:rsid w:val="00340DFA"/>
    <w:rsid w:val="0034171C"/>
    <w:rsid w:val="00341D49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B33"/>
    <w:rsid w:val="00353CD8"/>
    <w:rsid w:val="003563CF"/>
    <w:rsid w:val="00356609"/>
    <w:rsid w:val="00361AB0"/>
    <w:rsid w:val="00362165"/>
    <w:rsid w:val="003621D7"/>
    <w:rsid w:val="00362C9A"/>
    <w:rsid w:val="00362D81"/>
    <w:rsid w:val="0036305E"/>
    <w:rsid w:val="00363973"/>
    <w:rsid w:val="00364E47"/>
    <w:rsid w:val="0036537A"/>
    <w:rsid w:val="00365826"/>
    <w:rsid w:val="00365A47"/>
    <w:rsid w:val="00366627"/>
    <w:rsid w:val="00366ACD"/>
    <w:rsid w:val="00366DD4"/>
    <w:rsid w:val="00373C10"/>
    <w:rsid w:val="003742E3"/>
    <w:rsid w:val="003744D4"/>
    <w:rsid w:val="00374805"/>
    <w:rsid w:val="003769BD"/>
    <w:rsid w:val="00377835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3ACA"/>
    <w:rsid w:val="003A4244"/>
    <w:rsid w:val="003A4EFC"/>
    <w:rsid w:val="003A568B"/>
    <w:rsid w:val="003A6EC5"/>
    <w:rsid w:val="003A717B"/>
    <w:rsid w:val="003B2F2C"/>
    <w:rsid w:val="003B3DF1"/>
    <w:rsid w:val="003B4BCA"/>
    <w:rsid w:val="003B4E58"/>
    <w:rsid w:val="003B5A5D"/>
    <w:rsid w:val="003B5EE3"/>
    <w:rsid w:val="003B5FFB"/>
    <w:rsid w:val="003B6362"/>
    <w:rsid w:val="003B64AF"/>
    <w:rsid w:val="003C0542"/>
    <w:rsid w:val="003C1F9C"/>
    <w:rsid w:val="003C208B"/>
    <w:rsid w:val="003C3CF9"/>
    <w:rsid w:val="003C456A"/>
    <w:rsid w:val="003C71CA"/>
    <w:rsid w:val="003C7228"/>
    <w:rsid w:val="003C7D98"/>
    <w:rsid w:val="003D02D3"/>
    <w:rsid w:val="003D07E1"/>
    <w:rsid w:val="003D0AC3"/>
    <w:rsid w:val="003D0ACD"/>
    <w:rsid w:val="003D1833"/>
    <w:rsid w:val="003D2C6E"/>
    <w:rsid w:val="003D39F6"/>
    <w:rsid w:val="003D5853"/>
    <w:rsid w:val="003D5B1C"/>
    <w:rsid w:val="003D5D91"/>
    <w:rsid w:val="003D6FEE"/>
    <w:rsid w:val="003D7667"/>
    <w:rsid w:val="003D7F33"/>
    <w:rsid w:val="003E1823"/>
    <w:rsid w:val="003E2B5E"/>
    <w:rsid w:val="003E3A28"/>
    <w:rsid w:val="003E5188"/>
    <w:rsid w:val="003E6294"/>
    <w:rsid w:val="003E6C44"/>
    <w:rsid w:val="003E7077"/>
    <w:rsid w:val="003E70E7"/>
    <w:rsid w:val="003E773D"/>
    <w:rsid w:val="003F04DD"/>
    <w:rsid w:val="003F05F9"/>
    <w:rsid w:val="003F1E47"/>
    <w:rsid w:val="003F23AA"/>
    <w:rsid w:val="003F3BBD"/>
    <w:rsid w:val="003F4545"/>
    <w:rsid w:val="003F5C93"/>
    <w:rsid w:val="003F6A41"/>
    <w:rsid w:val="003F6DE7"/>
    <w:rsid w:val="003F72A3"/>
    <w:rsid w:val="003F7EB7"/>
    <w:rsid w:val="00401774"/>
    <w:rsid w:val="004050AF"/>
    <w:rsid w:val="00405995"/>
    <w:rsid w:val="00406B7A"/>
    <w:rsid w:val="00406CC8"/>
    <w:rsid w:val="0041182D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2FBC"/>
    <w:rsid w:val="0042430D"/>
    <w:rsid w:val="0042463C"/>
    <w:rsid w:val="00431C9E"/>
    <w:rsid w:val="00433219"/>
    <w:rsid w:val="00435AE6"/>
    <w:rsid w:val="00436418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60AA"/>
    <w:rsid w:val="004563C0"/>
    <w:rsid w:val="00457605"/>
    <w:rsid w:val="00457CF4"/>
    <w:rsid w:val="00460268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1026"/>
    <w:rsid w:val="00491993"/>
    <w:rsid w:val="00491B3E"/>
    <w:rsid w:val="004943A1"/>
    <w:rsid w:val="004954CC"/>
    <w:rsid w:val="00495A31"/>
    <w:rsid w:val="00495B1B"/>
    <w:rsid w:val="0049681A"/>
    <w:rsid w:val="004A00B7"/>
    <w:rsid w:val="004A2257"/>
    <w:rsid w:val="004A27B6"/>
    <w:rsid w:val="004A37A8"/>
    <w:rsid w:val="004A3A1B"/>
    <w:rsid w:val="004A51DB"/>
    <w:rsid w:val="004A6496"/>
    <w:rsid w:val="004B2D77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61EE"/>
    <w:rsid w:val="004C7F1F"/>
    <w:rsid w:val="004D00EF"/>
    <w:rsid w:val="004D0CD8"/>
    <w:rsid w:val="004D1092"/>
    <w:rsid w:val="004D3B25"/>
    <w:rsid w:val="004D5BA8"/>
    <w:rsid w:val="004D72F9"/>
    <w:rsid w:val="004E0705"/>
    <w:rsid w:val="004E096E"/>
    <w:rsid w:val="004E0C1C"/>
    <w:rsid w:val="004E0F94"/>
    <w:rsid w:val="004E1CC6"/>
    <w:rsid w:val="004E301B"/>
    <w:rsid w:val="004E4461"/>
    <w:rsid w:val="004E4A54"/>
    <w:rsid w:val="004E776A"/>
    <w:rsid w:val="004F0578"/>
    <w:rsid w:val="004F2C7A"/>
    <w:rsid w:val="004F318A"/>
    <w:rsid w:val="004F3696"/>
    <w:rsid w:val="004F3A2C"/>
    <w:rsid w:val="004F3E41"/>
    <w:rsid w:val="004F3F45"/>
    <w:rsid w:val="00500C7F"/>
    <w:rsid w:val="00501AB5"/>
    <w:rsid w:val="005023C8"/>
    <w:rsid w:val="0050254C"/>
    <w:rsid w:val="0050287A"/>
    <w:rsid w:val="00502A28"/>
    <w:rsid w:val="00502D1A"/>
    <w:rsid w:val="005031F7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66F5"/>
    <w:rsid w:val="00517220"/>
    <w:rsid w:val="005177E6"/>
    <w:rsid w:val="00517FA8"/>
    <w:rsid w:val="00521B5D"/>
    <w:rsid w:val="00522678"/>
    <w:rsid w:val="00522B2D"/>
    <w:rsid w:val="0052379D"/>
    <w:rsid w:val="00525A3E"/>
    <w:rsid w:val="00526228"/>
    <w:rsid w:val="00526F45"/>
    <w:rsid w:val="00531077"/>
    <w:rsid w:val="00531C90"/>
    <w:rsid w:val="00535F2B"/>
    <w:rsid w:val="00540FC2"/>
    <w:rsid w:val="00541898"/>
    <w:rsid w:val="00542BB1"/>
    <w:rsid w:val="0054539F"/>
    <w:rsid w:val="00545727"/>
    <w:rsid w:val="0054583D"/>
    <w:rsid w:val="005461D6"/>
    <w:rsid w:val="00546A27"/>
    <w:rsid w:val="00546CD0"/>
    <w:rsid w:val="005510EA"/>
    <w:rsid w:val="00551D6E"/>
    <w:rsid w:val="00552675"/>
    <w:rsid w:val="0055395A"/>
    <w:rsid w:val="005546BB"/>
    <w:rsid w:val="00554E24"/>
    <w:rsid w:val="005554C0"/>
    <w:rsid w:val="005554CF"/>
    <w:rsid w:val="00556B9E"/>
    <w:rsid w:val="00556D0E"/>
    <w:rsid w:val="00557BD3"/>
    <w:rsid w:val="0056121E"/>
    <w:rsid w:val="0056223E"/>
    <w:rsid w:val="00563E1E"/>
    <w:rsid w:val="005640B0"/>
    <w:rsid w:val="005649C6"/>
    <w:rsid w:val="00564ED3"/>
    <w:rsid w:val="00566F1D"/>
    <w:rsid w:val="00567A9D"/>
    <w:rsid w:val="00570262"/>
    <w:rsid w:val="00571660"/>
    <w:rsid w:val="00572382"/>
    <w:rsid w:val="005730F7"/>
    <w:rsid w:val="005763E2"/>
    <w:rsid w:val="005772D2"/>
    <w:rsid w:val="00577573"/>
    <w:rsid w:val="005776D0"/>
    <w:rsid w:val="005800F7"/>
    <w:rsid w:val="00581B09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4D30"/>
    <w:rsid w:val="005953A9"/>
    <w:rsid w:val="0059567A"/>
    <w:rsid w:val="00596D6D"/>
    <w:rsid w:val="005974D8"/>
    <w:rsid w:val="005A170C"/>
    <w:rsid w:val="005A24F9"/>
    <w:rsid w:val="005A358B"/>
    <w:rsid w:val="005A4FE7"/>
    <w:rsid w:val="005A5F28"/>
    <w:rsid w:val="005A672A"/>
    <w:rsid w:val="005A752E"/>
    <w:rsid w:val="005A7612"/>
    <w:rsid w:val="005B0E87"/>
    <w:rsid w:val="005B365E"/>
    <w:rsid w:val="005B598F"/>
    <w:rsid w:val="005C3263"/>
    <w:rsid w:val="005C370A"/>
    <w:rsid w:val="005C4F64"/>
    <w:rsid w:val="005C5F93"/>
    <w:rsid w:val="005C66FC"/>
    <w:rsid w:val="005C6786"/>
    <w:rsid w:val="005D18C5"/>
    <w:rsid w:val="005D266B"/>
    <w:rsid w:val="005D34E8"/>
    <w:rsid w:val="005D3DFE"/>
    <w:rsid w:val="005D4ED6"/>
    <w:rsid w:val="005D553F"/>
    <w:rsid w:val="005E089B"/>
    <w:rsid w:val="005E130A"/>
    <w:rsid w:val="005E1AAB"/>
    <w:rsid w:val="005E1EF9"/>
    <w:rsid w:val="005E2D03"/>
    <w:rsid w:val="005E3B03"/>
    <w:rsid w:val="005F32BE"/>
    <w:rsid w:val="005F3DBC"/>
    <w:rsid w:val="005F40EF"/>
    <w:rsid w:val="005F67BA"/>
    <w:rsid w:val="005F7089"/>
    <w:rsid w:val="0060147C"/>
    <w:rsid w:val="0060148B"/>
    <w:rsid w:val="00601900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712A"/>
    <w:rsid w:val="006411FD"/>
    <w:rsid w:val="00641334"/>
    <w:rsid w:val="00641344"/>
    <w:rsid w:val="00641A45"/>
    <w:rsid w:val="006427A8"/>
    <w:rsid w:val="00645C05"/>
    <w:rsid w:val="00646B70"/>
    <w:rsid w:val="006476C3"/>
    <w:rsid w:val="00647862"/>
    <w:rsid w:val="0065193E"/>
    <w:rsid w:val="0065319B"/>
    <w:rsid w:val="00653ADD"/>
    <w:rsid w:val="0065483F"/>
    <w:rsid w:val="0065490F"/>
    <w:rsid w:val="00654CB9"/>
    <w:rsid w:val="006554A0"/>
    <w:rsid w:val="006556C2"/>
    <w:rsid w:val="006562F8"/>
    <w:rsid w:val="00657835"/>
    <w:rsid w:val="0065786E"/>
    <w:rsid w:val="00661EE8"/>
    <w:rsid w:val="00661F58"/>
    <w:rsid w:val="006625C0"/>
    <w:rsid w:val="00662ED8"/>
    <w:rsid w:val="006641F1"/>
    <w:rsid w:val="00664863"/>
    <w:rsid w:val="0066501F"/>
    <w:rsid w:val="006658D9"/>
    <w:rsid w:val="006661E1"/>
    <w:rsid w:val="00667B03"/>
    <w:rsid w:val="00670410"/>
    <w:rsid w:val="00670468"/>
    <w:rsid w:val="006704BB"/>
    <w:rsid w:val="00670AA1"/>
    <w:rsid w:val="00671CD3"/>
    <w:rsid w:val="00674400"/>
    <w:rsid w:val="006754C1"/>
    <w:rsid w:val="0067621D"/>
    <w:rsid w:val="00676385"/>
    <w:rsid w:val="006772D7"/>
    <w:rsid w:val="00677350"/>
    <w:rsid w:val="00677BE2"/>
    <w:rsid w:val="00680271"/>
    <w:rsid w:val="006805A2"/>
    <w:rsid w:val="00681115"/>
    <w:rsid w:val="00681B1C"/>
    <w:rsid w:val="0068217C"/>
    <w:rsid w:val="00682C8F"/>
    <w:rsid w:val="00682E18"/>
    <w:rsid w:val="00683B65"/>
    <w:rsid w:val="00685371"/>
    <w:rsid w:val="00686994"/>
    <w:rsid w:val="00687B11"/>
    <w:rsid w:val="00687E9F"/>
    <w:rsid w:val="006903DC"/>
    <w:rsid w:val="006908ED"/>
    <w:rsid w:val="006917F6"/>
    <w:rsid w:val="00691940"/>
    <w:rsid w:val="00693672"/>
    <w:rsid w:val="0069519C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03EE"/>
    <w:rsid w:val="006B1362"/>
    <w:rsid w:val="006B36FE"/>
    <w:rsid w:val="006B3CB9"/>
    <w:rsid w:val="006B3CF0"/>
    <w:rsid w:val="006B4512"/>
    <w:rsid w:val="006B48A4"/>
    <w:rsid w:val="006B6EFE"/>
    <w:rsid w:val="006C0E1F"/>
    <w:rsid w:val="006C16FE"/>
    <w:rsid w:val="006C1FB0"/>
    <w:rsid w:val="006C287D"/>
    <w:rsid w:val="006C2F38"/>
    <w:rsid w:val="006C4561"/>
    <w:rsid w:val="006C5335"/>
    <w:rsid w:val="006C5C3F"/>
    <w:rsid w:val="006C63B9"/>
    <w:rsid w:val="006C74BA"/>
    <w:rsid w:val="006D210B"/>
    <w:rsid w:val="006D280B"/>
    <w:rsid w:val="006D2E77"/>
    <w:rsid w:val="006D3BC5"/>
    <w:rsid w:val="006D3C01"/>
    <w:rsid w:val="006D4442"/>
    <w:rsid w:val="006D4DC4"/>
    <w:rsid w:val="006D570F"/>
    <w:rsid w:val="006E01A7"/>
    <w:rsid w:val="006E0389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625F"/>
    <w:rsid w:val="006F71F0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B5"/>
    <w:rsid w:val="007123C1"/>
    <w:rsid w:val="00713283"/>
    <w:rsid w:val="007137F7"/>
    <w:rsid w:val="00713F60"/>
    <w:rsid w:val="0071423C"/>
    <w:rsid w:val="007145D4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02EC"/>
    <w:rsid w:val="00740D8C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BBD"/>
    <w:rsid w:val="007537AD"/>
    <w:rsid w:val="0075566D"/>
    <w:rsid w:val="0075749C"/>
    <w:rsid w:val="00757F52"/>
    <w:rsid w:val="00761F62"/>
    <w:rsid w:val="0076233E"/>
    <w:rsid w:val="00763D5F"/>
    <w:rsid w:val="00764685"/>
    <w:rsid w:val="00765647"/>
    <w:rsid w:val="00767195"/>
    <w:rsid w:val="00770985"/>
    <w:rsid w:val="00770EE2"/>
    <w:rsid w:val="007736FF"/>
    <w:rsid w:val="00773BDC"/>
    <w:rsid w:val="007747EE"/>
    <w:rsid w:val="007748F3"/>
    <w:rsid w:val="007752F8"/>
    <w:rsid w:val="007759A8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E5C"/>
    <w:rsid w:val="00786058"/>
    <w:rsid w:val="00787D7C"/>
    <w:rsid w:val="007903A1"/>
    <w:rsid w:val="00790698"/>
    <w:rsid w:val="007906D0"/>
    <w:rsid w:val="00791ABC"/>
    <w:rsid w:val="00794846"/>
    <w:rsid w:val="00794F8D"/>
    <w:rsid w:val="00796481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4C5"/>
    <w:rsid w:val="007B1D97"/>
    <w:rsid w:val="007B3881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C51D7"/>
    <w:rsid w:val="007D071F"/>
    <w:rsid w:val="007D088E"/>
    <w:rsid w:val="007D10D8"/>
    <w:rsid w:val="007D1BC0"/>
    <w:rsid w:val="007D304C"/>
    <w:rsid w:val="007D7D88"/>
    <w:rsid w:val="007E1071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3B9"/>
    <w:rsid w:val="007F2518"/>
    <w:rsid w:val="007F2AAC"/>
    <w:rsid w:val="007F2E61"/>
    <w:rsid w:val="007F324D"/>
    <w:rsid w:val="007F399A"/>
    <w:rsid w:val="007F3D73"/>
    <w:rsid w:val="007F4BFE"/>
    <w:rsid w:val="007F778E"/>
    <w:rsid w:val="007F7E9E"/>
    <w:rsid w:val="0080110C"/>
    <w:rsid w:val="008025EC"/>
    <w:rsid w:val="00802F6F"/>
    <w:rsid w:val="008041E5"/>
    <w:rsid w:val="008050DD"/>
    <w:rsid w:val="008052CA"/>
    <w:rsid w:val="00805DF6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189D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1A0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62E1"/>
    <w:rsid w:val="008767BD"/>
    <w:rsid w:val="00877B3F"/>
    <w:rsid w:val="00877CB6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29B6"/>
    <w:rsid w:val="008931CE"/>
    <w:rsid w:val="00893208"/>
    <w:rsid w:val="00895348"/>
    <w:rsid w:val="00895575"/>
    <w:rsid w:val="00895A92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617B"/>
    <w:rsid w:val="008A62FB"/>
    <w:rsid w:val="008A73AF"/>
    <w:rsid w:val="008A7DAF"/>
    <w:rsid w:val="008A7E02"/>
    <w:rsid w:val="008B09A9"/>
    <w:rsid w:val="008B14E6"/>
    <w:rsid w:val="008B1F33"/>
    <w:rsid w:val="008B3AC6"/>
    <w:rsid w:val="008B42DD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F8C"/>
    <w:rsid w:val="008D3852"/>
    <w:rsid w:val="008D3ADB"/>
    <w:rsid w:val="008D4A78"/>
    <w:rsid w:val="008D6C1B"/>
    <w:rsid w:val="008D7007"/>
    <w:rsid w:val="008D7F15"/>
    <w:rsid w:val="008E09B8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3F9F"/>
    <w:rsid w:val="00914F9E"/>
    <w:rsid w:val="00915BB1"/>
    <w:rsid w:val="0091619E"/>
    <w:rsid w:val="00916312"/>
    <w:rsid w:val="00916979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3031A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0961"/>
    <w:rsid w:val="00941EA5"/>
    <w:rsid w:val="00941FCD"/>
    <w:rsid w:val="00941FEF"/>
    <w:rsid w:val="009427BB"/>
    <w:rsid w:val="00942833"/>
    <w:rsid w:val="00942B9A"/>
    <w:rsid w:val="00943186"/>
    <w:rsid w:val="00943FCC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A46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3D8"/>
    <w:rsid w:val="009C39FD"/>
    <w:rsid w:val="009C3AF4"/>
    <w:rsid w:val="009C4A12"/>
    <w:rsid w:val="009C6087"/>
    <w:rsid w:val="009C61EB"/>
    <w:rsid w:val="009C7313"/>
    <w:rsid w:val="009C7791"/>
    <w:rsid w:val="009D07A9"/>
    <w:rsid w:val="009D50CE"/>
    <w:rsid w:val="009D6C47"/>
    <w:rsid w:val="009E03D7"/>
    <w:rsid w:val="009E073A"/>
    <w:rsid w:val="009E2312"/>
    <w:rsid w:val="009E3250"/>
    <w:rsid w:val="009E4011"/>
    <w:rsid w:val="009E4494"/>
    <w:rsid w:val="009E5AD5"/>
    <w:rsid w:val="009F0074"/>
    <w:rsid w:val="009F0DDA"/>
    <w:rsid w:val="009F0EA3"/>
    <w:rsid w:val="009F2FD3"/>
    <w:rsid w:val="009F39F4"/>
    <w:rsid w:val="009F3D81"/>
    <w:rsid w:val="009F509B"/>
    <w:rsid w:val="009F56C1"/>
    <w:rsid w:val="009F5BEF"/>
    <w:rsid w:val="009F680F"/>
    <w:rsid w:val="009F6DD1"/>
    <w:rsid w:val="009F7B6A"/>
    <w:rsid w:val="00A003BE"/>
    <w:rsid w:val="00A011BF"/>
    <w:rsid w:val="00A0295D"/>
    <w:rsid w:val="00A04135"/>
    <w:rsid w:val="00A044ED"/>
    <w:rsid w:val="00A04563"/>
    <w:rsid w:val="00A0484F"/>
    <w:rsid w:val="00A04EFC"/>
    <w:rsid w:val="00A0636C"/>
    <w:rsid w:val="00A07704"/>
    <w:rsid w:val="00A110C8"/>
    <w:rsid w:val="00A11D9B"/>
    <w:rsid w:val="00A1361A"/>
    <w:rsid w:val="00A13684"/>
    <w:rsid w:val="00A1477E"/>
    <w:rsid w:val="00A15952"/>
    <w:rsid w:val="00A179F6"/>
    <w:rsid w:val="00A22A66"/>
    <w:rsid w:val="00A25167"/>
    <w:rsid w:val="00A25282"/>
    <w:rsid w:val="00A25A44"/>
    <w:rsid w:val="00A25C25"/>
    <w:rsid w:val="00A26158"/>
    <w:rsid w:val="00A26ED6"/>
    <w:rsid w:val="00A31963"/>
    <w:rsid w:val="00A35231"/>
    <w:rsid w:val="00A376D5"/>
    <w:rsid w:val="00A42305"/>
    <w:rsid w:val="00A43CF9"/>
    <w:rsid w:val="00A4414B"/>
    <w:rsid w:val="00A45F52"/>
    <w:rsid w:val="00A46190"/>
    <w:rsid w:val="00A47A41"/>
    <w:rsid w:val="00A47CA3"/>
    <w:rsid w:val="00A508E0"/>
    <w:rsid w:val="00A511F2"/>
    <w:rsid w:val="00A51C47"/>
    <w:rsid w:val="00A51D74"/>
    <w:rsid w:val="00A52F7B"/>
    <w:rsid w:val="00A53BEB"/>
    <w:rsid w:val="00A53EA2"/>
    <w:rsid w:val="00A54540"/>
    <w:rsid w:val="00A54769"/>
    <w:rsid w:val="00A55571"/>
    <w:rsid w:val="00A5596A"/>
    <w:rsid w:val="00A5690E"/>
    <w:rsid w:val="00A56917"/>
    <w:rsid w:val="00A56AD2"/>
    <w:rsid w:val="00A56C5A"/>
    <w:rsid w:val="00A56D71"/>
    <w:rsid w:val="00A570B8"/>
    <w:rsid w:val="00A5799E"/>
    <w:rsid w:val="00A57A4B"/>
    <w:rsid w:val="00A57BF8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7684A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0FA"/>
    <w:rsid w:val="00AA1F05"/>
    <w:rsid w:val="00AA254D"/>
    <w:rsid w:val="00AA3114"/>
    <w:rsid w:val="00AA3AB6"/>
    <w:rsid w:val="00AA3B57"/>
    <w:rsid w:val="00AA4977"/>
    <w:rsid w:val="00AA5335"/>
    <w:rsid w:val="00AA6F8C"/>
    <w:rsid w:val="00AA7BB7"/>
    <w:rsid w:val="00AB4B29"/>
    <w:rsid w:val="00AB4C1B"/>
    <w:rsid w:val="00AB4EDD"/>
    <w:rsid w:val="00AB533F"/>
    <w:rsid w:val="00AB638D"/>
    <w:rsid w:val="00AB63D3"/>
    <w:rsid w:val="00AB6F6C"/>
    <w:rsid w:val="00AB7691"/>
    <w:rsid w:val="00AC144C"/>
    <w:rsid w:val="00AC3F78"/>
    <w:rsid w:val="00AC4424"/>
    <w:rsid w:val="00AC4A89"/>
    <w:rsid w:val="00AC5A54"/>
    <w:rsid w:val="00AC5C81"/>
    <w:rsid w:val="00AC6048"/>
    <w:rsid w:val="00AC6062"/>
    <w:rsid w:val="00AC795B"/>
    <w:rsid w:val="00AD07A4"/>
    <w:rsid w:val="00AD1A6E"/>
    <w:rsid w:val="00AD309F"/>
    <w:rsid w:val="00AD3C78"/>
    <w:rsid w:val="00AD3D93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15B"/>
    <w:rsid w:val="00AE5F66"/>
    <w:rsid w:val="00AF0D96"/>
    <w:rsid w:val="00AF14C6"/>
    <w:rsid w:val="00AF2D05"/>
    <w:rsid w:val="00AF31A0"/>
    <w:rsid w:val="00AF4C86"/>
    <w:rsid w:val="00AF6A06"/>
    <w:rsid w:val="00AF6ECD"/>
    <w:rsid w:val="00B02D2E"/>
    <w:rsid w:val="00B02F91"/>
    <w:rsid w:val="00B06B3A"/>
    <w:rsid w:val="00B1058D"/>
    <w:rsid w:val="00B106DA"/>
    <w:rsid w:val="00B11FAD"/>
    <w:rsid w:val="00B11FF0"/>
    <w:rsid w:val="00B129FE"/>
    <w:rsid w:val="00B13EDA"/>
    <w:rsid w:val="00B146A7"/>
    <w:rsid w:val="00B14AF6"/>
    <w:rsid w:val="00B14B51"/>
    <w:rsid w:val="00B15B33"/>
    <w:rsid w:val="00B168A8"/>
    <w:rsid w:val="00B21424"/>
    <w:rsid w:val="00B23F7F"/>
    <w:rsid w:val="00B24E19"/>
    <w:rsid w:val="00B2510D"/>
    <w:rsid w:val="00B254A6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464"/>
    <w:rsid w:val="00B44680"/>
    <w:rsid w:val="00B45BDB"/>
    <w:rsid w:val="00B46E0C"/>
    <w:rsid w:val="00B505D7"/>
    <w:rsid w:val="00B50A86"/>
    <w:rsid w:val="00B50F4F"/>
    <w:rsid w:val="00B539DD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7495"/>
    <w:rsid w:val="00B678B0"/>
    <w:rsid w:val="00B70709"/>
    <w:rsid w:val="00B712AD"/>
    <w:rsid w:val="00B71576"/>
    <w:rsid w:val="00B7167D"/>
    <w:rsid w:val="00B71DD3"/>
    <w:rsid w:val="00B720F4"/>
    <w:rsid w:val="00B74131"/>
    <w:rsid w:val="00B766DF"/>
    <w:rsid w:val="00B76A4E"/>
    <w:rsid w:val="00B76F56"/>
    <w:rsid w:val="00B77400"/>
    <w:rsid w:val="00B77DC7"/>
    <w:rsid w:val="00B806E8"/>
    <w:rsid w:val="00B8150B"/>
    <w:rsid w:val="00B8187B"/>
    <w:rsid w:val="00B85DF3"/>
    <w:rsid w:val="00B87323"/>
    <w:rsid w:val="00B87696"/>
    <w:rsid w:val="00B87ED4"/>
    <w:rsid w:val="00B90375"/>
    <w:rsid w:val="00B90472"/>
    <w:rsid w:val="00B9149B"/>
    <w:rsid w:val="00B91A9A"/>
    <w:rsid w:val="00B91D2F"/>
    <w:rsid w:val="00B93E0A"/>
    <w:rsid w:val="00B942EA"/>
    <w:rsid w:val="00B96E44"/>
    <w:rsid w:val="00B97CAB"/>
    <w:rsid w:val="00BA0993"/>
    <w:rsid w:val="00BA1A14"/>
    <w:rsid w:val="00BA3786"/>
    <w:rsid w:val="00BA3F6D"/>
    <w:rsid w:val="00BA44DB"/>
    <w:rsid w:val="00BA48C8"/>
    <w:rsid w:val="00BA492E"/>
    <w:rsid w:val="00BA56EC"/>
    <w:rsid w:val="00BA6014"/>
    <w:rsid w:val="00BA692D"/>
    <w:rsid w:val="00BA7748"/>
    <w:rsid w:val="00BA7CDD"/>
    <w:rsid w:val="00BB1460"/>
    <w:rsid w:val="00BB187B"/>
    <w:rsid w:val="00BB26C9"/>
    <w:rsid w:val="00BB29DA"/>
    <w:rsid w:val="00BB2A1E"/>
    <w:rsid w:val="00BB2C96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16C"/>
    <w:rsid w:val="00BC3357"/>
    <w:rsid w:val="00BC34D2"/>
    <w:rsid w:val="00BC4973"/>
    <w:rsid w:val="00BC4A53"/>
    <w:rsid w:val="00BC50E8"/>
    <w:rsid w:val="00BC57AA"/>
    <w:rsid w:val="00BC5E6C"/>
    <w:rsid w:val="00BD0086"/>
    <w:rsid w:val="00BD056F"/>
    <w:rsid w:val="00BD08EC"/>
    <w:rsid w:val="00BD0980"/>
    <w:rsid w:val="00BD12BC"/>
    <w:rsid w:val="00BD17E0"/>
    <w:rsid w:val="00BD3A3E"/>
    <w:rsid w:val="00BD45C8"/>
    <w:rsid w:val="00BE1B1C"/>
    <w:rsid w:val="00BE29D1"/>
    <w:rsid w:val="00BE2FD6"/>
    <w:rsid w:val="00BE38BC"/>
    <w:rsid w:val="00BE43BA"/>
    <w:rsid w:val="00BE5269"/>
    <w:rsid w:val="00BE645D"/>
    <w:rsid w:val="00BE6BA0"/>
    <w:rsid w:val="00BE73F0"/>
    <w:rsid w:val="00BE7B4E"/>
    <w:rsid w:val="00BE7EE3"/>
    <w:rsid w:val="00BF4174"/>
    <w:rsid w:val="00BF5585"/>
    <w:rsid w:val="00BF56B1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0B0A"/>
    <w:rsid w:val="00C12FCC"/>
    <w:rsid w:val="00C1365D"/>
    <w:rsid w:val="00C14213"/>
    <w:rsid w:val="00C148AB"/>
    <w:rsid w:val="00C17F4D"/>
    <w:rsid w:val="00C20837"/>
    <w:rsid w:val="00C20961"/>
    <w:rsid w:val="00C21409"/>
    <w:rsid w:val="00C2212B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AC6"/>
    <w:rsid w:val="00C37E95"/>
    <w:rsid w:val="00C40E2F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987"/>
    <w:rsid w:val="00C50B76"/>
    <w:rsid w:val="00C51A68"/>
    <w:rsid w:val="00C52F12"/>
    <w:rsid w:val="00C54307"/>
    <w:rsid w:val="00C54B23"/>
    <w:rsid w:val="00C54E83"/>
    <w:rsid w:val="00C555B3"/>
    <w:rsid w:val="00C57F2E"/>
    <w:rsid w:val="00C6270D"/>
    <w:rsid w:val="00C657D0"/>
    <w:rsid w:val="00C65B46"/>
    <w:rsid w:val="00C66023"/>
    <w:rsid w:val="00C70F56"/>
    <w:rsid w:val="00C7207E"/>
    <w:rsid w:val="00C7287F"/>
    <w:rsid w:val="00C72962"/>
    <w:rsid w:val="00C73F37"/>
    <w:rsid w:val="00C7403C"/>
    <w:rsid w:val="00C74549"/>
    <w:rsid w:val="00C75780"/>
    <w:rsid w:val="00C76962"/>
    <w:rsid w:val="00C80529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503A"/>
    <w:rsid w:val="00C9532D"/>
    <w:rsid w:val="00C9534F"/>
    <w:rsid w:val="00C95685"/>
    <w:rsid w:val="00C95757"/>
    <w:rsid w:val="00C95A3A"/>
    <w:rsid w:val="00C9663E"/>
    <w:rsid w:val="00CA1186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0F6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27CF"/>
    <w:rsid w:val="00CC37C3"/>
    <w:rsid w:val="00CC4AFA"/>
    <w:rsid w:val="00CC5861"/>
    <w:rsid w:val="00CC594E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85B"/>
    <w:rsid w:val="00CF5891"/>
    <w:rsid w:val="00CF627B"/>
    <w:rsid w:val="00D005A8"/>
    <w:rsid w:val="00D024DB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16FD1"/>
    <w:rsid w:val="00D21A28"/>
    <w:rsid w:val="00D22CA2"/>
    <w:rsid w:val="00D243BB"/>
    <w:rsid w:val="00D250E5"/>
    <w:rsid w:val="00D25B95"/>
    <w:rsid w:val="00D3031E"/>
    <w:rsid w:val="00D3315D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37EA"/>
    <w:rsid w:val="00D44580"/>
    <w:rsid w:val="00D448CF"/>
    <w:rsid w:val="00D44B4B"/>
    <w:rsid w:val="00D44C36"/>
    <w:rsid w:val="00D45C1C"/>
    <w:rsid w:val="00D470F5"/>
    <w:rsid w:val="00D47748"/>
    <w:rsid w:val="00D517ED"/>
    <w:rsid w:val="00D528FF"/>
    <w:rsid w:val="00D52A51"/>
    <w:rsid w:val="00D52C04"/>
    <w:rsid w:val="00D52DD3"/>
    <w:rsid w:val="00D52EB9"/>
    <w:rsid w:val="00D55F3C"/>
    <w:rsid w:val="00D5651D"/>
    <w:rsid w:val="00D56B25"/>
    <w:rsid w:val="00D60E2E"/>
    <w:rsid w:val="00D61C77"/>
    <w:rsid w:val="00D62164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2B45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F0727"/>
    <w:rsid w:val="00DF3E04"/>
    <w:rsid w:val="00DF3E98"/>
    <w:rsid w:val="00DF47D6"/>
    <w:rsid w:val="00DF57E3"/>
    <w:rsid w:val="00DF6AB9"/>
    <w:rsid w:val="00E007B5"/>
    <w:rsid w:val="00E01348"/>
    <w:rsid w:val="00E02B91"/>
    <w:rsid w:val="00E0507F"/>
    <w:rsid w:val="00E0684C"/>
    <w:rsid w:val="00E06C79"/>
    <w:rsid w:val="00E07585"/>
    <w:rsid w:val="00E1056E"/>
    <w:rsid w:val="00E1076D"/>
    <w:rsid w:val="00E11CA5"/>
    <w:rsid w:val="00E12375"/>
    <w:rsid w:val="00E12908"/>
    <w:rsid w:val="00E12ABA"/>
    <w:rsid w:val="00E12DD4"/>
    <w:rsid w:val="00E134A1"/>
    <w:rsid w:val="00E13E78"/>
    <w:rsid w:val="00E14214"/>
    <w:rsid w:val="00E145D3"/>
    <w:rsid w:val="00E14B43"/>
    <w:rsid w:val="00E14BFA"/>
    <w:rsid w:val="00E15949"/>
    <w:rsid w:val="00E16111"/>
    <w:rsid w:val="00E16938"/>
    <w:rsid w:val="00E16DAE"/>
    <w:rsid w:val="00E17956"/>
    <w:rsid w:val="00E179C4"/>
    <w:rsid w:val="00E204B3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79B7"/>
    <w:rsid w:val="00E40275"/>
    <w:rsid w:val="00E4069C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52ED8"/>
    <w:rsid w:val="00E533FC"/>
    <w:rsid w:val="00E53C7F"/>
    <w:rsid w:val="00E55912"/>
    <w:rsid w:val="00E55F0C"/>
    <w:rsid w:val="00E5632E"/>
    <w:rsid w:val="00E563F0"/>
    <w:rsid w:val="00E56E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28FD"/>
    <w:rsid w:val="00E73683"/>
    <w:rsid w:val="00E738F8"/>
    <w:rsid w:val="00E7392D"/>
    <w:rsid w:val="00E73C02"/>
    <w:rsid w:val="00E75257"/>
    <w:rsid w:val="00E77FE0"/>
    <w:rsid w:val="00E80AC4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215A"/>
    <w:rsid w:val="00EA279C"/>
    <w:rsid w:val="00EA33B6"/>
    <w:rsid w:val="00EA3E04"/>
    <w:rsid w:val="00EA435A"/>
    <w:rsid w:val="00EA5501"/>
    <w:rsid w:val="00EA6C6C"/>
    <w:rsid w:val="00EA7C33"/>
    <w:rsid w:val="00EB0386"/>
    <w:rsid w:val="00EB1D59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E0E81"/>
    <w:rsid w:val="00EE212A"/>
    <w:rsid w:val="00EE2C47"/>
    <w:rsid w:val="00EE30DB"/>
    <w:rsid w:val="00EE33D1"/>
    <w:rsid w:val="00EE4103"/>
    <w:rsid w:val="00EE41BF"/>
    <w:rsid w:val="00EE42EC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32B6"/>
    <w:rsid w:val="00EF39F8"/>
    <w:rsid w:val="00EF4D8E"/>
    <w:rsid w:val="00EF5712"/>
    <w:rsid w:val="00EF6678"/>
    <w:rsid w:val="00F013B2"/>
    <w:rsid w:val="00F02377"/>
    <w:rsid w:val="00F02CE5"/>
    <w:rsid w:val="00F07538"/>
    <w:rsid w:val="00F1483D"/>
    <w:rsid w:val="00F1484D"/>
    <w:rsid w:val="00F168A6"/>
    <w:rsid w:val="00F16995"/>
    <w:rsid w:val="00F16B62"/>
    <w:rsid w:val="00F2087E"/>
    <w:rsid w:val="00F20CE8"/>
    <w:rsid w:val="00F23572"/>
    <w:rsid w:val="00F2390F"/>
    <w:rsid w:val="00F23DB3"/>
    <w:rsid w:val="00F23FC4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5E4C"/>
    <w:rsid w:val="00F47210"/>
    <w:rsid w:val="00F47391"/>
    <w:rsid w:val="00F50457"/>
    <w:rsid w:val="00F50F08"/>
    <w:rsid w:val="00F52C05"/>
    <w:rsid w:val="00F55E33"/>
    <w:rsid w:val="00F578FE"/>
    <w:rsid w:val="00F608C1"/>
    <w:rsid w:val="00F61DC3"/>
    <w:rsid w:val="00F641FD"/>
    <w:rsid w:val="00F64444"/>
    <w:rsid w:val="00F64AD0"/>
    <w:rsid w:val="00F6564D"/>
    <w:rsid w:val="00F65B6F"/>
    <w:rsid w:val="00F67F23"/>
    <w:rsid w:val="00F67FD4"/>
    <w:rsid w:val="00F70683"/>
    <w:rsid w:val="00F7267C"/>
    <w:rsid w:val="00F728AB"/>
    <w:rsid w:val="00F73E7F"/>
    <w:rsid w:val="00F751B6"/>
    <w:rsid w:val="00F76317"/>
    <w:rsid w:val="00F76D59"/>
    <w:rsid w:val="00F7731C"/>
    <w:rsid w:val="00F80C14"/>
    <w:rsid w:val="00F812B3"/>
    <w:rsid w:val="00F81404"/>
    <w:rsid w:val="00F81972"/>
    <w:rsid w:val="00F822C3"/>
    <w:rsid w:val="00F82815"/>
    <w:rsid w:val="00F82C15"/>
    <w:rsid w:val="00F85EC2"/>
    <w:rsid w:val="00F86B99"/>
    <w:rsid w:val="00F878E0"/>
    <w:rsid w:val="00F87F72"/>
    <w:rsid w:val="00F90159"/>
    <w:rsid w:val="00F91C6A"/>
    <w:rsid w:val="00F9200D"/>
    <w:rsid w:val="00F92929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A0E86"/>
    <w:rsid w:val="00FA152C"/>
    <w:rsid w:val="00FA1C6E"/>
    <w:rsid w:val="00FA2272"/>
    <w:rsid w:val="00FA2B44"/>
    <w:rsid w:val="00FA2FAA"/>
    <w:rsid w:val="00FA407C"/>
    <w:rsid w:val="00FA41A4"/>
    <w:rsid w:val="00FA55E6"/>
    <w:rsid w:val="00FA6017"/>
    <w:rsid w:val="00FA6706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5CB3"/>
    <w:rsid w:val="00FB5F5C"/>
    <w:rsid w:val="00FB7EA9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17BC"/>
    <w:rsid w:val="00FD4262"/>
    <w:rsid w:val="00FD5A9B"/>
    <w:rsid w:val="00FD610D"/>
    <w:rsid w:val="00FE0666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E2F57A74-1CE7-4FCF-9A15-75F2F226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084331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71BCF1F-DCCB-48C1-8AB6-02AB3554458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DE4E99A-18C7-4B39-8C49-395255F5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v3.35.dotx</Template>
  <TotalTime>52</TotalTime>
  <Pages>10</Pages>
  <Words>2138</Words>
  <Characters>12189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14299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Gorlenko</dc:creator>
  <cp:lastModifiedBy>Сергей Щербаков</cp:lastModifiedBy>
  <cp:revision>74</cp:revision>
  <cp:lastPrinted>2014-02-27T15:09:00Z</cp:lastPrinted>
  <dcterms:created xsi:type="dcterms:W3CDTF">2014-10-09T12:38:00Z</dcterms:created>
  <dcterms:modified xsi:type="dcterms:W3CDTF">2014-10-09T13:29:00Z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