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255" w:rsidRDefault="002919FE" w:rsidP="00F37255">
      <w:pPr>
        <w:pStyle w:val="Title"/>
        <w:rPr>
          <w:rFonts w:eastAsia="Times New Roman"/>
          <w:lang w:eastAsia="en-CA"/>
        </w:rPr>
      </w:pPr>
      <w:r>
        <w:rPr>
          <w:rFonts w:eastAsia="Times New Roman"/>
          <w:lang w:eastAsia="en-CA"/>
        </w:rPr>
        <w:t xml:space="preserve">GBS </w:t>
      </w:r>
      <w:r w:rsidR="00412E4E">
        <w:rPr>
          <w:rFonts w:eastAsia="Times New Roman"/>
          <w:lang w:eastAsia="en-CA"/>
        </w:rPr>
        <w:t xml:space="preserve">Library Construction Using </w:t>
      </w:r>
      <w:r w:rsidR="00F37255">
        <w:rPr>
          <w:rFonts w:eastAsia="Times New Roman"/>
          <w:lang w:eastAsia="en-CA"/>
        </w:rPr>
        <w:t>Mag</w:t>
      </w:r>
      <w:r w:rsidR="00412E4E">
        <w:rPr>
          <w:rFonts w:eastAsia="Times New Roman"/>
          <w:lang w:eastAsia="en-CA"/>
        </w:rPr>
        <w:t>NA</w:t>
      </w:r>
      <w:r w:rsidR="00F37255">
        <w:rPr>
          <w:rFonts w:eastAsia="Times New Roman"/>
          <w:lang w:eastAsia="en-CA"/>
        </w:rPr>
        <w:t xml:space="preserve"> Bead Clean Up</w:t>
      </w:r>
    </w:p>
    <w:p w:rsidR="00F37255" w:rsidRDefault="00F37255" w:rsidP="00F37255">
      <w:pPr>
        <w:rPr>
          <w:lang w:eastAsia="en-CA"/>
        </w:rPr>
      </w:pPr>
    </w:p>
    <w:p w:rsidR="00B34824" w:rsidRDefault="00B34824" w:rsidP="00EA2E75">
      <w:pPr>
        <w:pStyle w:val="Heading2"/>
        <w:rPr>
          <w:rFonts w:eastAsia="Times New Roman"/>
          <w:lang w:eastAsia="en-CA"/>
        </w:rPr>
      </w:pPr>
      <w:r>
        <w:rPr>
          <w:rFonts w:eastAsia="Times New Roman"/>
          <w:lang w:eastAsia="en-CA"/>
        </w:rPr>
        <w:t>Work Flow (per 2x96 well plates)</w:t>
      </w:r>
    </w:p>
    <w:p w:rsidR="00B34824" w:rsidRDefault="00B34824" w:rsidP="00B34824">
      <w:pPr>
        <w:pStyle w:val="ListParagraph"/>
        <w:numPr>
          <w:ilvl w:val="0"/>
          <w:numId w:val="23"/>
        </w:numPr>
        <w:rPr>
          <w:lang w:eastAsia="en-CA"/>
        </w:rPr>
      </w:pPr>
      <w:r>
        <w:rPr>
          <w:lang w:eastAsia="en-CA"/>
        </w:rPr>
        <w:t>Normalize DNA and aliquot 200ng – 1.5 hours</w:t>
      </w:r>
    </w:p>
    <w:p w:rsidR="00B34824" w:rsidRDefault="00B34824" w:rsidP="00B34824">
      <w:pPr>
        <w:pStyle w:val="ListParagraph"/>
        <w:numPr>
          <w:ilvl w:val="0"/>
          <w:numId w:val="23"/>
        </w:numPr>
        <w:rPr>
          <w:lang w:eastAsia="en-CA"/>
        </w:rPr>
      </w:pPr>
      <w:r>
        <w:rPr>
          <w:lang w:eastAsia="en-CA"/>
        </w:rPr>
        <w:t>Digest DNA – 3 hours</w:t>
      </w:r>
    </w:p>
    <w:p w:rsidR="00B34824" w:rsidRDefault="00B34824" w:rsidP="00B34824">
      <w:pPr>
        <w:pStyle w:val="ListParagraph"/>
        <w:numPr>
          <w:ilvl w:val="0"/>
          <w:numId w:val="23"/>
        </w:numPr>
        <w:rPr>
          <w:lang w:eastAsia="en-CA"/>
        </w:rPr>
      </w:pPr>
      <w:r>
        <w:rPr>
          <w:lang w:eastAsia="en-CA"/>
        </w:rPr>
        <w:t>Adapter Ligation – 1.5 hours</w:t>
      </w:r>
    </w:p>
    <w:p w:rsidR="00B34824" w:rsidRDefault="00B34824" w:rsidP="00B34824">
      <w:pPr>
        <w:pStyle w:val="ListParagraph"/>
        <w:numPr>
          <w:ilvl w:val="0"/>
          <w:numId w:val="23"/>
        </w:numPr>
        <w:rPr>
          <w:lang w:eastAsia="en-CA"/>
        </w:rPr>
      </w:pPr>
      <w:r>
        <w:rPr>
          <w:lang w:eastAsia="en-CA"/>
        </w:rPr>
        <w:t>Quantify and Pool DNA – 1 hour</w:t>
      </w:r>
    </w:p>
    <w:p w:rsidR="00B34824" w:rsidRDefault="00B34824" w:rsidP="00B34824">
      <w:pPr>
        <w:pStyle w:val="ListParagraph"/>
        <w:numPr>
          <w:ilvl w:val="0"/>
          <w:numId w:val="23"/>
        </w:numPr>
        <w:rPr>
          <w:lang w:eastAsia="en-CA"/>
        </w:rPr>
      </w:pPr>
      <w:r>
        <w:rPr>
          <w:lang w:eastAsia="en-CA"/>
        </w:rPr>
        <w:t>MagNA Clean up # 1 – 1 hour</w:t>
      </w:r>
    </w:p>
    <w:p w:rsidR="00B34824" w:rsidRDefault="00B34824" w:rsidP="00B34824">
      <w:pPr>
        <w:pStyle w:val="ListParagraph"/>
        <w:numPr>
          <w:ilvl w:val="0"/>
          <w:numId w:val="23"/>
        </w:numPr>
        <w:rPr>
          <w:lang w:eastAsia="en-CA"/>
        </w:rPr>
      </w:pPr>
      <w:r>
        <w:rPr>
          <w:lang w:eastAsia="en-CA"/>
        </w:rPr>
        <w:t>Adapter Fill in – 30 minutes</w:t>
      </w:r>
    </w:p>
    <w:p w:rsidR="00B34824" w:rsidRDefault="002E6E2C" w:rsidP="00B34824">
      <w:pPr>
        <w:pStyle w:val="ListParagraph"/>
        <w:numPr>
          <w:ilvl w:val="0"/>
          <w:numId w:val="23"/>
        </w:numPr>
        <w:rPr>
          <w:lang w:eastAsia="en-CA"/>
        </w:rPr>
      </w:pPr>
      <w:r>
        <w:rPr>
          <w:lang w:eastAsia="en-CA"/>
        </w:rPr>
        <w:t>Size selection</w:t>
      </w:r>
      <w:r w:rsidR="00B34824">
        <w:rPr>
          <w:lang w:eastAsia="en-CA"/>
        </w:rPr>
        <w:t xml:space="preserve"> clean up</w:t>
      </w:r>
      <w:r>
        <w:rPr>
          <w:lang w:eastAsia="en-CA"/>
        </w:rPr>
        <w:t xml:space="preserve"> </w:t>
      </w:r>
      <w:r w:rsidR="00B34824">
        <w:rPr>
          <w:lang w:eastAsia="en-CA"/>
        </w:rPr>
        <w:t>– 1 hour</w:t>
      </w:r>
    </w:p>
    <w:p w:rsidR="00B34824" w:rsidRDefault="00B34824" w:rsidP="00B34824">
      <w:pPr>
        <w:pStyle w:val="ListParagraph"/>
        <w:numPr>
          <w:ilvl w:val="0"/>
          <w:numId w:val="23"/>
        </w:numPr>
        <w:rPr>
          <w:lang w:eastAsia="en-CA"/>
        </w:rPr>
      </w:pPr>
      <w:r>
        <w:rPr>
          <w:lang w:eastAsia="en-CA"/>
        </w:rPr>
        <w:t>Indexing PCR (add Illumina primers) – 40 minutes</w:t>
      </w:r>
    </w:p>
    <w:p w:rsidR="00B34824" w:rsidRDefault="00B34824" w:rsidP="00B34824">
      <w:pPr>
        <w:pStyle w:val="ListParagraph"/>
        <w:numPr>
          <w:ilvl w:val="0"/>
          <w:numId w:val="23"/>
        </w:numPr>
        <w:rPr>
          <w:lang w:eastAsia="en-CA"/>
        </w:rPr>
      </w:pPr>
      <w:r>
        <w:rPr>
          <w:lang w:eastAsia="en-CA"/>
        </w:rPr>
        <w:t>MagNA clean up # 3 – 1 hour</w:t>
      </w:r>
    </w:p>
    <w:p w:rsidR="00B34824" w:rsidRPr="00C500F8" w:rsidRDefault="00B34824" w:rsidP="00B34824">
      <w:pPr>
        <w:pStyle w:val="ListParagraph"/>
        <w:numPr>
          <w:ilvl w:val="0"/>
          <w:numId w:val="23"/>
        </w:numPr>
        <w:rPr>
          <w:rFonts w:eastAsia="Times New Roman"/>
          <w:lang w:eastAsia="en-CA"/>
        </w:rPr>
      </w:pPr>
      <w:r>
        <w:rPr>
          <w:lang w:eastAsia="en-CA"/>
        </w:rPr>
        <w:t>BioAnalyzer QC check – 1 hour</w:t>
      </w:r>
    </w:p>
    <w:p w:rsidR="00F37255" w:rsidRPr="00F37255" w:rsidRDefault="00DC1BAD" w:rsidP="00DC1BAD">
      <w:pPr>
        <w:pStyle w:val="Heading1"/>
        <w:rPr>
          <w:rFonts w:ascii="Calibri" w:eastAsia="Times New Roman" w:hAnsi="Calibri" w:cs="Calibri"/>
          <w:lang w:eastAsia="en-CA"/>
        </w:rPr>
      </w:pPr>
      <w:r>
        <w:rPr>
          <w:rFonts w:ascii="Calibri" w:eastAsia="Times New Roman" w:hAnsi="Calibri" w:cs="Calibri"/>
          <w:lang w:eastAsia="en-CA"/>
        </w:rPr>
        <w:t>Pre-work</w:t>
      </w:r>
    </w:p>
    <w:p w:rsidR="00F37255" w:rsidRDefault="00F37255" w:rsidP="00412E4E">
      <w:pPr>
        <w:pStyle w:val="Heading3"/>
        <w:rPr>
          <w:rFonts w:eastAsia="Times New Roman"/>
          <w:lang w:eastAsia="en-CA"/>
        </w:rPr>
      </w:pPr>
      <w:r w:rsidRPr="00F37255">
        <w:rPr>
          <w:rFonts w:eastAsia="Times New Roman"/>
          <w:lang w:eastAsia="en-CA"/>
        </w:rPr>
        <w:t>MagNA recipe (in-house replacement of SPRI beads)</w:t>
      </w:r>
    </w:p>
    <w:tbl>
      <w:tblPr>
        <w:tblStyle w:val="TableGrid"/>
        <w:tblW w:w="0" w:type="auto"/>
        <w:tblLook w:val="04A0" w:firstRow="1" w:lastRow="0" w:firstColumn="1" w:lastColumn="0" w:noHBand="0" w:noVBand="1"/>
      </w:tblPr>
      <w:tblGrid>
        <w:gridCol w:w="2515"/>
        <w:gridCol w:w="1530"/>
        <w:gridCol w:w="1710"/>
        <w:gridCol w:w="1800"/>
        <w:gridCol w:w="1795"/>
      </w:tblGrid>
      <w:tr w:rsidR="008C4A78" w:rsidTr="00EA2E75">
        <w:tc>
          <w:tcPr>
            <w:tcW w:w="2515" w:type="dxa"/>
          </w:tcPr>
          <w:p w:rsidR="008C4A78" w:rsidRPr="00F37255" w:rsidRDefault="008C4A78" w:rsidP="008C4A78">
            <w:pPr>
              <w:jc w:val="center"/>
              <w:rPr>
                <w:rFonts w:ascii="Calibri" w:eastAsia="Times New Roman" w:hAnsi="Calibri" w:cs="Calibri"/>
                <w:color w:val="366092"/>
                <w:lang w:eastAsia="en-CA"/>
              </w:rPr>
            </w:pPr>
            <w:r w:rsidRPr="00F37255">
              <w:rPr>
                <w:rFonts w:ascii="Calibri" w:eastAsia="Times New Roman" w:hAnsi="Calibri" w:cs="Calibri"/>
                <w:b/>
                <w:bCs/>
                <w:color w:val="366092"/>
                <w:lang w:eastAsia="en-CA"/>
              </w:rPr>
              <w:t>Reagent</w:t>
            </w:r>
          </w:p>
        </w:tc>
        <w:tc>
          <w:tcPr>
            <w:tcW w:w="1530" w:type="dxa"/>
          </w:tcPr>
          <w:p w:rsidR="008C4A78" w:rsidRPr="00F37255" w:rsidRDefault="008C4A78" w:rsidP="008C4A78">
            <w:pPr>
              <w:rPr>
                <w:rFonts w:ascii="Calibri" w:eastAsia="Times New Roman" w:hAnsi="Calibri" w:cs="Calibri"/>
                <w:color w:val="366092"/>
                <w:lang w:eastAsia="en-CA"/>
              </w:rPr>
            </w:pPr>
            <w:r w:rsidRPr="00F37255">
              <w:rPr>
                <w:rFonts w:ascii="Calibri" w:eastAsia="Times New Roman" w:hAnsi="Calibri" w:cs="Calibri"/>
                <w:b/>
                <w:bCs/>
                <w:color w:val="366092"/>
                <w:lang w:eastAsia="en-CA"/>
              </w:rPr>
              <w:t>50mL end Volume</w:t>
            </w:r>
          </w:p>
        </w:tc>
        <w:tc>
          <w:tcPr>
            <w:tcW w:w="1710" w:type="dxa"/>
          </w:tcPr>
          <w:p w:rsidR="008C4A78" w:rsidRPr="00F37255" w:rsidRDefault="008C4A78" w:rsidP="008C4A78">
            <w:pPr>
              <w:jc w:val="center"/>
              <w:rPr>
                <w:rFonts w:ascii="Calibri" w:eastAsia="Times New Roman" w:hAnsi="Calibri" w:cs="Calibri"/>
                <w:color w:val="366092"/>
                <w:lang w:eastAsia="en-CA"/>
              </w:rPr>
            </w:pPr>
            <w:r w:rsidRPr="00F37255">
              <w:rPr>
                <w:rFonts w:ascii="Calibri" w:eastAsia="Times New Roman" w:hAnsi="Calibri" w:cs="Calibri"/>
                <w:b/>
                <w:bCs/>
                <w:color w:val="366092"/>
                <w:lang w:eastAsia="en-CA"/>
              </w:rPr>
              <w:t>200mL end volume</w:t>
            </w:r>
          </w:p>
        </w:tc>
        <w:tc>
          <w:tcPr>
            <w:tcW w:w="1800" w:type="dxa"/>
          </w:tcPr>
          <w:p w:rsidR="008C4A78" w:rsidRPr="00F37255" w:rsidRDefault="008C4A78" w:rsidP="008C4A78">
            <w:pPr>
              <w:jc w:val="center"/>
              <w:rPr>
                <w:rFonts w:ascii="Calibri" w:eastAsia="Times New Roman" w:hAnsi="Calibri" w:cs="Calibri"/>
                <w:color w:val="366092"/>
                <w:lang w:eastAsia="en-CA"/>
              </w:rPr>
            </w:pPr>
            <w:r w:rsidRPr="00F37255">
              <w:rPr>
                <w:rFonts w:ascii="Calibri" w:eastAsia="Times New Roman" w:hAnsi="Calibri" w:cs="Calibri"/>
                <w:b/>
                <w:bCs/>
                <w:color w:val="366092"/>
                <w:lang w:eastAsia="en-CA"/>
              </w:rPr>
              <w:t>750mL end volume</w:t>
            </w:r>
          </w:p>
        </w:tc>
        <w:tc>
          <w:tcPr>
            <w:tcW w:w="1795" w:type="dxa"/>
          </w:tcPr>
          <w:p w:rsidR="008C4A78" w:rsidRPr="00F37255" w:rsidRDefault="008C4A78" w:rsidP="008C4A78">
            <w:pPr>
              <w:jc w:val="center"/>
              <w:rPr>
                <w:rFonts w:ascii="Calibri" w:eastAsia="Times New Roman" w:hAnsi="Calibri" w:cs="Calibri"/>
                <w:color w:val="366092"/>
                <w:lang w:eastAsia="en-CA"/>
              </w:rPr>
            </w:pPr>
            <w:r w:rsidRPr="00F37255">
              <w:rPr>
                <w:rFonts w:ascii="Calibri" w:eastAsia="Times New Roman" w:hAnsi="Calibri" w:cs="Calibri"/>
                <w:b/>
                <w:bCs/>
                <w:color w:val="366092"/>
                <w:lang w:eastAsia="en-CA"/>
              </w:rPr>
              <w:t>1L end volume</w:t>
            </w:r>
          </w:p>
        </w:tc>
      </w:tr>
      <w:tr w:rsidR="008C4A78" w:rsidTr="00EA2E75">
        <w:tc>
          <w:tcPr>
            <w:tcW w:w="2515" w:type="dxa"/>
          </w:tcPr>
          <w:p w:rsidR="008C4A78" w:rsidRPr="00F37255" w:rsidRDefault="008C4A78" w:rsidP="008C4A78">
            <w:pPr>
              <w:rPr>
                <w:rFonts w:ascii="Calibri" w:eastAsia="Times New Roman" w:hAnsi="Calibri" w:cs="Calibri"/>
                <w:lang w:eastAsia="en-CA"/>
              </w:rPr>
            </w:pPr>
            <w:r w:rsidRPr="00F37255">
              <w:rPr>
                <w:rFonts w:ascii="Calibri" w:eastAsia="Times New Roman" w:hAnsi="Calibri" w:cs="Calibri"/>
                <w:lang w:eastAsia="en-CA"/>
              </w:rPr>
              <w:t xml:space="preserve">carboxyl-coated Ser-Mag SpeedBeads </w:t>
            </w:r>
          </w:p>
        </w:tc>
        <w:tc>
          <w:tcPr>
            <w:tcW w:w="153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1 mL</w:t>
            </w:r>
          </w:p>
        </w:tc>
        <w:tc>
          <w:tcPr>
            <w:tcW w:w="171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4 mL</w:t>
            </w:r>
          </w:p>
        </w:tc>
        <w:tc>
          <w:tcPr>
            <w:tcW w:w="180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(makes 15 falcon tubes)</w:t>
            </w:r>
          </w:p>
        </w:tc>
        <w:tc>
          <w:tcPr>
            <w:tcW w:w="1795"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(makes 20 falcon tubes)</w:t>
            </w:r>
          </w:p>
        </w:tc>
      </w:tr>
      <w:tr w:rsidR="008C4A78" w:rsidTr="00EA2E75">
        <w:tc>
          <w:tcPr>
            <w:tcW w:w="2515" w:type="dxa"/>
          </w:tcPr>
          <w:p w:rsidR="008C4A78" w:rsidRPr="00F37255" w:rsidRDefault="008C4A78" w:rsidP="008C4A78">
            <w:pPr>
              <w:rPr>
                <w:rFonts w:ascii="Calibri" w:eastAsia="Times New Roman" w:hAnsi="Calibri" w:cs="Calibri"/>
                <w:lang w:eastAsia="en-CA"/>
              </w:rPr>
            </w:pPr>
            <w:r w:rsidRPr="00F37255">
              <w:rPr>
                <w:rFonts w:ascii="Calibri" w:eastAsia="Times New Roman" w:hAnsi="Calibri" w:cs="Calibri"/>
                <w:lang w:eastAsia="en-CA"/>
              </w:rPr>
              <w:t>PEG 8000</w:t>
            </w:r>
          </w:p>
        </w:tc>
        <w:tc>
          <w:tcPr>
            <w:tcW w:w="153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9g</w:t>
            </w:r>
          </w:p>
        </w:tc>
        <w:tc>
          <w:tcPr>
            <w:tcW w:w="171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36g</w:t>
            </w:r>
          </w:p>
        </w:tc>
        <w:tc>
          <w:tcPr>
            <w:tcW w:w="180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135g</w:t>
            </w:r>
          </w:p>
        </w:tc>
        <w:tc>
          <w:tcPr>
            <w:tcW w:w="1795"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180g</w:t>
            </w:r>
          </w:p>
        </w:tc>
      </w:tr>
      <w:tr w:rsidR="008C4A78" w:rsidTr="00EA2E75">
        <w:tc>
          <w:tcPr>
            <w:tcW w:w="2515" w:type="dxa"/>
          </w:tcPr>
          <w:p w:rsidR="008C4A78" w:rsidRPr="00F37255" w:rsidRDefault="008C4A78" w:rsidP="008C4A78">
            <w:pPr>
              <w:rPr>
                <w:rFonts w:ascii="Calibri" w:eastAsia="Times New Roman" w:hAnsi="Calibri" w:cs="Calibri"/>
                <w:lang w:eastAsia="en-CA"/>
              </w:rPr>
            </w:pPr>
            <w:r w:rsidRPr="00F37255">
              <w:rPr>
                <w:rFonts w:ascii="Calibri" w:eastAsia="Times New Roman" w:hAnsi="Calibri" w:cs="Calibri"/>
                <w:lang w:eastAsia="en-CA"/>
              </w:rPr>
              <w:t>5M NaCl</w:t>
            </w:r>
          </w:p>
        </w:tc>
        <w:tc>
          <w:tcPr>
            <w:tcW w:w="153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10mL</w:t>
            </w:r>
          </w:p>
        </w:tc>
        <w:tc>
          <w:tcPr>
            <w:tcW w:w="171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40mL</w:t>
            </w:r>
          </w:p>
        </w:tc>
        <w:tc>
          <w:tcPr>
            <w:tcW w:w="180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150mL</w:t>
            </w:r>
          </w:p>
        </w:tc>
        <w:tc>
          <w:tcPr>
            <w:tcW w:w="1795"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200mL</w:t>
            </w:r>
          </w:p>
        </w:tc>
      </w:tr>
      <w:tr w:rsidR="008C4A78" w:rsidTr="00EA2E75">
        <w:tc>
          <w:tcPr>
            <w:tcW w:w="2515" w:type="dxa"/>
          </w:tcPr>
          <w:p w:rsidR="008C4A78" w:rsidRPr="00F37255" w:rsidRDefault="008C4A78" w:rsidP="008C4A78">
            <w:pPr>
              <w:rPr>
                <w:rFonts w:ascii="Calibri" w:eastAsia="Times New Roman" w:hAnsi="Calibri" w:cs="Calibri"/>
                <w:lang w:eastAsia="en-CA"/>
              </w:rPr>
            </w:pPr>
            <w:r w:rsidRPr="00F37255">
              <w:rPr>
                <w:rFonts w:ascii="Calibri" w:eastAsia="Times New Roman" w:hAnsi="Calibri" w:cs="Calibri"/>
                <w:lang w:eastAsia="en-CA"/>
              </w:rPr>
              <w:t>1M Tris-HCL pH 8.0</w:t>
            </w:r>
          </w:p>
        </w:tc>
        <w:tc>
          <w:tcPr>
            <w:tcW w:w="153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500uL</w:t>
            </w:r>
          </w:p>
        </w:tc>
        <w:tc>
          <w:tcPr>
            <w:tcW w:w="171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2mL</w:t>
            </w:r>
          </w:p>
        </w:tc>
        <w:tc>
          <w:tcPr>
            <w:tcW w:w="180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7.5mL</w:t>
            </w:r>
          </w:p>
        </w:tc>
        <w:tc>
          <w:tcPr>
            <w:tcW w:w="1795"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10mL</w:t>
            </w:r>
          </w:p>
        </w:tc>
      </w:tr>
      <w:tr w:rsidR="008C4A78" w:rsidTr="00EA2E75">
        <w:tc>
          <w:tcPr>
            <w:tcW w:w="2515" w:type="dxa"/>
          </w:tcPr>
          <w:p w:rsidR="008C4A78" w:rsidRPr="00F37255" w:rsidRDefault="008C4A78" w:rsidP="008C4A78">
            <w:pPr>
              <w:rPr>
                <w:rFonts w:ascii="Calibri" w:eastAsia="Times New Roman" w:hAnsi="Calibri" w:cs="Calibri"/>
                <w:lang w:eastAsia="en-CA"/>
              </w:rPr>
            </w:pPr>
            <w:r w:rsidRPr="00F37255">
              <w:rPr>
                <w:rFonts w:ascii="Calibri" w:eastAsia="Times New Roman" w:hAnsi="Calibri" w:cs="Calibri"/>
                <w:lang w:eastAsia="en-CA"/>
              </w:rPr>
              <w:t>0.5M EDTA</w:t>
            </w:r>
          </w:p>
        </w:tc>
        <w:tc>
          <w:tcPr>
            <w:tcW w:w="153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100uL</w:t>
            </w:r>
          </w:p>
        </w:tc>
        <w:tc>
          <w:tcPr>
            <w:tcW w:w="171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400uL</w:t>
            </w:r>
          </w:p>
        </w:tc>
        <w:tc>
          <w:tcPr>
            <w:tcW w:w="180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1.5mL</w:t>
            </w:r>
          </w:p>
        </w:tc>
        <w:tc>
          <w:tcPr>
            <w:tcW w:w="1795"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2mL</w:t>
            </w:r>
          </w:p>
        </w:tc>
      </w:tr>
      <w:tr w:rsidR="008C4A78" w:rsidTr="00EA2E75">
        <w:tc>
          <w:tcPr>
            <w:tcW w:w="2515" w:type="dxa"/>
          </w:tcPr>
          <w:p w:rsidR="008C4A78" w:rsidRPr="00F37255" w:rsidRDefault="008C4A78" w:rsidP="008C4A78">
            <w:pPr>
              <w:rPr>
                <w:rFonts w:ascii="Calibri" w:eastAsia="Times New Roman" w:hAnsi="Calibri" w:cs="Calibri"/>
                <w:lang w:eastAsia="en-CA"/>
              </w:rPr>
            </w:pPr>
            <w:r w:rsidRPr="00F37255">
              <w:rPr>
                <w:rFonts w:ascii="Calibri" w:eastAsia="Times New Roman" w:hAnsi="Calibri" w:cs="Calibri"/>
                <w:lang w:eastAsia="en-CA"/>
              </w:rPr>
              <w:t>10% Tween</w:t>
            </w:r>
          </w:p>
        </w:tc>
        <w:tc>
          <w:tcPr>
            <w:tcW w:w="153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250uL</w:t>
            </w:r>
          </w:p>
        </w:tc>
        <w:tc>
          <w:tcPr>
            <w:tcW w:w="171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1mL</w:t>
            </w:r>
          </w:p>
        </w:tc>
        <w:tc>
          <w:tcPr>
            <w:tcW w:w="1800"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3.75mL</w:t>
            </w:r>
          </w:p>
        </w:tc>
        <w:tc>
          <w:tcPr>
            <w:tcW w:w="1795" w:type="dxa"/>
          </w:tcPr>
          <w:p w:rsidR="008C4A78" w:rsidRPr="00F37255" w:rsidRDefault="008C4A78" w:rsidP="008C4A78">
            <w:pPr>
              <w:jc w:val="center"/>
              <w:rPr>
                <w:rFonts w:ascii="Calibri" w:eastAsia="Times New Roman" w:hAnsi="Calibri" w:cs="Calibri"/>
                <w:lang w:eastAsia="en-CA"/>
              </w:rPr>
            </w:pPr>
            <w:r w:rsidRPr="00F37255">
              <w:rPr>
                <w:rFonts w:ascii="Calibri" w:eastAsia="Times New Roman" w:hAnsi="Calibri" w:cs="Calibri"/>
                <w:lang w:eastAsia="en-CA"/>
              </w:rPr>
              <w:t>5mL</w:t>
            </w:r>
          </w:p>
        </w:tc>
      </w:tr>
    </w:tbl>
    <w:p w:rsidR="00F37255" w:rsidRPr="008C4A78" w:rsidRDefault="008C4A78" w:rsidP="008C4A78">
      <w:pPr>
        <w:spacing w:after="0" w:line="240" w:lineRule="auto"/>
        <w:textAlignment w:val="center"/>
        <w:rPr>
          <w:rFonts w:ascii="Calibri" w:eastAsia="Times New Roman" w:hAnsi="Calibri" w:cs="Calibri"/>
          <w:lang w:eastAsia="en-CA"/>
        </w:rPr>
      </w:pPr>
      <w:r w:rsidRPr="008C4A78">
        <w:rPr>
          <w:rFonts w:ascii="Calibri" w:eastAsia="Times New Roman" w:hAnsi="Calibri" w:cs="Calibri"/>
          <w:lang w:eastAsia="en-CA"/>
        </w:rPr>
        <w:t>*</w:t>
      </w:r>
      <w:r>
        <w:rPr>
          <w:rFonts w:ascii="Calibri" w:eastAsia="Times New Roman" w:hAnsi="Calibri" w:cs="Calibri"/>
          <w:lang w:eastAsia="en-CA"/>
        </w:rPr>
        <w:t xml:space="preserve"> </w:t>
      </w:r>
      <w:r w:rsidR="00F37255" w:rsidRPr="008C4A78">
        <w:rPr>
          <w:rFonts w:ascii="Calibri" w:eastAsia="Times New Roman" w:hAnsi="Calibri" w:cs="Calibri"/>
          <w:lang w:eastAsia="en-CA"/>
        </w:rPr>
        <w:t>Bring up to volume with H2O</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 </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i/>
          <w:iCs/>
          <w:lang w:eastAsia="en-CA"/>
        </w:rPr>
        <w:t>Note:  Recipe makes varied number of 50mL falcon tubes.  Store MagNA kit in the refrigerator in the dark and vigorously mix before use.  Kit is stable for at least 3 months.</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 </w:t>
      </w:r>
    </w:p>
    <w:p w:rsidR="00F37255" w:rsidRPr="00F37255" w:rsidRDefault="00F37255" w:rsidP="00F37255">
      <w:pPr>
        <w:numPr>
          <w:ilvl w:val="0"/>
          <w:numId w:val="2"/>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Make buffer in 50mL falcon tubes</w:t>
      </w:r>
    </w:p>
    <w:p w:rsidR="00F37255" w:rsidRPr="00F37255" w:rsidRDefault="00F37255" w:rsidP="00F37255">
      <w:pPr>
        <w:numPr>
          <w:ilvl w:val="0"/>
          <w:numId w:val="2"/>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Re-suspend the SpeedBeads by vortexing, allow the solution to reach room temperature.</w:t>
      </w:r>
    </w:p>
    <w:p w:rsidR="00F37255" w:rsidRPr="00F37255" w:rsidRDefault="00F37255" w:rsidP="00F37255">
      <w:pPr>
        <w:numPr>
          <w:ilvl w:val="0"/>
          <w:numId w:val="2"/>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Transfer 1mL of SpeedBeads into a 2mL tube</w:t>
      </w:r>
    </w:p>
    <w:p w:rsidR="00F37255" w:rsidRPr="00F37255" w:rsidRDefault="00F37255" w:rsidP="00F37255">
      <w:pPr>
        <w:numPr>
          <w:ilvl w:val="0"/>
          <w:numId w:val="2"/>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 xml:space="preserve">Because the beads contain sodium azide, they are washed 3 x with 1xTE in the magnetic rack </w:t>
      </w:r>
    </w:p>
    <w:p w:rsidR="00F37255" w:rsidRPr="00F37255" w:rsidRDefault="00F37255" w:rsidP="00F37255">
      <w:pPr>
        <w:numPr>
          <w:ilvl w:val="1"/>
          <w:numId w:val="3"/>
        </w:numPr>
        <w:spacing w:after="0" w:line="240" w:lineRule="auto"/>
        <w:ind w:left="1080"/>
        <w:textAlignment w:val="center"/>
        <w:rPr>
          <w:rFonts w:ascii="Calibri" w:eastAsia="Times New Roman" w:hAnsi="Calibri" w:cs="Calibri"/>
          <w:lang w:eastAsia="en-CA"/>
        </w:rPr>
      </w:pPr>
      <w:r w:rsidRPr="00F37255">
        <w:rPr>
          <w:rFonts w:ascii="Calibri" w:eastAsia="Times New Roman" w:hAnsi="Calibri" w:cs="Calibri"/>
          <w:lang w:eastAsia="en-CA"/>
        </w:rPr>
        <w:t>Add 1mL of beads into tube</w:t>
      </w:r>
    </w:p>
    <w:p w:rsidR="00F37255" w:rsidRPr="00F37255" w:rsidRDefault="00F37255" w:rsidP="00F37255">
      <w:pPr>
        <w:numPr>
          <w:ilvl w:val="1"/>
          <w:numId w:val="3"/>
        </w:numPr>
        <w:spacing w:after="0" w:line="240" w:lineRule="auto"/>
        <w:ind w:left="1080"/>
        <w:textAlignment w:val="center"/>
        <w:rPr>
          <w:rFonts w:ascii="Calibri" w:eastAsia="Times New Roman" w:hAnsi="Calibri" w:cs="Calibri"/>
          <w:lang w:eastAsia="en-CA"/>
        </w:rPr>
      </w:pPr>
      <w:r w:rsidRPr="00F37255">
        <w:rPr>
          <w:rFonts w:ascii="Calibri" w:eastAsia="Times New Roman" w:hAnsi="Calibri" w:cs="Calibri"/>
          <w:lang w:eastAsia="en-CA"/>
        </w:rPr>
        <w:lastRenderedPageBreak/>
        <w:t>Remove supernatant by pipetting out liquid on magnetic holder</w:t>
      </w:r>
    </w:p>
    <w:p w:rsidR="00F37255" w:rsidRPr="00F37255" w:rsidRDefault="00F37255" w:rsidP="00F37255">
      <w:pPr>
        <w:numPr>
          <w:ilvl w:val="1"/>
          <w:numId w:val="3"/>
        </w:numPr>
        <w:spacing w:after="0" w:line="240" w:lineRule="auto"/>
        <w:ind w:left="1080"/>
        <w:textAlignment w:val="center"/>
        <w:rPr>
          <w:rFonts w:ascii="Calibri" w:eastAsia="Times New Roman" w:hAnsi="Calibri" w:cs="Calibri"/>
          <w:lang w:eastAsia="en-CA"/>
        </w:rPr>
      </w:pPr>
      <w:r w:rsidRPr="00F37255">
        <w:rPr>
          <w:rFonts w:ascii="Calibri" w:eastAsia="Times New Roman" w:hAnsi="Calibri" w:cs="Calibri"/>
          <w:lang w:eastAsia="en-CA"/>
        </w:rPr>
        <w:t>Remove from magnet and add 1mL of 1xTE and mix well (pipetting up and down)</w:t>
      </w:r>
    </w:p>
    <w:p w:rsidR="00F37255" w:rsidRPr="00F37255" w:rsidRDefault="00F37255" w:rsidP="00F37255">
      <w:pPr>
        <w:numPr>
          <w:ilvl w:val="1"/>
          <w:numId w:val="3"/>
        </w:numPr>
        <w:spacing w:after="0" w:line="240" w:lineRule="auto"/>
        <w:ind w:left="1080"/>
        <w:textAlignment w:val="center"/>
        <w:rPr>
          <w:rFonts w:ascii="Calibri" w:eastAsia="Times New Roman" w:hAnsi="Calibri" w:cs="Calibri"/>
          <w:lang w:eastAsia="en-CA"/>
        </w:rPr>
      </w:pPr>
      <w:r w:rsidRPr="00F37255">
        <w:rPr>
          <w:rFonts w:ascii="Calibri" w:eastAsia="Times New Roman" w:hAnsi="Calibri" w:cs="Calibri"/>
          <w:lang w:eastAsia="en-CA"/>
        </w:rPr>
        <w:t>Repeat steps b + c 2 more times</w:t>
      </w:r>
    </w:p>
    <w:p w:rsidR="00F37255" w:rsidRPr="00F37255" w:rsidRDefault="00F37255" w:rsidP="00F37255">
      <w:pPr>
        <w:numPr>
          <w:ilvl w:val="0"/>
          <w:numId w:val="3"/>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Be sure to remove the TE buffer completely from beads (pipette out)</w:t>
      </w:r>
    </w:p>
    <w:p w:rsidR="00F37255" w:rsidRPr="00F37255" w:rsidRDefault="00F37255" w:rsidP="00F37255">
      <w:pPr>
        <w:numPr>
          <w:ilvl w:val="0"/>
          <w:numId w:val="4"/>
        </w:numPr>
        <w:spacing w:before="40"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 xml:space="preserve">beads are gradually re-suspended in the buffer and placed in the 50mL falcon (Submit 40ml buffer in 50ml falcon, </w:t>
      </w:r>
      <w:r w:rsidR="001A11D9">
        <w:rPr>
          <w:rFonts w:ascii="Calibri" w:eastAsia="Times New Roman" w:hAnsi="Calibri" w:cs="Calibri"/>
          <w:lang w:eastAsia="en-CA"/>
        </w:rPr>
        <w:t>then wash out the tube of cleaned beads with the remaining 10mL of buffer – beads tend to stick to tube, so a few washes of 1mL buffer at a time to get all the beads)</w:t>
      </w:r>
    </w:p>
    <w:p w:rsidR="00F37255" w:rsidRDefault="00F37255" w:rsidP="00F37255">
      <w:pPr>
        <w:numPr>
          <w:ilvl w:val="0"/>
          <w:numId w:val="5"/>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Keep refrigerated (4C).  Prepared beads are good for at least 3 months (stick with expiry date from beads manufacturer)</w:t>
      </w:r>
    </w:p>
    <w:p w:rsidR="00EA2E75" w:rsidRDefault="00EA2E75" w:rsidP="00EA2E75">
      <w:pPr>
        <w:spacing w:after="0" w:line="240" w:lineRule="auto"/>
        <w:ind w:left="180"/>
        <w:textAlignment w:val="center"/>
        <w:rPr>
          <w:rFonts w:ascii="Calibri" w:eastAsia="Times New Roman" w:hAnsi="Calibri" w:cs="Calibri"/>
          <w:lang w:eastAsia="en-CA"/>
        </w:rPr>
      </w:pPr>
    </w:p>
    <w:p w:rsidR="00EA2E75" w:rsidRDefault="00EA2E75" w:rsidP="00EA2E75">
      <w:pPr>
        <w:pStyle w:val="Heading2"/>
        <w:rPr>
          <w:rFonts w:eastAsia="Times New Roman"/>
          <w:lang w:eastAsia="en-CA"/>
        </w:rPr>
      </w:pPr>
      <w:r w:rsidRPr="00F37255">
        <w:rPr>
          <w:rFonts w:eastAsia="Times New Roman"/>
          <w:lang w:eastAsia="en-CA"/>
        </w:rPr>
        <w:t>Norma</w:t>
      </w:r>
      <w:r w:rsidR="00DD2BB8">
        <w:rPr>
          <w:rFonts w:eastAsia="Times New Roman"/>
          <w:lang w:eastAsia="en-CA"/>
        </w:rPr>
        <w:t>lize sample PCR plates</w:t>
      </w:r>
      <w:r w:rsidRPr="00F37255">
        <w:rPr>
          <w:rFonts w:eastAsia="Times New Roman"/>
          <w:lang w:eastAsia="en-CA"/>
        </w:rPr>
        <w:t xml:space="preserve"> to 20ng/uL in TE buffer.  </w:t>
      </w:r>
    </w:p>
    <w:p w:rsidR="002919FE" w:rsidRDefault="00EA2E75" w:rsidP="002919FE">
      <w:pPr>
        <w:pStyle w:val="ListParagraph"/>
        <w:numPr>
          <w:ilvl w:val="0"/>
          <w:numId w:val="30"/>
        </w:numPr>
        <w:spacing w:after="0" w:line="240" w:lineRule="auto"/>
        <w:rPr>
          <w:rFonts w:ascii="Calibri" w:eastAsia="Times New Roman" w:hAnsi="Calibri" w:cs="Calibri"/>
          <w:lang w:eastAsia="en-CA"/>
        </w:rPr>
      </w:pPr>
      <w:r w:rsidRPr="002919FE">
        <w:rPr>
          <w:rFonts w:ascii="Calibri" w:eastAsia="Times New Roman" w:hAnsi="Calibri" w:cs="Calibri"/>
          <w:lang w:eastAsia="en-CA"/>
        </w:rPr>
        <w:t xml:space="preserve">Follow the </w:t>
      </w:r>
      <w:hyperlink r:id="rId7" w:anchor="section-id={7E95D579-C709-4AA6-B9CD-EAB75B8140D5}&amp;end" w:history="1">
        <w:r w:rsidRPr="002919FE">
          <w:rPr>
            <w:rFonts w:ascii="Calibri" w:eastAsia="Times New Roman" w:hAnsi="Calibri" w:cs="Calibri"/>
            <w:color w:val="0000FF"/>
            <w:u w:val="single"/>
            <w:lang w:eastAsia="en-CA"/>
          </w:rPr>
          <w:t>PicoGreen</w:t>
        </w:r>
      </w:hyperlink>
      <w:r w:rsidRPr="002919FE">
        <w:rPr>
          <w:rFonts w:ascii="Calibri" w:eastAsia="Times New Roman" w:hAnsi="Calibri" w:cs="Calibri"/>
          <w:lang w:eastAsia="en-CA"/>
        </w:rPr>
        <w:t xml:space="preserve"> protocol to quantify DNA plates</w:t>
      </w:r>
    </w:p>
    <w:p w:rsidR="00EA2E75" w:rsidRPr="00DD2BB8" w:rsidRDefault="002919FE" w:rsidP="002919FE">
      <w:pPr>
        <w:pStyle w:val="ListParagraph"/>
        <w:numPr>
          <w:ilvl w:val="0"/>
          <w:numId w:val="30"/>
        </w:numPr>
        <w:spacing w:after="0" w:line="240" w:lineRule="auto"/>
        <w:rPr>
          <w:rFonts w:ascii="Calibri" w:eastAsia="Times New Roman" w:hAnsi="Calibri" w:cs="Calibri"/>
          <w:sz w:val="22"/>
          <w:szCs w:val="22"/>
          <w:lang w:eastAsia="en-CA"/>
        </w:rPr>
      </w:pPr>
      <w:r w:rsidRPr="002919FE">
        <w:rPr>
          <w:rFonts w:ascii="Calibri" w:eastAsia="Times New Roman" w:hAnsi="Calibri" w:cs="Calibri"/>
          <w:sz w:val="24"/>
          <w:szCs w:val="24"/>
          <w:lang w:eastAsia="en-CA"/>
        </w:rPr>
        <w:t>T</w:t>
      </w:r>
      <w:r w:rsidR="00EA2E75" w:rsidRPr="002919FE">
        <w:rPr>
          <w:rFonts w:ascii="Calibri" w:eastAsia="Times New Roman" w:hAnsi="Calibri" w:cs="Calibri"/>
          <w:sz w:val="24"/>
          <w:szCs w:val="24"/>
          <w:lang w:eastAsia="en-CA"/>
        </w:rPr>
        <w:t>ransfer 10uL of normalized DNA (200ng total DNA) into a new 96 well PCR plate</w:t>
      </w:r>
    </w:p>
    <w:p w:rsidR="00DD2BB8" w:rsidRPr="002919FE" w:rsidRDefault="00DD2BB8" w:rsidP="002919FE">
      <w:pPr>
        <w:pStyle w:val="ListParagraph"/>
        <w:numPr>
          <w:ilvl w:val="0"/>
          <w:numId w:val="30"/>
        </w:numPr>
        <w:spacing w:after="0" w:line="240" w:lineRule="auto"/>
        <w:rPr>
          <w:rFonts w:ascii="Calibri" w:eastAsia="Times New Roman" w:hAnsi="Calibri" w:cs="Calibri"/>
          <w:lang w:eastAsia="en-CA"/>
        </w:rPr>
      </w:pPr>
      <w:r>
        <w:rPr>
          <w:rFonts w:ascii="Calibri" w:eastAsia="Times New Roman" w:hAnsi="Calibri" w:cs="Calibri"/>
          <w:sz w:val="24"/>
          <w:szCs w:val="24"/>
          <w:lang w:eastAsia="en-CA"/>
        </w:rPr>
        <w:t>Foil seal the original plate, temp seal the 200ng DNA plate</w:t>
      </w:r>
    </w:p>
    <w:p w:rsidR="00EA2E75" w:rsidRPr="00F37255" w:rsidRDefault="00EA2E75" w:rsidP="00DD2BB8">
      <w:pPr>
        <w:spacing w:after="0" w:line="240" w:lineRule="auto"/>
        <w:ind w:firstLine="720"/>
        <w:textAlignment w:val="center"/>
        <w:rPr>
          <w:rFonts w:ascii="Calibri" w:eastAsia="Times New Roman" w:hAnsi="Calibri" w:cs="Calibri"/>
          <w:i/>
          <w:lang w:eastAsia="en-CA"/>
        </w:rPr>
      </w:pPr>
      <w:r w:rsidRPr="00412E4E">
        <w:rPr>
          <w:rFonts w:ascii="Calibri" w:eastAsia="Times New Roman" w:hAnsi="Calibri" w:cs="Calibri"/>
          <w:i/>
          <w:lang w:eastAsia="en-CA"/>
        </w:rPr>
        <w:t xml:space="preserve">* </w:t>
      </w:r>
      <w:r w:rsidR="00DD2BB8">
        <w:rPr>
          <w:rFonts w:ascii="Calibri" w:eastAsia="Times New Roman" w:hAnsi="Calibri" w:cs="Calibri"/>
          <w:i/>
          <w:lang w:eastAsia="en-CA"/>
        </w:rPr>
        <w:t>Plates c</w:t>
      </w:r>
      <w:r w:rsidRPr="00412E4E">
        <w:rPr>
          <w:rFonts w:ascii="Calibri" w:eastAsia="Times New Roman" w:hAnsi="Calibri" w:cs="Calibri"/>
          <w:i/>
          <w:lang w:eastAsia="en-CA"/>
        </w:rPr>
        <w:t xml:space="preserve">an be frozen </w:t>
      </w:r>
      <w:r w:rsidR="002919FE">
        <w:rPr>
          <w:rFonts w:ascii="Calibri" w:eastAsia="Times New Roman" w:hAnsi="Calibri" w:cs="Calibri"/>
          <w:i/>
          <w:lang w:eastAsia="en-CA"/>
        </w:rPr>
        <w:t xml:space="preserve">(-20) </w:t>
      </w:r>
      <w:r w:rsidRPr="00412E4E">
        <w:rPr>
          <w:rFonts w:ascii="Calibri" w:eastAsia="Times New Roman" w:hAnsi="Calibri" w:cs="Calibri"/>
          <w:i/>
          <w:lang w:eastAsia="en-CA"/>
        </w:rPr>
        <w:t>at this point for later</w:t>
      </w:r>
    </w:p>
    <w:p w:rsidR="00F37255" w:rsidRDefault="00DC1BAD" w:rsidP="00DC1BAD">
      <w:pPr>
        <w:pStyle w:val="Heading1"/>
        <w:rPr>
          <w:rFonts w:eastAsia="Times New Roman"/>
          <w:lang w:eastAsia="en-CA"/>
        </w:rPr>
      </w:pPr>
      <w:r>
        <w:rPr>
          <w:rFonts w:eastAsia="Times New Roman"/>
          <w:lang w:eastAsia="en-CA"/>
        </w:rPr>
        <w:t>End Pre-work</w:t>
      </w:r>
    </w:p>
    <w:p w:rsidR="00DC1BAD" w:rsidRPr="00F37255" w:rsidRDefault="00DC1BAD" w:rsidP="00F37255">
      <w:pPr>
        <w:spacing w:after="0" w:line="240" w:lineRule="auto"/>
        <w:rPr>
          <w:rFonts w:ascii="Calibri" w:eastAsia="Times New Roman" w:hAnsi="Calibri" w:cs="Calibri"/>
          <w:lang w:eastAsia="en-CA"/>
        </w:rPr>
      </w:pPr>
    </w:p>
    <w:p w:rsidR="00F37255" w:rsidRPr="00F37255" w:rsidRDefault="00F37255" w:rsidP="00412E4E">
      <w:pPr>
        <w:pStyle w:val="Heading2"/>
        <w:rPr>
          <w:rFonts w:eastAsia="Times New Roman"/>
          <w:lang w:eastAsia="en-CA"/>
        </w:rPr>
      </w:pPr>
      <w:r w:rsidRPr="00F37255">
        <w:rPr>
          <w:rFonts w:eastAsia="Times New Roman"/>
          <w:lang w:eastAsia="en-CA"/>
        </w:rPr>
        <w:t>DNA digestion using PstI and MspI restriction enzymes</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b/>
          <w:bCs/>
          <w:u w:val="single"/>
          <w:lang w:eastAsia="en-CA"/>
        </w:rPr>
        <w:t>Required supplies:</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 xml:space="preserve">DNA </w:t>
      </w:r>
      <w:r w:rsidR="00B34824">
        <w:rPr>
          <w:rFonts w:ascii="Calibri" w:eastAsia="Times New Roman" w:hAnsi="Calibri" w:cs="Calibri"/>
          <w:lang w:eastAsia="en-CA"/>
        </w:rPr>
        <w:t xml:space="preserve">PCR plate </w:t>
      </w:r>
      <w:r w:rsidRPr="00F37255">
        <w:rPr>
          <w:rFonts w:ascii="Calibri" w:eastAsia="Times New Roman" w:hAnsi="Calibri" w:cs="Calibri"/>
          <w:lang w:eastAsia="en-CA"/>
        </w:rPr>
        <w:t>(20ng/uL = 200ng total)</w:t>
      </w:r>
    </w:p>
    <w:p w:rsid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 xml:space="preserve">10X CutSmart </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PstI-HF (20,000 units/ml)</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MspI (20,000 units/ml)</w:t>
      </w:r>
    </w:p>
    <w:p w:rsidR="00F37255" w:rsidRDefault="00E06C76" w:rsidP="00412E4E">
      <w:pPr>
        <w:pStyle w:val="Heading3"/>
        <w:rPr>
          <w:rFonts w:eastAsia="Times New Roman"/>
          <w:lang w:eastAsia="en-CA"/>
        </w:rPr>
      </w:pPr>
      <w:r>
        <w:rPr>
          <w:rFonts w:eastAsia="Times New Roman"/>
          <w:lang w:eastAsia="en-CA"/>
        </w:rPr>
        <w:t>Digestion</w:t>
      </w:r>
      <w:r w:rsidR="00F37255" w:rsidRPr="00F37255">
        <w:rPr>
          <w:rFonts w:eastAsia="Times New Roman"/>
          <w:lang w:eastAsia="en-CA"/>
        </w:rPr>
        <w:t xml:space="preserve"> Master </w:t>
      </w:r>
      <w:r w:rsidR="00412E4E">
        <w:rPr>
          <w:rFonts w:eastAsia="Times New Roman"/>
          <w:lang w:eastAsia="en-CA"/>
        </w:rPr>
        <w:t>M</w:t>
      </w:r>
      <w:r w:rsidR="00F37255" w:rsidRPr="00F37255">
        <w:rPr>
          <w:rFonts w:eastAsia="Times New Roman"/>
          <w:lang w:eastAsia="en-CA"/>
        </w:rPr>
        <w:t>ix</w:t>
      </w:r>
      <w:r w:rsidR="00412E4E">
        <w:rPr>
          <w:rFonts w:eastAsia="Times New Roman"/>
          <w:lang w:eastAsia="en-CA"/>
        </w:rPr>
        <w:t xml:space="preserve"> Recipe</w:t>
      </w:r>
    </w:p>
    <w:tbl>
      <w:tblPr>
        <w:tblStyle w:val="TableGrid"/>
        <w:tblW w:w="0" w:type="auto"/>
        <w:tblLook w:val="04A0" w:firstRow="1" w:lastRow="0" w:firstColumn="1" w:lastColumn="0" w:noHBand="0" w:noVBand="1"/>
      </w:tblPr>
      <w:tblGrid>
        <w:gridCol w:w="1615"/>
        <w:gridCol w:w="2070"/>
        <w:gridCol w:w="1813"/>
        <w:gridCol w:w="1967"/>
        <w:gridCol w:w="1885"/>
      </w:tblGrid>
      <w:tr w:rsidR="00C2360B" w:rsidTr="00C2360B">
        <w:tc>
          <w:tcPr>
            <w:tcW w:w="1615" w:type="dxa"/>
          </w:tcPr>
          <w:p w:rsidR="00C2360B" w:rsidRPr="00F37255" w:rsidRDefault="00C2360B" w:rsidP="00380F49">
            <w:pPr>
              <w:rPr>
                <w:rFonts w:ascii="Calibri" w:eastAsia="Times New Roman" w:hAnsi="Calibri" w:cs="Calibri"/>
                <w:color w:val="366092"/>
                <w:lang w:eastAsia="en-CA"/>
              </w:rPr>
            </w:pPr>
            <w:r w:rsidRPr="00F37255">
              <w:rPr>
                <w:rFonts w:ascii="Calibri" w:eastAsia="Times New Roman" w:hAnsi="Calibri" w:cs="Calibri"/>
                <w:b/>
                <w:bCs/>
                <w:color w:val="366092"/>
                <w:lang w:eastAsia="en-CA"/>
              </w:rPr>
              <w:t>Reagent</w:t>
            </w:r>
          </w:p>
        </w:tc>
        <w:tc>
          <w:tcPr>
            <w:tcW w:w="2070" w:type="dxa"/>
          </w:tcPr>
          <w:p w:rsidR="00C2360B" w:rsidRPr="00F37255" w:rsidRDefault="00C2360B" w:rsidP="00380F49">
            <w:pPr>
              <w:jc w:val="center"/>
              <w:rPr>
                <w:rFonts w:ascii="Calibri" w:eastAsia="Times New Roman" w:hAnsi="Calibri" w:cs="Calibri"/>
                <w:color w:val="366092"/>
                <w:lang w:eastAsia="en-CA"/>
              </w:rPr>
            </w:pPr>
            <w:r w:rsidRPr="00F37255">
              <w:rPr>
                <w:rFonts w:ascii="Calibri" w:eastAsia="Times New Roman" w:hAnsi="Calibri" w:cs="Calibri"/>
                <w:b/>
                <w:bCs/>
                <w:color w:val="366092"/>
                <w:lang w:eastAsia="en-CA"/>
              </w:rPr>
              <w:t>Individual sample (uL)</w:t>
            </w:r>
          </w:p>
        </w:tc>
        <w:tc>
          <w:tcPr>
            <w:tcW w:w="1813" w:type="dxa"/>
          </w:tcPr>
          <w:p w:rsidR="00C2360B" w:rsidRPr="00F37255" w:rsidRDefault="00C2360B" w:rsidP="00380F49">
            <w:pPr>
              <w:rPr>
                <w:rFonts w:ascii="Calibri" w:eastAsia="Times New Roman" w:hAnsi="Calibri" w:cs="Calibri"/>
                <w:b/>
                <w:bCs/>
                <w:color w:val="366092"/>
                <w:lang w:eastAsia="en-CA"/>
              </w:rPr>
            </w:pPr>
            <w:r>
              <w:rPr>
                <w:rFonts w:ascii="Calibri" w:eastAsia="Times New Roman" w:hAnsi="Calibri" w:cs="Calibri"/>
                <w:b/>
                <w:bCs/>
                <w:color w:val="366092"/>
                <w:lang w:eastAsia="en-CA"/>
              </w:rPr>
              <w:t>Half plate (uL)</w:t>
            </w:r>
          </w:p>
        </w:tc>
        <w:tc>
          <w:tcPr>
            <w:tcW w:w="1967" w:type="dxa"/>
          </w:tcPr>
          <w:p w:rsidR="00C2360B" w:rsidRPr="00F37255" w:rsidRDefault="00C2360B" w:rsidP="00380F49">
            <w:pPr>
              <w:rPr>
                <w:rFonts w:ascii="Calibri" w:eastAsia="Times New Roman" w:hAnsi="Calibri" w:cs="Calibri"/>
                <w:color w:val="366092"/>
                <w:lang w:eastAsia="en-CA"/>
              </w:rPr>
            </w:pPr>
            <w:r w:rsidRPr="00F37255">
              <w:rPr>
                <w:rFonts w:ascii="Calibri" w:eastAsia="Times New Roman" w:hAnsi="Calibri" w:cs="Calibri"/>
                <w:b/>
                <w:bCs/>
                <w:color w:val="366092"/>
                <w:lang w:eastAsia="en-CA"/>
              </w:rPr>
              <w:t>Plate of 96 (uL)</w:t>
            </w:r>
          </w:p>
        </w:tc>
        <w:tc>
          <w:tcPr>
            <w:tcW w:w="1885" w:type="dxa"/>
          </w:tcPr>
          <w:p w:rsidR="00C2360B" w:rsidRPr="00F37255" w:rsidRDefault="00C2360B" w:rsidP="00286E6F">
            <w:pPr>
              <w:jc w:val="center"/>
              <w:rPr>
                <w:rFonts w:ascii="Calibri" w:eastAsia="Times New Roman" w:hAnsi="Calibri" w:cs="Calibri"/>
                <w:color w:val="366092"/>
                <w:lang w:eastAsia="en-CA"/>
              </w:rPr>
            </w:pPr>
            <w:r>
              <w:rPr>
                <w:rFonts w:ascii="Calibri" w:eastAsia="Times New Roman" w:hAnsi="Calibri" w:cs="Calibri"/>
                <w:b/>
                <w:bCs/>
                <w:color w:val="366092"/>
                <w:lang w:eastAsia="en-CA"/>
              </w:rPr>
              <w:t xml:space="preserve">2 PCR plates </w:t>
            </w:r>
            <w:r w:rsidRPr="00F37255">
              <w:rPr>
                <w:rFonts w:ascii="Calibri" w:eastAsia="Times New Roman" w:hAnsi="Calibri" w:cs="Calibri"/>
                <w:b/>
                <w:bCs/>
                <w:color w:val="366092"/>
                <w:lang w:eastAsia="en-CA"/>
              </w:rPr>
              <w:t xml:space="preserve"> (uL)</w:t>
            </w:r>
          </w:p>
        </w:tc>
      </w:tr>
      <w:tr w:rsidR="00C2360B" w:rsidTr="00C2360B">
        <w:tc>
          <w:tcPr>
            <w:tcW w:w="1615" w:type="dxa"/>
          </w:tcPr>
          <w:p w:rsidR="00C2360B" w:rsidRPr="00F37255" w:rsidRDefault="00C2360B" w:rsidP="00380F49">
            <w:pPr>
              <w:rPr>
                <w:rFonts w:ascii="Calibri" w:eastAsia="Times New Roman" w:hAnsi="Calibri" w:cs="Calibri"/>
                <w:lang w:eastAsia="en-CA"/>
              </w:rPr>
            </w:pPr>
            <w:r w:rsidRPr="00F37255">
              <w:rPr>
                <w:rFonts w:ascii="Calibri" w:eastAsia="Times New Roman" w:hAnsi="Calibri" w:cs="Calibri"/>
                <w:lang w:eastAsia="en-CA"/>
              </w:rPr>
              <w:t xml:space="preserve">10X CutSmart </w:t>
            </w:r>
          </w:p>
        </w:tc>
        <w:tc>
          <w:tcPr>
            <w:tcW w:w="207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4.0</w:t>
            </w:r>
          </w:p>
        </w:tc>
        <w:tc>
          <w:tcPr>
            <w:tcW w:w="1813" w:type="dxa"/>
          </w:tcPr>
          <w:p w:rsidR="00C2360B" w:rsidRPr="00F37255" w:rsidRDefault="00C2360B" w:rsidP="00380F49">
            <w:pPr>
              <w:jc w:val="center"/>
              <w:rPr>
                <w:rFonts w:ascii="Calibri" w:eastAsia="Times New Roman" w:hAnsi="Calibri" w:cs="Calibri"/>
                <w:lang w:eastAsia="en-CA"/>
              </w:rPr>
            </w:pPr>
            <w:r>
              <w:rPr>
                <w:rFonts w:ascii="Calibri" w:eastAsia="Times New Roman" w:hAnsi="Calibri" w:cs="Calibri"/>
                <w:lang w:eastAsia="en-CA"/>
              </w:rPr>
              <w:t>208</w:t>
            </w:r>
          </w:p>
        </w:tc>
        <w:tc>
          <w:tcPr>
            <w:tcW w:w="1967"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416</w:t>
            </w:r>
          </w:p>
        </w:tc>
        <w:tc>
          <w:tcPr>
            <w:tcW w:w="1885"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832</w:t>
            </w:r>
          </w:p>
        </w:tc>
      </w:tr>
      <w:tr w:rsidR="00C2360B" w:rsidTr="00C2360B">
        <w:tc>
          <w:tcPr>
            <w:tcW w:w="1615" w:type="dxa"/>
          </w:tcPr>
          <w:p w:rsidR="00C2360B" w:rsidRPr="00F37255" w:rsidRDefault="00C2360B" w:rsidP="00380F49">
            <w:pPr>
              <w:rPr>
                <w:rFonts w:ascii="Calibri" w:eastAsia="Times New Roman" w:hAnsi="Calibri" w:cs="Calibri"/>
                <w:lang w:eastAsia="en-CA"/>
              </w:rPr>
            </w:pPr>
            <w:r w:rsidRPr="00F37255">
              <w:rPr>
                <w:rFonts w:ascii="Calibri" w:eastAsia="Times New Roman" w:hAnsi="Calibri" w:cs="Calibri"/>
                <w:lang w:eastAsia="en-CA"/>
              </w:rPr>
              <w:t>Pstl-HF (8 units)</w:t>
            </w:r>
          </w:p>
        </w:tc>
        <w:tc>
          <w:tcPr>
            <w:tcW w:w="207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0.7</w:t>
            </w:r>
          </w:p>
        </w:tc>
        <w:tc>
          <w:tcPr>
            <w:tcW w:w="1813" w:type="dxa"/>
          </w:tcPr>
          <w:p w:rsidR="00C2360B" w:rsidRPr="00F37255" w:rsidRDefault="00C2360B" w:rsidP="00380F49">
            <w:pPr>
              <w:jc w:val="center"/>
              <w:rPr>
                <w:rFonts w:ascii="Calibri" w:eastAsia="Times New Roman" w:hAnsi="Calibri" w:cs="Calibri"/>
                <w:lang w:eastAsia="en-CA"/>
              </w:rPr>
            </w:pPr>
            <w:r>
              <w:rPr>
                <w:rFonts w:ascii="Calibri" w:eastAsia="Times New Roman" w:hAnsi="Calibri" w:cs="Calibri"/>
                <w:lang w:eastAsia="en-CA"/>
              </w:rPr>
              <w:t>36.4</w:t>
            </w:r>
          </w:p>
        </w:tc>
        <w:tc>
          <w:tcPr>
            <w:tcW w:w="1967"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72.8</w:t>
            </w:r>
          </w:p>
        </w:tc>
        <w:tc>
          <w:tcPr>
            <w:tcW w:w="1885"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145.6</w:t>
            </w:r>
          </w:p>
        </w:tc>
      </w:tr>
      <w:tr w:rsidR="00C2360B" w:rsidTr="00C2360B">
        <w:tc>
          <w:tcPr>
            <w:tcW w:w="1615" w:type="dxa"/>
          </w:tcPr>
          <w:p w:rsidR="00C2360B" w:rsidRPr="00F37255" w:rsidRDefault="00C2360B" w:rsidP="00380F49">
            <w:pPr>
              <w:rPr>
                <w:rFonts w:ascii="Calibri" w:eastAsia="Times New Roman" w:hAnsi="Calibri" w:cs="Calibri"/>
                <w:lang w:eastAsia="en-CA"/>
              </w:rPr>
            </w:pPr>
            <w:r w:rsidRPr="00F37255">
              <w:rPr>
                <w:rFonts w:ascii="Calibri" w:eastAsia="Times New Roman" w:hAnsi="Calibri" w:cs="Calibri"/>
                <w:lang w:eastAsia="en-CA"/>
              </w:rPr>
              <w:t>Mspl (8 units)</w:t>
            </w:r>
          </w:p>
        </w:tc>
        <w:tc>
          <w:tcPr>
            <w:tcW w:w="207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0.7</w:t>
            </w:r>
          </w:p>
        </w:tc>
        <w:tc>
          <w:tcPr>
            <w:tcW w:w="1813" w:type="dxa"/>
          </w:tcPr>
          <w:p w:rsidR="00C2360B" w:rsidRPr="00F37255" w:rsidRDefault="00C2360B" w:rsidP="00380F49">
            <w:pPr>
              <w:jc w:val="center"/>
              <w:rPr>
                <w:rFonts w:ascii="Calibri" w:eastAsia="Times New Roman" w:hAnsi="Calibri" w:cs="Calibri"/>
                <w:lang w:eastAsia="en-CA"/>
              </w:rPr>
            </w:pPr>
            <w:r>
              <w:rPr>
                <w:rFonts w:ascii="Calibri" w:eastAsia="Times New Roman" w:hAnsi="Calibri" w:cs="Calibri"/>
                <w:lang w:eastAsia="en-CA"/>
              </w:rPr>
              <w:t>36.4</w:t>
            </w:r>
          </w:p>
        </w:tc>
        <w:tc>
          <w:tcPr>
            <w:tcW w:w="1967"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72.8</w:t>
            </w:r>
          </w:p>
        </w:tc>
        <w:tc>
          <w:tcPr>
            <w:tcW w:w="1885"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145.6</w:t>
            </w:r>
          </w:p>
        </w:tc>
      </w:tr>
      <w:tr w:rsidR="00C2360B" w:rsidTr="00C2360B">
        <w:tc>
          <w:tcPr>
            <w:tcW w:w="1615" w:type="dxa"/>
          </w:tcPr>
          <w:p w:rsidR="00C2360B" w:rsidRPr="00F37255" w:rsidRDefault="00C2360B" w:rsidP="00380F49">
            <w:pPr>
              <w:rPr>
                <w:rFonts w:ascii="Calibri" w:eastAsia="Times New Roman" w:hAnsi="Calibri" w:cs="Calibri"/>
                <w:lang w:eastAsia="en-CA"/>
              </w:rPr>
            </w:pPr>
            <w:r w:rsidRPr="00F37255">
              <w:rPr>
                <w:rFonts w:ascii="Calibri" w:eastAsia="Times New Roman" w:hAnsi="Calibri" w:cs="Calibri"/>
                <w:lang w:eastAsia="en-CA"/>
              </w:rPr>
              <w:t>H2O</w:t>
            </w:r>
          </w:p>
        </w:tc>
        <w:tc>
          <w:tcPr>
            <w:tcW w:w="207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4.6</w:t>
            </w:r>
          </w:p>
        </w:tc>
        <w:tc>
          <w:tcPr>
            <w:tcW w:w="1813" w:type="dxa"/>
          </w:tcPr>
          <w:p w:rsidR="00C2360B" w:rsidRPr="00F37255" w:rsidRDefault="00C2360B" w:rsidP="00380F49">
            <w:pPr>
              <w:jc w:val="center"/>
              <w:rPr>
                <w:rFonts w:ascii="Calibri" w:eastAsia="Times New Roman" w:hAnsi="Calibri" w:cs="Calibri"/>
                <w:lang w:eastAsia="en-CA"/>
              </w:rPr>
            </w:pPr>
            <w:r>
              <w:rPr>
                <w:rFonts w:ascii="Calibri" w:eastAsia="Times New Roman" w:hAnsi="Calibri" w:cs="Calibri"/>
                <w:lang w:eastAsia="en-CA"/>
              </w:rPr>
              <w:t>239.2</w:t>
            </w:r>
          </w:p>
        </w:tc>
        <w:tc>
          <w:tcPr>
            <w:tcW w:w="1967"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478.4</w:t>
            </w:r>
          </w:p>
        </w:tc>
        <w:tc>
          <w:tcPr>
            <w:tcW w:w="1885"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956.8</w:t>
            </w:r>
          </w:p>
        </w:tc>
      </w:tr>
      <w:tr w:rsidR="00C2360B" w:rsidTr="00C2360B">
        <w:tc>
          <w:tcPr>
            <w:tcW w:w="1615" w:type="dxa"/>
          </w:tcPr>
          <w:p w:rsidR="00C2360B" w:rsidRPr="00F37255" w:rsidRDefault="00C2360B" w:rsidP="00380F49">
            <w:pPr>
              <w:rPr>
                <w:rFonts w:ascii="Calibri" w:eastAsia="Times New Roman" w:hAnsi="Calibri" w:cs="Calibri"/>
                <w:lang w:eastAsia="en-CA"/>
              </w:rPr>
            </w:pPr>
            <w:r w:rsidRPr="00F37255">
              <w:rPr>
                <w:rFonts w:ascii="Calibri" w:eastAsia="Times New Roman" w:hAnsi="Calibri" w:cs="Calibri"/>
                <w:lang w:eastAsia="en-CA"/>
              </w:rPr>
              <w:t>Total</w:t>
            </w:r>
          </w:p>
        </w:tc>
        <w:tc>
          <w:tcPr>
            <w:tcW w:w="207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10</w:t>
            </w:r>
          </w:p>
        </w:tc>
        <w:tc>
          <w:tcPr>
            <w:tcW w:w="1813" w:type="dxa"/>
          </w:tcPr>
          <w:p w:rsidR="00C2360B" w:rsidRPr="00F37255" w:rsidRDefault="00C2360B" w:rsidP="00380F49">
            <w:pPr>
              <w:jc w:val="center"/>
              <w:rPr>
                <w:rFonts w:ascii="Calibri" w:eastAsia="Times New Roman" w:hAnsi="Calibri" w:cs="Calibri"/>
                <w:lang w:eastAsia="en-CA"/>
              </w:rPr>
            </w:pPr>
            <w:r>
              <w:rPr>
                <w:rFonts w:ascii="Calibri" w:eastAsia="Times New Roman" w:hAnsi="Calibri" w:cs="Calibri"/>
                <w:lang w:eastAsia="en-CA"/>
              </w:rPr>
              <w:t>520</w:t>
            </w:r>
          </w:p>
        </w:tc>
        <w:tc>
          <w:tcPr>
            <w:tcW w:w="1967"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1040</w:t>
            </w:r>
          </w:p>
        </w:tc>
        <w:tc>
          <w:tcPr>
            <w:tcW w:w="1885"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2080</w:t>
            </w:r>
          </w:p>
        </w:tc>
      </w:tr>
    </w:tbl>
    <w:p w:rsidR="00B34824" w:rsidRPr="00B34824" w:rsidRDefault="00F37255" w:rsidP="00B34824">
      <w:pPr>
        <w:spacing w:after="0" w:line="240" w:lineRule="auto"/>
        <w:textAlignment w:val="center"/>
        <w:rPr>
          <w:rFonts w:ascii="Calibri" w:eastAsia="Times New Roman" w:hAnsi="Calibri" w:cs="Calibri"/>
          <w:bCs/>
          <w:i/>
          <w:lang w:eastAsia="en-CA"/>
        </w:rPr>
      </w:pPr>
      <w:r w:rsidRPr="00F37255">
        <w:rPr>
          <w:rFonts w:ascii="Calibri" w:eastAsia="Times New Roman" w:hAnsi="Calibri" w:cs="Calibri"/>
          <w:color w:val="FF0000"/>
          <w:lang w:eastAsia="en-CA"/>
        </w:rPr>
        <w:t> </w:t>
      </w:r>
      <w:r w:rsidR="00B34824" w:rsidRPr="00B34824">
        <w:rPr>
          <w:rFonts w:ascii="Calibri" w:eastAsia="Times New Roman" w:hAnsi="Calibri" w:cs="Calibri"/>
          <w:i/>
          <w:lang w:eastAsia="en-CA"/>
        </w:rPr>
        <w:t xml:space="preserve">* </w:t>
      </w:r>
      <w:r w:rsidR="00B34824" w:rsidRPr="00B34824">
        <w:rPr>
          <w:rFonts w:ascii="Calibri" w:eastAsia="Times New Roman" w:hAnsi="Calibri" w:cs="Calibri"/>
          <w:bCs/>
          <w:i/>
          <w:lang w:eastAsia="en-CA"/>
        </w:rPr>
        <w:t>Avoid vortexing after the addition of enzymes</w:t>
      </w:r>
    </w:p>
    <w:p w:rsidR="00B34824" w:rsidRDefault="00B34824" w:rsidP="00B34824">
      <w:pPr>
        <w:spacing w:after="0" w:line="240" w:lineRule="auto"/>
        <w:rPr>
          <w:rFonts w:ascii="Calibri" w:eastAsia="Times New Roman" w:hAnsi="Calibri" w:cs="Calibri"/>
          <w:color w:val="FF0000"/>
          <w:lang w:eastAsia="en-CA"/>
        </w:rPr>
      </w:pPr>
    </w:p>
    <w:p w:rsidR="00412E4E" w:rsidRPr="00B34824" w:rsidRDefault="00F37255" w:rsidP="00B34824">
      <w:pPr>
        <w:pStyle w:val="ListParagraph"/>
        <w:numPr>
          <w:ilvl w:val="0"/>
          <w:numId w:val="24"/>
        </w:numPr>
        <w:spacing w:after="0" w:line="240" w:lineRule="auto"/>
        <w:rPr>
          <w:rFonts w:ascii="Calibri" w:eastAsia="Times New Roman" w:hAnsi="Calibri" w:cs="Calibri"/>
          <w:color w:val="FF0000"/>
          <w:lang w:eastAsia="en-CA"/>
        </w:rPr>
      </w:pPr>
      <w:r w:rsidRPr="00B34824">
        <w:rPr>
          <w:rFonts w:ascii="Calibri" w:eastAsia="Times New Roman" w:hAnsi="Calibri" w:cs="Calibri"/>
          <w:sz w:val="24"/>
          <w:szCs w:val="24"/>
          <w:lang w:eastAsia="en-CA"/>
        </w:rPr>
        <w:t>Add the 10uL of master mix to 10uL of normalized DNA sample</w:t>
      </w:r>
      <w:r w:rsidRPr="00B34824">
        <w:rPr>
          <w:rFonts w:ascii="Calibri" w:eastAsia="Times New Roman" w:hAnsi="Calibri" w:cs="Calibri"/>
          <w:lang w:eastAsia="en-CA"/>
        </w:rPr>
        <w:t xml:space="preserve"> </w:t>
      </w:r>
    </w:p>
    <w:p w:rsidR="00F37255" w:rsidRPr="00B34824" w:rsidRDefault="00F37255" w:rsidP="00B34824">
      <w:pPr>
        <w:pStyle w:val="ListParagraph"/>
        <w:numPr>
          <w:ilvl w:val="0"/>
          <w:numId w:val="24"/>
        </w:numPr>
        <w:spacing w:after="0" w:line="240" w:lineRule="auto"/>
        <w:textAlignment w:val="center"/>
        <w:rPr>
          <w:rFonts w:ascii="Calibri" w:eastAsia="Times New Roman" w:hAnsi="Calibri" w:cs="Calibri"/>
          <w:lang w:eastAsia="en-CA"/>
        </w:rPr>
      </w:pPr>
      <w:r w:rsidRPr="00B34824">
        <w:rPr>
          <w:rFonts w:ascii="Calibri" w:eastAsia="Times New Roman" w:hAnsi="Calibri" w:cs="Calibri"/>
          <w:sz w:val="24"/>
          <w:szCs w:val="24"/>
          <w:lang w:eastAsia="en-CA"/>
        </w:rPr>
        <w:t xml:space="preserve">Digest at 37C for 2 hours; 65C for 20 minutes; hold at 8C </w:t>
      </w:r>
      <w:r w:rsidRPr="00B34824">
        <w:rPr>
          <w:rFonts w:ascii="Calibri" w:eastAsia="Times New Roman" w:hAnsi="Calibri" w:cs="Calibri"/>
          <w:b/>
          <w:lang w:eastAsia="en-CA"/>
        </w:rPr>
        <w:t>(</w:t>
      </w:r>
      <w:r w:rsidR="00412E4E" w:rsidRPr="00B34824">
        <w:rPr>
          <w:rFonts w:ascii="Calibri" w:eastAsia="Times New Roman" w:hAnsi="Calibri" w:cs="Calibri"/>
          <w:b/>
          <w:bCs/>
          <w:lang w:eastAsia="en-CA"/>
        </w:rPr>
        <w:t xml:space="preserve">program </w:t>
      </w:r>
      <w:r w:rsidRPr="00B34824">
        <w:rPr>
          <w:rFonts w:ascii="Calibri" w:eastAsia="Times New Roman" w:hAnsi="Calibri" w:cs="Calibri"/>
          <w:b/>
          <w:bCs/>
          <w:lang w:eastAsia="en-CA"/>
        </w:rPr>
        <w:t xml:space="preserve"> </w:t>
      </w:r>
      <w:r w:rsidR="00412E4E" w:rsidRPr="00B34824">
        <w:rPr>
          <w:rFonts w:ascii="Calibri" w:eastAsia="Times New Roman" w:hAnsi="Calibri" w:cs="Calibri"/>
          <w:b/>
          <w:bCs/>
          <w:lang w:eastAsia="en-CA"/>
        </w:rPr>
        <w:t>RES-LIG)</w:t>
      </w:r>
    </w:p>
    <w:p w:rsid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  </w:t>
      </w:r>
    </w:p>
    <w:p w:rsidR="00C2360B" w:rsidRPr="00F37255" w:rsidRDefault="00C2360B" w:rsidP="00F37255">
      <w:pPr>
        <w:spacing w:after="0" w:line="240" w:lineRule="auto"/>
        <w:rPr>
          <w:rFonts w:ascii="Calibri" w:eastAsia="Times New Roman" w:hAnsi="Calibri" w:cs="Calibri"/>
          <w:lang w:eastAsia="en-CA"/>
        </w:rPr>
      </w:pPr>
    </w:p>
    <w:p w:rsidR="00F37255" w:rsidRPr="00F37255" w:rsidRDefault="00F37255" w:rsidP="00412E4E">
      <w:pPr>
        <w:pStyle w:val="Heading2"/>
        <w:rPr>
          <w:rFonts w:eastAsia="Times New Roman"/>
          <w:lang w:eastAsia="en-CA"/>
        </w:rPr>
      </w:pPr>
      <w:r w:rsidRPr="00F37255">
        <w:rPr>
          <w:rFonts w:eastAsia="Times New Roman"/>
          <w:lang w:eastAsia="en-CA"/>
        </w:rPr>
        <w:lastRenderedPageBreak/>
        <w:t>Adapter Ligation</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b/>
          <w:bCs/>
          <w:u w:val="single"/>
          <w:lang w:eastAsia="en-CA"/>
        </w:rPr>
        <w:t>Required supplies:</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18 uL Restriction enzyme + DNA (PCR plate)</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Adapter Mix working stock -  (0.02uM Adapter 1 = 1 0.1pmol, 3uM Adapter 2 = 15pmol)</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T4 DNA ligase buffer 10X (found in freezer)</w:t>
      </w:r>
    </w:p>
    <w:p w:rsidR="00F37255" w:rsidRPr="00F37255" w:rsidRDefault="00F37255" w:rsidP="00F37255">
      <w:pPr>
        <w:spacing w:after="0" w:line="240" w:lineRule="auto"/>
        <w:rPr>
          <w:rFonts w:ascii="Calibri" w:eastAsia="Times New Roman" w:hAnsi="Calibri" w:cs="Calibri"/>
          <w:lang w:val="fr-CA" w:eastAsia="en-CA"/>
        </w:rPr>
      </w:pPr>
      <w:r w:rsidRPr="00F37255">
        <w:rPr>
          <w:rFonts w:ascii="Calibri" w:eastAsia="Times New Roman" w:hAnsi="Calibri" w:cs="Calibri"/>
          <w:lang w:val="fr-CA" w:eastAsia="en-CA"/>
        </w:rPr>
        <w:t>T4 DNA ligase  (400,000 U/mL -- freezer)</w:t>
      </w:r>
    </w:p>
    <w:p w:rsidR="00F37255"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50% PEG 4000 (found in fridge)</w:t>
      </w:r>
    </w:p>
    <w:p w:rsidR="00412E4E" w:rsidRP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 </w:t>
      </w:r>
    </w:p>
    <w:p w:rsidR="00F37255" w:rsidRDefault="00412E4E" w:rsidP="00412E4E">
      <w:pPr>
        <w:pStyle w:val="Heading3"/>
        <w:rPr>
          <w:rFonts w:eastAsia="Times New Roman"/>
          <w:lang w:eastAsia="en-CA"/>
        </w:rPr>
      </w:pPr>
      <w:r>
        <w:rPr>
          <w:rFonts w:eastAsia="Times New Roman"/>
          <w:lang w:eastAsia="en-CA"/>
        </w:rPr>
        <w:t>Ligation Mastermix</w:t>
      </w:r>
      <w:r w:rsidR="00B34824">
        <w:rPr>
          <w:rFonts w:eastAsia="Times New Roman"/>
          <w:lang w:eastAsia="en-CA"/>
        </w:rPr>
        <w:t xml:space="preserve"> Recipe</w:t>
      </w:r>
    </w:p>
    <w:tbl>
      <w:tblPr>
        <w:tblStyle w:val="TableGrid"/>
        <w:tblW w:w="0" w:type="auto"/>
        <w:tblLook w:val="04A0" w:firstRow="1" w:lastRow="0" w:firstColumn="1" w:lastColumn="0" w:noHBand="0" w:noVBand="1"/>
      </w:tblPr>
      <w:tblGrid>
        <w:gridCol w:w="2785"/>
        <w:gridCol w:w="1710"/>
        <w:gridCol w:w="1440"/>
        <w:gridCol w:w="1440"/>
        <w:gridCol w:w="1530"/>
      </w:tblGrid>
      <w:tr w:rsidR="00C2360B" w:rsidTr="00F16018">
        <w:tc>
          <w:tcPr>
            <w:tcW w:w="2785" w:type="dxa"/>
          </w:tcPr>
          <w:p w:rsidR="00C2360B" w:rsidRPr="00F37255" w:rsidRDefault="00C2360B" w:rsidP="00380F49">
            <w:pPr>
              <w:rPr>
                <w:rFonts w:ascii="Calibri" w:eastAsia="Times New Roman" w:hAnsi="Calibri" w:cs="Calibri"/>
                <w:color w:val="1F497D"/>
                <w:lang w:eastAsia="en-CA"/>
              </w:rPr>
            </w:pPr>
            <w:r w:rsidRPr="00F37255">
              <w:rPr>
                <w:rFonts w:ascii="Calibri" w:eastAsia="Times New Roman" w:hAnsi="Calibri" w:cs="Calibri"/>
                <w:b/>
                <w:bCs/>
                <w:color w:val="1F497D"/>
                <w:lang w:eastAsia="en-CA"/>
              </w:rPr>
              <w:t>Reagent</w:t>
            </w:r>
          </w:p>
        </w:tc>
        <w:tc>
          <w:tcPr>
            <w:tcW w:w="1710" w:type="dxa"/>
          </w:tcPr>
          <w:p w:rsidR="00C2360B" w:rsidRPr="00F37255" w:rsidRDefault="00C2360B" w:rsidP="00380F49">
            <w:pPr>
              <w:rPr>
                <w:rFonts w:ascii="Calibri" w:eastAsia="Times New Roman" w:hAnsi="Calibri" w:cs="Calibri"/>
                <w:color w:val="1F497D"/>
                <w:lang w:eastAsia="en-CA"/>
              </w:rPr>
            </w:pPr>
            <w:r>
              <w:rPr>
                <w:rFonts w:ascii="Calibri" w:eastAsia="Times New Roman" w:hAnsi="Calibri" w:cs="Calibri"/>
                <w:b/>
                <w:bCs/>
                <w:color w:val="1F497D"/>
                <w:lang w:eastAsia="en-CA"/>
              </w:rPr>
              <w:t>Per sample</w:t>
            </w:r>
            <w:r w:rsidRPr="00F37255">
              <w:rPr>
                <w:rFonts w:ascii="Calibri" w:eastAsia="Times New Roman" w:hAnsi="Calibri" w:cs="Calibri"/>
                <w:b/>
                <w:bCs/>
                <w:color w:val="1F497D"/>
                <w:lang w:eastAsia="en-CA"/>
              </w:rPr>
              <w:t xml:space="preserve"> (uL)</w:t>
            </w:r>
          </w:p>
        </w:tc>
        <w:tc>
          <w:tcPr>
            <w:tcW w:w="1440" w:type="dxa"/>
          </w:tcPr>
          <w:p w:rsidR="00C2360B" w:rsidRDefault="00C2360B" w:rsidP="00380F49">
            <w:pPr>
              <w:rPr>
                <w:rFonts w:ascii="Calibri" w:eastAsia="Times New Roman" w:hAnsi="Calibri" w:cs="Calibri"/>
                <w:b/>
                <w:bCs/>
                <w:color w:val="1F497D"/>
                <w:lang w:eastAsia="en-CA"/>
              </w:rPr>
            </w:pPr>
            <w:r>
              <w:rPr>
                <w:rFonts w:ascii="Calibri" w:eastAsia="Times New Roman" w:hAnsi="Calibri" w:cs="Calibri"/>
                <w:b/>
                <w:bCs/>
                <w:color w:val="1F497D"/>
                <w:lang w:eastAsia="en-CA"/>
              </w:rPr>
              <w:t>½ plate (uL)</w:t>
            </w:r>
          </w:p>
        </w:tc>
        <w:tc>
          <w:tcPr>
            <w:tcW w:w="1440" w:type="dxa"/>
          </w:tcPr>
          <w:p w:rsidR="00C2360B" w:rsidRPr="00F37255" w:rsidRDefault="00C2360B" w:rsidP="00380F49">
            <w:pPr>
              <w:rPr>
                <w:rFonts w:ascii="Calibri" w:eastAsia="Times New Roman" w:hAnsi="Calibri" w:cs="Calibri"/>
                <w:color w:val="1F497D"/>
                <w:lang w:eastAsia="en-CA"/>
              </w:rPr>
            </w:pPr>
            <w:r>
              <w:rPr>
                <w:rFonts w:ascii="Calibri" w:eastAsia="Times New Roman" w:hAnsi="Calibri" w:cs="Calibri"/>
                <w:b/>
                <w:bCs/>
                <w:color w:val="1F497D"/>
                <w:lang w:eastAsia="en-CA"/>
              </w:rPr>
              <w:t>1 Plate</w:t>
            </w:r>
            <w:r w:rsidRPr="00F37255">
              <w:rPr>
                <w:rFonts w:ascii="Calibri" w:eastAsia="Times New Roman" w:hAnsi="Calibri" w:cs="Calibri"/>
                <w:b/>
                <w:bCs/>
                <w:color w:val="1F497D"/>
                <w:lang w:eastAsia="en-CA"/>
              </w:rPr>
              <w:t xml:space="preserve"> (uL)</w:t>
            </w:r>
          </w:p>
        </w:tc>
        <w:tc>
          <w:tcPr>
            <w:tcW w:w="1530" w:type="dxa"/>
          </w:tcPr>
          <w:p w:rsidR="00C2360B" w:rsidRPr="00F37255" w:rsidRDefault="00C2360B" w:rsidP="00380F49">
            <w:pPr>
              <w:rPr>
                <w:rFonts w:ascii="Calibri" w:eastAsia="Times New Roman" w:hAnsi="Calibri" w:cs="Calibri"/>
                <w:color w:val="1F497D"/>
                <w:lang w:eastAsia="en-CA"/>
              </w:rPr>
            </w:pPr>
            <w:r>
              <w:rPr>
                <w:rFonts w:ascii="Calibri" w:eastAsia="Times New Roman" w:hAnsi="Calibri" w:cs="Calibri"/>
                <w:b/>
                <w:bCs/>
                <w:color w:val="1F497D"/>
                <w:lang w:eastAsia="en-CA"/>
              </w:rPr>
              <w:t>2 Plates</w:t>
            </w:r>
            <w:r w:rsidRPr="00F37255">
              <w:rPr>
                <w:rFonts w:ascii="Calibri" w:eastAsia="Times New Roman" w:hAnsi="Calibri" w:cs="Calibri"/>
                <w:b/>
                <w:bCs/>
                <w:color w:val="1F497D"/>
                <w:lang w:eastAsia="en-CA"/>
              </w:rPr>
              <w:t xml:space="preserve"> (uL)</w:t>
            </w:r>
          </w:p>
        </w:tc>
      </w:tr>
      <w:tr w:rsidR="00C2360B" w:rsidTr="00F16018">
        <w:tc>
          <w:tcPr>
            <w:tcW w:w="2785" w:type="dxa"/>
          </w:tcPr>
          <w:p w:rsidR="00C2360B" w:rsidRPr="00F37255" w:rsidRDefault="00C2360B" w:rsidP="00380F49">
            <w:pPr>
              <w:rPr>
                <w:rFonts w:ascii="Calibri" w:eastAsia="Times New Roman" w:hAnsi="Calibri" w:cs="Calibri"/>
                <w:color w:val="000000"/>
                <w:lang w:eastAsia="en-CA"/>
              </w:rPr>
            </w:pPr>
            <w:r w:rsidRPr="00F37255">
              <w:rPr>
                <w:rFonts w:ascii="Calibri" w:eastAsia="Times New Roman" w:hAnsi="Calibri" w:cs="Calibri"/>
                <w:color w:val="000000"/>
                <w:lang w:eastAsia="en-CA"/>
              </w:rPr>
              <w:t>Water</w:t>
            </w:r>
          </w:p>
        </w:tc>
        <w:tc>
          <w:tcPr>
            <w:tcW w:w="1710" w:type="dxa"/>
          </w:tcPr>
          <w:p w:rsidR="00C2360B" w:rsidRPr="00F37255" w:rsidRDefault="00C2360B" w:rsidP="00380F49">
            <w:pPr>
              <w:jc w:val="center"/>
              <w:rPr>
                <w:rFonts w:ascii="Calibri" w:eastAsia="Times New Roman" w:hAnsi="Calibri" w:cs="Calibri"/>
                <w:color w:val="000000"/>
                <w:lang w:eastAsia="en-CA"/>
              </w:rPr>
            </w:pPr>
            <w:r w:rsidRPr="00F37255">
              <w:rPr>
                <w:rFonts w:ascii="Calibri" w:eastAsia="Times New Roman" w:hAnsi="Calibri" w:cs="Calibri"/>
                <w:color w:val="000000"/>
                <w:lang w:eastAsia="en-CA"/>
              </w:rPr>
              <w:t>10</w:t>
            </w:r>
          </w:p>
        </w:tc>
        <w:tc>
          <w:tcPr>
            <w:tcW w:w="1440" w:type="dxa"/>
          </w:tcPr>
          <w:p w:rsidR="00C2360B" w:rsidRPr="00F37255" w:rsidRDefault="00C2360B" w:rsidP="00380F49">
            <w:pPr>
              <w:jc w:val="center"/>
              <w:rPr>
                <w:rFonts w:ascii="Calibri" w:eastAsia="Times New Roman" w:hAnsi="Calibri" w:cs="Calibri"/>
                <w:lang w:eastAsia="en-CA"/>
              </w:rPr>
            </w:pPr>
            <w:r>
              <w:rPr>
                <w:rFonts w:ascii="Calibri" w:eastAsia="Times New Roman" w:hAnsi="Calibri" w:cs="Calibri"/>
                <w:lang w:eastAsia="en-CA"/>
              </w:rPr>
              <w:t>550</w:t>
            </w:r>
          </w:p>
        </w:tc>
        <w:tc>
          <w:tcPr>
            <w:tcW w:w="144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1100</w:t>
            </w:r>
          </w:p>
        </w:tc>
        <w:tc>
          <w:tcPr>
            <w:tcW w:w="153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2200</w:t>
            </w:r>
          </w:p>
        </w:tc>
      </w:tr>
      <w:tr w:rsidR="00C2360B" w:rsidTr="00F16018">
        <w:tc>
          <w:tcPr>
            <w:tcW w:w="2785" w:type="dxa"/>
          </w:tcPr>
          <w:p w:rsidR="00C2360B" w:rsidRPr="00F37255" w:rsidRDefault="00C2360B" w:rsidP="00380F49">
            <w:pPr>
              <w:rPr>
                <w:rFonts w:ascii="Calibri" w:eastAsia="Times New Roman" w:hAnsi="Calibri" w:cs="Calibri"/>
                <w:color w:val="000000"/>
                <w:lang w:val="fr-CA" w:eastAsia="en-CA"/>
              </w:rPr>
            </w:pPr>
            <w:r w:rsidRPr="00F37255">
              <w:rPr>
                <w:rFonts w:ascii="Calibri" w:eastAsia="Times New Roman" w:hAnsi="Calibri" w:cs="Calibri"/>
                <w:color w:val="000000"/>
                <w:lang w:val="fr-CA" w:eastAsia="en-CA"/>
              </w:rPr>
              <w:t>T4 DNA Ligase Buffer (10X)</w:t>
            </w:r>
          </w:p>
        </w:tc>
        <w:tc>
          <w:tcPr>
            <w:tcW w:w="1710" w:type="dxa"/>
          </w:tcPr>
          <w:p w:rsidR="00C2360B" w:rsidRPr="00F37255" w:rsidRDefault="00C2360B" w:rsidP="00380F49">
            <w:pPr>
              <w:jc w:val="center"/>
              <w:rPr>
                <w:rFonts w:ascii="Calibri" w:eastAsia="Times New Roman" w:hAnsi="Calibri" w:cs="Calibri"/>
                <w:color w:val="000000"/>
                <w:lang w:eastAsia="en-CA"/>
              </w:rPr>
            </w:pPr>
            <w:r w:rsidRPr="00F37255">
              <w:rPr>
                <w:rFonts w:ascii="Calibri" w:eastAsia="Times New Roman" w:hAnsi="Calibri" w:cs="Calibri"/>
                <w:color w:val="000000"/>
                <w:lang w:eastAsia="en-CA"/>
              </w:rPr>
              <w:t>4</w:t>
            </w:r>
          </w:p>
        </w:tc>
        <w:tc>
          <w:tcPr>
            <w:tcW w:w="1440" w:type="dxa"/>
          </w:tcPr>
          <w:p w:rsidR="00C2360B" w:rsidRPr="00F37255" w:rsidRDefault="00C2360B" w:rsidP="00380F49">
            <w:pPr>
              <w:jc w:val="center"/>
              <w:rPr>
                <w:rFonts w:ascii="Calibri" w:eastAsia="Times New Roman" w:hAnsi="Calibri" w:cs="Calibri"/>
                <w:lang w:eastAsia="en-CA"/>
              </w:rPr>
            </w:pPr>
            <w:r>
              <w:rPr>
                <w:rFonts w:ascii="Calibri" w:eastAsia="Times New Roman" w:hAnsi="Calibri" w:cs="Calibri"/>
                <w:lang w:eastAsia="en-CA"/>
              </w:rPr>
              <w:t>220</w:t>
            </w:r>
          </w:p>
        </w:tc>
        <w:tc>
          <w:tcPr>
            <w:tcW w:w="144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440</w:t>
            </w:r>
          </w:p>
        </w:tc>
        <w:tc>
          <w:tcPr>
            <w:tcW w:w="153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880</w:t>
            </w:r>
          </w:p>
        </w:tc>
      </w:tr>
      <w:tr w:rsidR="00C2360B" w:rsidTr="00F16018">
        <w:tc>
          <w:tcPr>
            <w:tcW w:w="2785" w:type="dxa"/>
          </w:tcPr>
          <w:p w:rsidR="00C2360B" w:rsidRPr="00F37255" w:rsidRDefault="00C2360B" w:rsidP="00380F49">
            <w:pPr>
              <w:rPr>
                <w:rFonts w:ascii="Calibri" w:eastAsia="Times New Roman" w:hAnsi="Calibri" w:cs="Calibri"/>
                <w:color w:val="000000"/>
                <w:lang w:eastAsia="en-CA"/>
              </w:rPr>
            </w:pPr>
            <w:r w:rsidRPr="00F37255">
              <w:rPr>
                <w:rFonts w:ascii="Calibri" w:eastAsia="Times New Roman" w:hAnsi="Calibri" w:cs="Calibri"/>
                <w:color w:val="000000"/>
                <w:lang w:eastAsia="en-CA"/>
              </w:rPr>
              <w:t>PEG 4000 (50%)</w:t>
            </w:r>
          </w:p>
        </w:tc>
        <w:tc>
          <w:tcPr>
            <w:tcW w:w="1710" w:type="dxa"/>
          </w:tcPr>
          <w:p w:rsidR="00C2360B" w:rsidRPr="00F37255" w:rsidRDefault="00C2360B" w:rsidP="00380F49">
            <w:pPr>
              <w:jc w:val="center"/>
              <w:rPr>
                <w:rFonts w:ascii="Calibri" w:eastAsia="Times New Roman" w:hAnsi="Calibri" w:cs="Calibri"/>
                <w:color w:val="000000"/>
                <w:lang w:eastAsia="en-CA"/>
              </w:rPr>
            </w:pPr>
            <w:r w:rsidRPr="00F37255">
              <w:rPr>
                <w:rFonts w:ascii="Calibri" w:eastAsia="Times New Roman" w:hAnsi="Calibri" w:cs="Calibri"/>
                <w:color w:val="000000"/>
                <w:lang w:eastAsia="en-CA"/>
              </w:rPr>
              <w:t>4</w:t>
            </w:r>
          </w:p>
        </w:tc>
        <w:tc>
          <w:tcPr>
            <w:tcW w:w="1440" w:type="dxa"/>
          </w:tcPr>
          <w:p w:rsidR="00C2360B" w:rsidRPr="00F37255" w:rsidRDefault="00C2360B" w:rsidP="00380F49">
            <w:pPr>
              <w:jc w:val="center"/>
              <w:rPr>
                <w:rFonts w:ascii="Calibri" w:eastAsia="Times New Roman" w:hAnsi="Calibri" w:cs="Calibri"/>
                <w:lang w:eastAsia="en-CA"/>
              </w:rPr>
            </w:pPr>
            <w:r>
              <w:rPr>
                <w:rFonts w:ascii="Calibri" w:eastAsia="Times New Roman" w:hAnsi="Calibri" w:cs="Calibri"/>
                <w:lang w:eastAsia="en-CA"/>
              </w:rPr>
              <w:t>220</w:t>
            </w:r>
          </w:p>
        </w:tc>
        <w:tc>
          <w:tcPr>
            <w:tcW w:w="144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440</w:t>
            </w:r>
          </w:p>
        </w:tc>
        <w:tc>
          <w:tcPr>
            <w:tcW w:w="153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880</w:t>
            </w:r>
          </w:p>
        </w:tc>
      </w:tr>
      <w:tr w:rsidR="00C2360B" w:rsidTr="00F16018">
        <w:tc>
          <w:tcPr>
            <w:tcW w:w="2785" w:type="dxa"/>
          </w:tcPr>
          <w:p w:rsidR="00C2360B" w:rsidRPr="00F37255" w:rsidRDefault="00C2360B" w:rsidP="00380F49">
            <w:pPr>
              <w:rPr>
                <w:rFonts w:ascii="Calibri" w:eastAsia="Times New Roman" w:hAnsi="Calibri" w:cs="Calibri"/>
                <w:lang w:eastAsia="en-CA"/>
              </w:rPr>
            </w:pPr>
            <w:r w:rsidRPr="00F37255">
              <w:rPr>
                <w:rFonts w:ascii="Calibri" w:eastAsia="Times New Roman" w:hAnsi="Calibri" w:cs="Calibri"/>
                <w:color w:val="000000"/>
                <w:lang w:eastAsia="en-CA"/>
              </w:rPr>
              <w:t>T4 ligase (</w:t>
            </w:r>
            <w:r w:rsidRPr="00F37255">
              <w:rPr>
                <w:rFonts w:ascii="Calibri" w:eastAsia="Times New Roman" w:hAnsi="Calibri" w:cs="Calibri"/>
                <w:lang w:val="fr-CA" w:eastAsia="en-CA"/>
              </w:rPr>
              <w:t>400,000 U/mL</w:t>
            </w:r>
            <w:r>
              <w:rPr>
                <w:rFonts w:ascii="Calibri" w:eastAsia="Times New Roman" w:hAnsi="Calibri" w:cs="Calibri"/>
                <w:lang w:val="fr-CA" w:eastAsia="en-CA"/>
              </w:rPr>
              <w:t>)</w:t>
            </w:r>
          </w:p>
        </w:tc>
        <w:tc>
          <w:tcPr>
            <w:tcW w:w="1710" w:type="dxa"/>
          </w:tcPr>
          <w:p w:rsidR="00C2360B" w:rsidRPr="00F37255" w:rsidRDefault="00C2360B" w:rsidP="00380F49">
            <w:pPr>
              <w:jc w:val="center"/>
              <w:rPr>
                <w:rFonts w:ascii="Calibri" w:eastAsia="Times New Roman" w:hAnsi="Calibri" w:cs="Calibri"/>
                <w:color w:val="000000"/>
                <w:lang w:eastAsia="en-CA"/>
              </w:rPr>
            </w:pPr>
            <w:r w:rsidRPr="00F37255">
              <w:rPr>
                <w:rFonts w:ascii="Calibri" w:eastAsia="Times New Roman" w:hAnsi="Calibri" w:cs="Calibri"/>
                <w:color w:val="000000"/>
                <w:lang w:eastAsia="en-CA"/>
              </w:rPr>
              <w:t>0.0125</w:t>
            </w:r>
          </w:p>
        </w:tc>
        <w:tc>
          <w:tcPr>
            <w:tcW w:w="1440" w:type="dxa"/>
          </w:tcPr>
          <w:p w:rsidR="00C2360B" w:rsidRPr="00F37255" w:rsidRDefault="00C2360B" w:rsidP="00380F49">
            <w:pPr>
              <w:jc w:val="center"/>
              <w:rPr>
                <w:rFonts w:ascii="Calibri" w:eastAsia="Times New Roman" w:hAnsi="Calibri" w:cs="Calibri"/>
                <w:lang w:eastAsia="en-CA"/>
              </w:rPr>
            </w:pPr>
            <w:r>
              <w:rPr>
                <w:rFonts w:ascii="Calibri" w:eastAsia="Times New Roman" w:hAnsi="Calibri" w:cs="Calibri"/>
                <w:lang w:eastAsia="en-CA"/>
              </w:rPr>
              <w:t>0.7</w:t>
            </w:r>
          </w:p>
        </w:tc>
        <w:tc>
          <w:tcPr>
            <w:tcW w:w="144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1.4</w:t>
            </w:r>
          </w:p>
        </w:tc>
        <w:tc>
          <w:tcPr>
            <w:tcW w:w="153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2.8</w:t>
            </w:r>
          </w:p>
        </w:tc>
      </w:tr>
      <w:tr w:rsidR="00C2360B" w:rsidTr="00F16018">
        <w:tc>
          <w:tcPr>
            <w:tcW w:w="2785" w:type="dxa"/>
          </w:tcPr>
          <w:p w:rsidR="00C2360B" w:rsidRPr="00F37255" w:rsidRDefault="00C2360B" w:rsidP="00380F49">
            <w:pPr>
              <w:rPr>
                <w:rFonts w:ascii="Calibri" w:eastAsia="Times New Roman" w:hAnsi="Calibri" w:cs="Calibri"/>
                <w:color w:val="000000"/>
                <w:lang w:eastAsia="en-CA"/>
              </w:rPr>
            </w:pPr>
            <w:r w:rsidRPr="00F37255">
              <w:rPr>
                <w:rFonts w:ascii="Calibri" w:eastAsia="Times New Roman" w:hAnsi="Calibri" w:cs="Calibri"/>
                <w:color w:val="000000"/>
                <w:lang w:eastAsia="en-CA"/>
              </w:rPr>
              <w:t>Total Volume Mastermix</w:t>
            </w:r>
          </w:p>
        </w:tc>
        <w:tc>
          <w:tcPr>
            <w:tcW w:w="1710" w:type="dxa"/>
          </w:tcPr>
          <w:p w:rsidR="00C2360B" w:rsidRPr="00F37255" w:rsidRDefault="00C2360B" w:rsidP="00380F49">
            <w:pPr>
              <w:jc w:val="center"/>
              <w:rPr>
                <w:rFonts w:ascii="Calibri" w:eastAsia="Times New Roman" w:hAnsi="Calibri" w:cs="Calibri"/>
                <w:color w:val="000000"/>
                <w:lang w:eastAsia="en-CA"/>
              </w:rPr>
            </w:pPr>
            <w:r w:rsidRPr="00F37255">
              <w:rPr>
                <w:rFonts w:ascii="Calibri" w:eastAsia="Times New Roman" w:hAnsi="Calibri" w:cs="Calibri"/>
                <w:color w:val="000000"/>
                <w:lang w:eastAsia="en-CA"/>
              </w:rPr>
              <w:t>18</w:t>
            </w:r>
          </w:p>
        </w:tc>
        <w:tc>
          <w:tcPr>
            <w:tcW w:w="1440" w:type="dxa"/>
          </w:tcPr>
          <w:p w:rsidR="00C2360B" w:rsidRPr="00F37255" w:rsidRDefault="00C2360B" w:rsidP="00380F49">
            <w:pPr>
              <w:jc w:val="center"/>
              <w:rPr>
                <w:rFonts w:ascii="Calibri" w:eastAsia="Times New Roman" w:hAnsi="Calibri" w:cs="Calibri"/>
                <w:lang w:eastAsia="en-CA"/>
              </w:rPr>
            </w:pPr>
            <w:r>
              <w:rPr>
                <w:rFonts w:ascii="Calibri" w:eastAsia="Times New Roman" w:hAnsi="Calibri" w:cs="Calibri"/>
                <w:lang w:eastAsia="en-CA"/>
              </w:rPr>
              <w:t>990.7</w:t>
            </w:r>
          </w:p>
        </w:tc>
        <w:tc>
          <w:tcPr>
            <w:tcW w:w="144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1981.4</w:t>
            </w:r>
          </w:p>
        </w:tc>
        <w:tc>
          <w:tcPr>
            <w:tcW w:w="1530" w:type="dxa"/>
          </w:tcPr>
          <w:p w:rsidR="00C2360B" w:rsidRPr="00F37255" w:rsidRDefault="00C2360B" w:rsidP="00380F49">
            <w:pPr>
              <w:jc w:val="center"/>
              <w:rPr>
                <w:rFonts w:ascii="Calibri" w:eastAsia="Times New Roman" w:hAnsi="Calibri" w:cs="Calibri"/>
                <w:lang w:eastAsia="en-CA"/>
              </w:rPr>
            </w:pPr>
            <w:r w:rsidRPr="00F37255">
              <w:rPr>
                <w:rFonts w:ascii="Calibri" w:eastAsia="Times New Roman" w:hAnsi="Calibri" w:cs="Calibri"/>
                <w:lang w:eastAsia="en-CA"/>
              </w:rPr>
              <w:t>3962.8</w:t>
            </w:r>
          </w:p>
        </w:tc>
      </w:tr>
    </w:tbl>
    <w:p w:rsidR="00F37255" w:rsidRDefault="00F37255" w:rsidP="00F37255">
      <w:pPr>
        <w:spacing w:after="0" w:line="240" w:lineRule="auto"/>
        <w:rPr>
          <w:rFonts w:ascii="Calibri" w:eastAsia="Times New Roman" w:hAnsi="Calibri" w:cs="Calibri"/>
          <w:i/>
          <w:iCs/>
          <w:lang w:eastAsia="en-CA"/>
        </w:rPr>
      </w:pPr>
      <w:r w:rsidRPr="00F37255">
        <w:rPr>
          <w:rFonts w:ascii="Calibri" w:eastAsia="Times New Roman" w:hAnsi="Calibri" w:cs="Calibri"/>
          <w:i/>
          <w:iCs/>
          <w:lang w:eastAsia="en-CA"/>
        </w:rPr>
        <w:t>** some added buffer to account for dead volume for plate volumes**</w:t>
      </w:r>
    </w:p>
    <w:p w:rsidR="00B34824" w:rsidRPr="00F37255" w:rsidRDefault="00B34824" w:rsidP="00F37255">
      <w:pPr>
        <w:spacing w:after="0" w:line="240" w:lineRule="auto"/>
        <w:rPr>
          <w:rFonts w:ascii="Calibri" w:eastAsia="Times New Roman" w:hAnsi="Calibri" w:cs="Calibri"/>
          <w:lang w:eastAsia="en-CA"/>
        </w:rPr>
      </w:pPr>
    </w:p>
    <w:p w:rsidR="00F37255" w:rsidRPr="00F37255" w:rsidRDefault="00F37255" w:rsidP="00F37255">
      <w:pPr>
        <w:numPr>
          <w:ilvl w:val="0"/>
          <w:numId w:val="8"/>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Be sure to mix the ligation mastermix well, and check the bottle for any precipitates (If the ligase buffer has a white precipitate, heat at 37 ° C, vortex until clear again).  PEG is also very viscous, so mix well.</w:t>
      </w:r>
    </w:p>
    <w:p w:rsidR="00F37255" w:rsidRPr="00F37255" w:rsidRDefault="00F37255" w:rsidP="00F37255">
      <w:pPr>
        <w:numPr>
          <w:ilvl w:val="0"/>
          <w:numId w:val="8"/>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 xml:space="preserve">Combine 20μl DNA/enzyme mastermix (PCR Plate) with 18uL of ligation mastermix and mix well.  </w:t>
      </w:r>
    </w:p>
    <w:p w:rsidR="00F37255" w:rsidRPr="00F37255" w:rsidRDefault="00F37255" w:rsidP="00F37255">
      <w:pPr>
        <w:numPr>
          <w:ilvl w:val="0"/>
          <w:numId w:val="8"/>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Add 2uL of adapter working stock to each well (each well is unique, if pooling 2 plates, be sure to add a different adapter set to each plate) -- pulse on centrifuge to mix</w:t>
      </w:r>
    </w:p>
    <w:p w:rsidR="00F37255" w:rsidRPr="00F37255" w:rsidRDefault="00F37255" w:rsidP="00F37255">
      <w:pPr>
        <w:numPr>
          <w:ilvl w:val="0"/>
          <w:numId w:val="8"/>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 xml:space="preserve">Thermocycler - 1 h at 22C; 8C hold  </w:t>
      </w:r>
      <w:r w:rsidRPr="00F37255">
        <w:rPr>
          <w:rFonts w:ascii="Calibri" w:eastAsia="Times New Roman" w:hAnsi="Calibri" w:cs="Calibri"/>
          <w:b/>
          <w:lang w:eastAsia="en-CA"/>
        </w:rPr>
        <w:t>(</w:t>
      </w:r>
      <w:r w:rsidR="00B34824" w:rsidRPr="00B34824">
        <w:rPr>
          <w:rFonts w:ascii="Calibri" w:eastAsia="Times New Roman" w:hAnsi="Calibri" w:cs="Calibri"/>
          <w:b/>
          <w:bCs/>
          <w:lang w:eastAsia="en-CA"/>
        </w:rPr>
        <w:t xml:space="preserve">program  </w:t>
      </w:r>
      <w:r w:rsidR="00B34824">
        <w:rPr>
          <w:rFonts w:ascii="Calibri" w:eastAsia="Times New Roman" w:hAnsi="Calibri" w:cs="Calibri"/>
          <w:b/>
          <w:lang w:eastAsia="en-CA"/>
        </w:rPr>
        <w:t>LIGATE - HOLD</w:t>
      </w:r>
      <w:r w:rsidRPr="00F37255">
        <w:rPr>
          <w:rFonts w:ascii="Calibri" w:eastAsia="Times New Roman" w:hAnsi="Calibri" w:cs="Calibri"/>
          <w:b/>
          <w:lang w:eastAsia="en-CA"/>
        </w:rPr>
        <w:t>)</w:t>
      </w:r>
    </w:p>
    <w:p w:rsidR="00F37255" w:rsidRDefault="00F37255" w:rsidP="00F37255">
      <w:pPr>
        <w:spacing w:after="0" w:line="240" w:lineRule="auto"/>
        <w:rPr>
          <w:rFonts w:ascii="Calibri" w:eastAsia="Times New Roman" w:hAnsi="Calibri" w:cs="Calibri"/>
          <w:lang w:eastAsia="en-CA"/>
        </w:rPr>
      </w:pPr>
      <w:r w:rsidRPr="00F37255">
        <w:rPr>
          <w:rFonts w:ascii="Calibri" w:eastAsia="Times New Roman" w:hAnsi="Calibri" w:cs="Calibri"/>
          <w:lang w:eastAsia="en-CA"/>
        </w:rPr>
        <w:t> </w:t>
      </w:r>
    </w:p>
    <w:p w:rsidR="004126D2" w:rsidRPr="00F37255" w:rsidRDefault="004126D2" w:rsidP="00F37255">
      <w:pPr>
        <w:spacing w:after="0" w:line="240" w:lineRule="auto"/>
        <w:rPr>
          <w:rFonts w:ascii="Calibri" w:eastAsia="Times New Roman" w:hAnsi="Calibri" w:cs="Calibri"/>
          <w:lang w:eastAsia="en-CA"/>
        </w:rPr>
      </w:pPr>
    </w:p>
    <w:p w:rsidR="00F37255" w:rsidRPr="00F37255" w:rsidRDefault="00F37255" w:rsidP="0013712E">
      <w:pPr>
        <w:pStyle w:val="Heading2"/>
        <w:rPr>
          <w:rFonts w:eastAsia="Times New Roman"/>
          <w:lang w:eastAsia="en-CA"/>
        </w:rPr>
      </w:pPr>
      <w:r w:rsidRPr="00F37255">
        <w:rPr>
          <w:rFonts w:eastAsia="Times New Roman"/>
          <w:lang w:eastAsia="en-CA"/>
        </w:rPr>
        <w:t>Measure the concentrations</w:t>
      </w:r>
      <w:r w:rsidR="00B34824">
        <w:rPr>
          <w:rFonts w:eastAsia="Times New Roman"/>
          <w:lang w:eastAsia="en-CA"/>
        </w:rPr>
        <w:t xml:space="preserve"> and Pool DNA</w:t>
      </w:r>
    </w:p>
    <w:p w:rsidR="00F37255" w:rsidRPr="00F37255" w:rsidRDefault="00F37255" w:rsidP="00F37255">
      <w:pPr>
        <w:numPr>
          <w:ilvl w:val="0"/>
          <w:numId w:val="9"/>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 xml:space="preserve">Quantify the DNA using the </w:t>
      </w:r>
      <w:hyperlink r:id="rId8" w:anchor="section-id={7E95D579-C709-4AA6-B9CD-EAB75B8140D5}&amp;end" w:history="1">
        <w:r w:rsidRPr="00F37255">
          <w:rPr>
            <w:rFonts w:ascii="Calibri" w:eastAsia="Times New Roman" w:hAnsi="Calibri" w:cs="Calibri"/>
            <w:color w:val="0000FF"/>
            <w:u w:val="single"/>
            <w:lang w:eastAsia="en-CA"/>
          </w:rPr>
          <w:t>PicoGreen</w:t>
        </w:r>
      </w:hyperlink>
      <w:r w:rsidRPr="00F37255">
        <w:rPr>
          <w:rFonts w:ascii="Calibri" w:eastAsia="Times New Roman" w:hAnsi="Calibri" w:cs="Calibri"/>
          <w:lang w:eastAsia="en-CA"/>
        </w:rPr>
        <w:t xml:space="preserve"> protocol</w:t>
      </w:r>
    </w:p>
    <w:p w:rsidR="000770A5" w:rsidRPr="000770A5" w:rsidRDefault="00B34824" w:rsidP="00B34824">
      <w:pPr>
        <w:numPr>
          <w:ilvl w:val="0"/>
          <w:numId w:val="9"/>
        </w:numPr>
        <w:spacing w:after="0" w:line="240" w:lineRule="auto"/>
        <w:ind w:left="540"/>
        <w:textAlignment w:val="center"/>
        <w:rPr>
          <w:rFonts w:ascii="Calibri" w:eastAsia="Times New Roman" w:hAnsi="Calibri" w:cs="Calibri"/>
          <w:lang w:eastAsia="en-CA"/>
        </w:rPr>
      </w:pPr>
      <w:r>
        <w:rPr>
          <w:rFonts w:ascii="Calibri" w:eastAsia="Times New Roman" w:hAnsi="Calibri" w:cs="Calibri"/>
          <w:lang w:eastAsia="en-CA"/>
        </w:rPr>
        <w:t>T</w:t>
      </w:r>
      <w:r w:rsidR="00F37255" w:rsidRPr="00B34824">
        <w:rPr>
          <w:rFonts w:ascii="Calibri" w:eastAsia="Times New Roman" w:hAnsi="Calibri" w:cs="Calibri"/>
          <w:lang w:eastAsia="en-CA"/>
        </w:rPr>
        <w:t xml:space="preserve">ransfer 10ng from each </w:t>
      </w:r>
      <w:r w:rsidRPr="00B34824">
        <w:rPr>
          <w:rFonts w:ascii="Calibri" w:eastAsia="Times New Roman" w:hAnsi="Calibri" w:cs="Calibri"/>
          <w:lang w:eastAsia="en-CA"/>
        </w:rPr>
        <w:t>well</w:t>
      </w:r>
      <w:r w:rsidR="00F37255" w:rsidRPr="00B34824">
        <w:rPr>
          <w:rFonts w:ascii="Calibri" w:eastAsia="Times New Roman" w:hAnsi="Calibri" w:cs="Calibri"/>
          <w:lang w:eastAsia="en-CA"/>
        </w:rPr>
        <w:t xml:space="preserve"> into a 2mL tube </w:t>
      </w:r>
      <w:r w:rsidRPr="00B34824">
        <w:rPr>
          <w:rFonts w:ascii="Calibri" w:eastAsia="Times New Roman" w:hAnsi="Calibri" w:cs="Calibri"/>
          <w:b/>
          <w:lang w:eastAsia="en-CA"/>
        </w:rPr>
        <w:t>(10(ng) / Concentration (ng/uL) = uL to transfer)</w:t>
      </w:r>
    </w:p>
    <w:p w:rsidR="000770A5" w:rsidRDefault="000770A5" w:rsidP="000770A5">
      <w:pPr>
        <w:numPr>
          <w:ilvl w:val="0"/>
          <w:numId w:val="9"/>
        </w:numPr>
        <w:spacing w:after="0" w:line="240" w:lineRule="auto"/>
        <w:ind w:left="540"/>
        <w:textAlignment w:val="center"/>
        <w:rPr>
          <w:rFonts w:ascii="Calibri" w:eastAsia="Times New Roman" w:hAnsi="Calibri" w:cs="Calibri"/>
          <w:lang w:eastAsia="en-CA"/>
        </w:rPr>
      </w:pPr>
      <w:r>
        <w:rPr>
          <w:rFonts w:ascii="Calibri" w:eastAsia="Times New Roman" w:hAnsi="Calibri" w:cs="Calibri"/>
          <w:lang w:eastAsia="en-CA"/>
        </w:rPr>
        <w:t>Write how muc</w:t>
      </w:r>
      <w:r w:rsidRPr="000770A5">
        <w:rPr>
          <w:rFonts w:ascii="Calibri" w:eastAsia="Times New Roman" w:hAnsi="Calibri" w:cs="Calibri"/>
          <w:lang w:eastAsia="en-CA"/>
        </w:rPr>
        <w:t>h DNA is being transferred</w:t>
      </w:r>
      <w:r>
        <w:rPr>
          <w:rFonts w:ascii="Calibri" w:eastAsia="Times New Roman" w:hAnsi="Calibri" w:cs="Calibri"/>
          <w:lang w:eastAsia="en-CA"/>
        </w:rPr>
        <w:t xml:space="preserve"> on side of tube</w:t>
      </w:r>
      <w:r w:rsidRPr="000770A5">
        <w:rPr>
          <w:rFonts w:ascii="Calibri" w:eastAsia="Times New Roman" w:hAnsi="Calibri" w:cs="Calibri"/>
          <w:lang w:eastAsia="en-CA"/>
        </w:rPr>
        <w:t>, as that value is needed for next step</w:t>
      </w:r>
    </w:p>
    <w:p w:rsidR="000770A5" w:rsidRDefault="000770A5" w:rsidP="000770A5">
      <w:pPr>
        <w:spacing w:after="0" w:line="240" w:lineRule="auto"/>
        <w:textAlignment w:val="center"/>
        <w:rPr>
          <w:rFonts w:ascii="Calibri" w:eastAsia="Times New Roman" w:hAnsi="Calibri" w:cs="Calibri"/>
          <w:lang w:eastAsia="en-CA"/>
        </w:rPr>
      </w:pPr>
    </w:p>
    <w:p w:rsidR="000770A5" w:rsidRPr="00F37255" w:rsidRDefault="000770A5" w:rsidP="000770A5">
      <w:pPr>
        <w:spacing w:after="0" w:line="240" w:lineRule="auto"/>
        <w:rPr>
          <w:rFonts w:ascii="Calibri" w:eastAsia="Times New Roman" w:hAnsi="Calibri" w:cs="Calibri"/>
          <w:lang w:eastAsia="en-CA"/>
        </w:rPr>
      </w:pPr>
      <w:r w:rsidRPr="00F37255">
        <w:rPr>
          <w:rFonts w:ascii="Calibri" w:eastAsia="Times New Roman" w:hAnsi="Calibri" w:cs="Calibri"/>
          <w:i/>
          <w:iCs/>
          <w:lang w:eastAsia="en-CA"/>
        </w:rPr>
        <w:t>Note: Storage at -20 if needed</w:t>
      </w:r>
    </w:p>
    <w:p w:rsidR="000770A5" w:rsidRDefault="000770A5" w:rsidP="000770A5">
      <w:pPr>
        <w:spacing w:after="0" w:line="240" w:lineRule="auto"/>
        <w:rPr>
          <w:rFonts w:ascii="Calibri" w:eastAsia="Times New Roman" w:hAnsi="Calibri" w:cs="Calibri"/>
          <w:color w:val="FF0000"/>
          <w:lang w:eastAsia="en-CA"/>
        </w:rPr>
      </w:pPr>
      <w:r w:rsidRPr="00F37255">
        <w:rPr>
          <w:rFonts w:ascii="Calibri" w:eastAsia="Times New Roman" w:hAnsi="Calibri" w:cs="Calibri"/>
          <w:color w:val="FF0000"/>
          <w:lang w:eastAsia="en-CA"/>
        </w:rPr>
        <w:t> </w:t>
      </w:r>
    </w:p>
    <w:p w:rsidR="004126D2" w:rsidRDefault="004126D2" w:rsidP="000770A5">
      <w:pPr>
        <w:spacing w:after="0" w:line="240" w:lineRule="auto"/>
        <w:rPr>
          <w:rFonts w:ascii="Calibri" w:eastAsia="Times New Roman" w:hAnsi="Calibri" w:cs="Calibri"/>
          <w:color w:val="FF0000"/>
          <w:lang w:eastAsia="en-CA"/>
        </w:rPr>
      </w:pPr>
    </w:p>
    <w:p w:rsidR="00DC1BAD" w:rsidRDefault="00DC1BAD" w:rsidP="000770A5">
      <w:pPr>
        <w:spacing w:after="0" w:line="240" w:lineRule="auto"/>
        <w:rPr>
          <w:rFonts w:ascii="Calibri" w:eastAsia="Times New Roman" w:hAnsi="Calibri" w:cs="Calibri"/>
          <w:color w:val="FF0000"/>
          <w:lang w:eastAsia="en-CA"/>
        </w:rPr>
      </w:pPr>
    </w:p>
    <w:p w:rsidR="00DC1BAD" w:rsidRDefault="00DC1BAD" w:rsidP="000770A5">
      <w:pPr>
        <w:spacing w:after="0" w:line="240" w:lineRule="auto"/>
        <w:rPr>
          <w:rFonts w:ascii="Calibri" w:eastAsia="Times New Roman" w:hAnsi="Calibri" w:cs="Calibri"/>
          <w:color w:val="FF0000"/>
          <w:lang w:eastAsia="en-CA"/>
        </w:rPr>
      </w:pPr>
    </w:p>
    <w:p w:rsidR="00DC1BAD" w:rsidRPr="00F37255" w:rsidRDefault="00DC1BAD" w:rsidP="000770A5">
      <w:pPr>
        <w:spacing w:after="0" w:line="240" w:lineRule="auto"/>
        <w:rPr>
          <w:rFonts w:ascii="Calibri" w:eastAsia="Times New Roman" w:hAnsi="Calibri" w:cs="Calibri"/>
          <w:color w:val="FF0000"/>
          <w:lang w:eastAsia="en-CA"/>
        </w:rPr>
      </w:pPr>
    </w:p>
    <w:p w:rsidR="000770A5" w:rsidRDefault="000770A5" w:rsidP="0013712E">
      <w:pPr>
        <w:pStyle w:val="Heading2"/>
        <w:rPr>
          <w:rFonts w:eastAsia="Times New Roman"/>
          <w:lang w:eastAsia="en-CA"/>
        </w:rPr>
      </w:pPr>
      <w:r w:rsidRPr="00F37255">
        <w:rPr>
          <w:rFonts w:eastAsia="Times New Roman"/>
          <w:lang w:eastAsia="en-CA"/>
        </w:rPr>
        <w:lastRenderedPageBreak/>
        <w:t>MagNA Purification</w:t>
      </w:r>
    </w:p>
    <w:p w:rsidR="004126D2" w:rsidRDefault="004126D2" w:rsidP="004126D2">
      <w:pPr>
        <w:spacing w:after="0" w:line="240" w:lineRule="auto"/>
        <w:rPr>
          <w:rFonts w:ascii="Calibri" w:eastAsia="Times New Roman" w:hAnsi="Calibri" w:cs="Calibri"/>
          <w:b/>
          <w:bCs/>
          <w:u w:val="single"/>
          <w:lang w:eastAsia="en-CA"/>
        </w:rPr>
      </w:pPr>
      <w:r w:rsidRPr="00F37255">
        <w:rPr>
          <w:rFonts w:ascii="Calibri" w:eastAsia="Times New Roman" w:hAnsi="Calibri" w:cs="Calibri"/>
          <w:b/>
          <w:bCs/>
          <w:u w:val="single"/>
          <w:lang w:eastAsia="en-CA"/>
        </w:rPr>
        <w:t>Required supplies:</w:t>
      </w:r>
    </w:p>
    <w:p w:rsidR="004126D2" w:rsidRDefault="004126D2" w:rsidP="004126D2">
      <w:pPr>
        <w:spacing w:after="0" w:line="240" w:lineRule="auto"/>
        <w:rPr>
          <w:rFonts w:ascii="Calibri" w:eastAsia="Times New Roman" w:hAnsi="Calibri" w:cs="Calibri"/>
          <w:lang w:eastAsia="en-CA"/>
        </w:rPr>
      </w:pPr>
      <w:r>
        <w:rPr>
          <w:rFonts w:ascii="Calibri" w:eastAsia="Times New Roman" w:hAnsi="Calibri" w:cs="Calibri"/>
          <w:lang w:eastAsia="en-CA"/>
        </w:rPr>
        <w:t>2mL tube of DNA (variable volume)</w:t>
      </w:r>
    </w:p>
    <w:p w:rsidR="004126D2" w:rsidRDefault="004126D2" w:rsidP="004126D2">
      <w:pPr>
        <w:spacing w:after="0" w:line="240" w:lineRule="auto"/>
        <w:rPr>
          <w:rFonts w:ascii="Calibri" w:eastAsia="Times New Roman" w:hAnsi="Calibri" w:cs="Calibri"/>
          <w:lang w:eastAsia="en-CA"/>
        </w:rPr>
      </w:pPr>
      <w:r>
        <w:rPr>
          <w:rFonts w:ascii="Calibri" w:eastAsia="Times New Roman" w:hAnsi="Calibri" w:cs="Calibri"/>
          <w:lang w:eastAsia="en-CA"/>
        </w:rPr>
        <w:t>MagNA Bead solution</w:t>
      </w:r>
      <w:r w:rsidR="002919FE">
        <w:rPr>
          <w:rFonts w:ascii="Calibri" w:eastAsia="Times New Roman" w:hAnsi="Calibri" w:cs="Calibri"/>
          <w:lang w:eastAsia="en-CA"/>
        </w:rPr>
        <w:t xml:space="preserve"> (Falcon tubes from Pre-Work section)</w:t>
      </w:r>
    </w:p>
    <w:p w:rsidR="004126D2" w:rsidRDefault="004126D2" w:rsidP="004126D2">
      <w:pPr>
        <w:spacing w:after="0" w:line="240" w:lineRule="auto"/>
        <w:rPr>
          <w:rFonts w:ascii="Calibri" w:eastAsia="Times New Roman" w:hAnsi="Calibri" w:cs="Calibri"/>
          <w:lang w:eastAsia="en-CA"/>
        </w:rPr>
      </w:pPr>
      <w:r>
        <w:rPr>
          <w:rFonts w:ascii="Calibri" w:eastAsia="Times New Roman" w:hAnsi="Calibri" w:cs="Calibri"/>
          <w:lang w:eastAsia="en-CA"/>
        </w:rPr>
        <w:t>70% ethanol</w:t>
      </w:r>
    </w:p>
    <w:p w:rsidR="004126D2" w:rsidRDefault="004126D2" w:rsidP="000770A5">
      <w:pPr>
        <w:spacing w:after="0" w:line="240" w:lineRule="auto"/>
        <w:rPr>
          <w:rFonts w:ascii="Calibri" w:eastAsia="Times New Roman" w:hAnsi="Calibri" w:cs="Calibri"/>
          <w:b/>
          <w:bCs/>
          <w:color w:val="366092"/>
          <w:sz w:val="26"/>
          <w:szCs w:val="26"/>
          <w:lang w:eastAsia="en-CA"/>
        </w:rPr>
      </w:pPr>
    </w:p>
    <w:p w:rsidR="000770A5" w:rsidRDefault="000770A5" w:rsidP="000770A5">
      <w:pPr>
        <w:pStyle w:val="Heading3"/>
        <w:rPr>
          <w:rFonts w:eastAsia="Times New Roman"/>
          <w:lang w:eastAsia="en-CA"/>
        </w:rPr>
      </w:pPr>
      <w:r>
        <w:rPr>
          <w:rFonts w:eastAsia="Times New Roman"/>
          <w:lang w:eastAsia="en-CA"/>
        </w:rPr>
        <w:t>MagNA Bead and EB Volumes for Clean-Up</w:t>
      </w:r>
    </w:p>
    <w:tbl>
      <w:tblPr>
        <w:tblStyle w:val="TableGrid"/>
        <w:tblW w:w="0" w:type="auto"/>
        <w:tblLook w:val="04A0" w:firstRow="1" w:lastRow="0" w:firstColumn="1" w:lastColumn="0" w:noHBand="0" w:noVBand="1"/>
      </w:tblPr>
      <w:tblGrid>
        <w:gridCol w:w="1165"/>
        <w:gridCol w:w="1890"/>
        <w:gridCol w:w="2160"/>
        <w:gridCol w:w="2160"/>
        <w:gridCol w:w="1975"/>
      </w:tblGrid>
      <w:tr w:rsidR="00433A9D" w:rsidTr="00433A9D">
        <w:tc>
          <w:tcPr>
            <w:tcW w:w="1165" w:type="dxa"/>
          </w:tcPr>
          <w:p w:rsidR="00433A9D" w:rsidRPr="00F37255" w:rsidRDefault="00433A9D" w:rsidP="00124314">
            <w:pPr>
              <w:rPr>
                <w:rFonts w:ascii="Calibri" w:eastAsia="Times New Roman" w:hAnsi="Calibri" w:cs="Calibri"/>
                <w:b/>
                <w:bCs/>
                <w:color w:val="366092"/>
                <w:lang w:eastAsia="en-CA"/>
              </w:rPr>
            </w:pPr>
            <w:r>
              <w:rPr>
                <w:rFonts w:ascii="Calibri" w:eastAsia="Times New Roman" w:hAnsi="Calibri" w:cs="Calibri"/>
                <w:b/>
                <w:bCs/>
                <w:color w:val="366092"/>
                <w:lang w:eastAsia="en-CA"/>
              </w:rPr>
              <w:t>Clean Up #</w:t>
            </w:r>
          </w:p>
        </w:tc>
        <w:tc>
          <w:tcPr>
            <w:tcW w:w="1890" w:type="dxa"/>
          </w:tcPr>
          <w:p w:rsidR="00433A9D" w:rsidRPr="00F37255" w:rsidRDefault="00433A9D" w:rsidP="00124314">
            <w:pPr>
              <w:rPr>
                <w:rFonts w:ascii="Calibri" w:eastAsia="Times New Roman" w:hAnsi="Calibri" w:cs="Calibri"/>
                <w:color w:val="366092"/>
                <w:lang w:eastAsia="en-CA"/>
              </w:rPr>
            </w:pPr>
            <w:r w:rsidRPr="00F37255">
              <w:rPr>
                <w:rFonts w:ascii="Calibri" w:eastAsia="Times New Roman" w:hAnsi="Calibri" w:cs="Calibri"/>
                <w:b/>
                <w:bCs/>
                <w:color w:val="366092"/>
                <w:lang w:eastAsia="en-CA"/>
              </w:rPr>
              <w:t>Sample volume (uL)</w:t>
            </w:r>
          </w:p>
        </w:tc>
        <w:tc>
          <w:tcPr>
            <w:tcW w:w="2160" w:type="dxa"/>
          </w:tcPr>
          <w:p w:rsidR="00433A9D" w:rsidRPr="00F37255" w:rsidRDefault="00433A9D" w:rsidP="00124314">
            <w:pPr>
              <w:rPr>
                <w:rFonts w:ascii="Calibri" w:eastAsia="Times New Roman" w:hAnsi="Calibri" w:cs="Calibri"/>
                <w:color w:val="366092"/>
                <w:lang w:eastAsia="en-CA"/>
              </w:rPr>
            </w:pPr>
            <w:r w:rsidRPr="00F37255">
              <w:rPr>
                <w:rFonts w:ascii="Calibri" w:eastAsia="Times New Roman" w:hAnsi="Calibri" w:cs="Calibri"/>
                <w:b/>
                <w:bCs/>
                <w:color w:val="366092"/>
                <w:lang w:eastAsia="en-CA"/>
              </w:rPr>
              <w:t>Bead volume/tube (uL)</w:t>
            </w:r>
          </w:p>
        </w:tc>
        <w:tc>
          <w:tcPr>
            <w:tcW w:w="2160" w:type="dxa"/>
          </w:tcPr>
          <w:p w:rsidR="00433A9D" w:rsidRPr="00F37255" w:rsidRDefault="00433A9D" w:rsidP="00124314">
            <w:pPr>
              <w:rPr>
                <w:rFonts w:ascii="Calibri" w:eastAsia="Times New Roman" w:hAnsi="Calibri" w:cs="Calibri"/>
                <w:color w:val="366092"/>
                <w:lang w:eastAsia="en-CA"/>
              </w:rPr>
            </w:pPr>
            <w:r w:rsidRPr="00F37255">
              <w:rPr>
                <w:rFonts w:ascii="Calibri" w:eastAsia="Times New Roman" w:hAnsi="Calibri" w:cs="Calibri"/>
                <w:b/>
                <w:bCs/>
                <w:color w:val="366092"/>
                <w:lang w:eastAsia="en-CA"/>
              </w:rPr>
              <w:t>total volume/tube (uL)</w:t>
            </w:r>
          </w:p>
        </w:tc>
        <w:tc>
          <w:tcPr>
            <w:tcW w:w="1975" w:type="dxa"/>
          </w:tcPr>
          <w:p w:rsidR="00433A9D" w:rsidRPr="00F37255" w:rsidRDefault="00433A9D" w:rsidP="00124314">
            <w:pPr>
              <w:rPr>
                <w:rFonts w:ascii="Calibri" w:eastAsia="Times New Roman" w:hAnsi="Calibri" w:cs="Calibri"/>
                <w:color w:val="366092"/>
                <w:lang w:eastAsia="en-CA"/>
              </w:rPr>
            </w:pPr>
            <w:r w:rsidRPr="00F37255">
              <w:rPr>
                <w:rFonts w:ascii="Calibri" w:eastAsia="Times New Roman" w:hAnsi="Calibri" w:cs="Calibri"/>
                <w:b/>
                <w:bCs/>
                <w:color w:val="366092"/>
                <w:lang w:eastAsia="en-CA"/>
              </w:rPr>
              <w:t>Elution Volume (uL)</w:t>
            </w:r>
          </w:p>
        </w:tc>
      </w:tr>
      <w:tr w:rsidR="00433A9D" w:rsidTr="00433A9D">
        <w:tc>
          <w:tcPr>
            <w:tcW w:w="1165" w:type="dxa"/>
          </w:tcPr>
          <w:p w:rsidR="00433A9D" w:rsidRPr="00F37255" w:rsidRDefault="00433A9D" w:rsidP="00124314">
            <w:pPr>
              <w:jc w:val="center"/>
              <w:rPr>
                <w:rFonts w:ascii="Calibri" w:eastAsia="Times New Roman" w:hAnsi="Calibri" w:cs="Calibri"/>
                <w:lang w:eastAsia="en-CA"/>
              </w:rPr>
            </w:pPr>
            <w:r>
              <w:rPr>
                <w:rFonts w:ascii="Calibri" w:eastAsia="Times New Roman" w:hAnsi="Calibri" w:cs="Calibri"/>
                <w:lang w:eastAsia="en-CA"/>
              </w:rPr>
              <w:t>1</w:t>
            </w:r>
          </w:p>
        </w:tc>
        <w:tc>
          <w:tcPr>
            <w:tcW w:w="1890" w:type="dxa"/>
          </w:tcPr>
          <w:p w:rsidR="00433A9D" w:rsidRPr="00F37255" w:rsidRDefault="00433A9D" w:rsidP="00124314">
            <w:pPr>
              <w:jc w:val="center"/>
              <w:rPr>
                <w:rFonts w:ascii="Calibri" w:eastAsia="Times New Roman" w:hAnsi="Calibri" w:cs="Calibri"/>
                <w:lang w:eastAsia="en-CA"/>
              </w:rPr>
            </w:pPr>
            <w:r w:rsidRPr="00F37255">
              <w:rPr>
                <w:rFonts w:ascii="Calibri" w:eastAsia="Times New Roman" w:hAnsi="Calibri" w:cs="Calibri"/>
                <w:lang w:eastAsia="en-CA"/>
              </w:rPr>
              <w:t>384</w:t>
            </w:r>
          </w:p>
        </w:tc>
        <w:tc>
          <w:tcPr>
            <w:tcW w:w="2160" w:type="dxa"/>
          </w:tcPr>
          <w:p w:rsidR="00433A9D" w:rsidRPr="00F37255" w:rsidRDefault="00433A9D" w:rsidP="00124314">
            <w:pPr>
              <w:jc w:val="center"/>
              <w:rPr>
                <w:rFonts w:ascii="Calibri" w:eastAsia="Times New Roman" w:hAnsi="Calibri" w:cs="Calibri"/>
                <w:lang w:eastAsia="en-CA"/>
              </w:rPr>
            </w:pPr>
            <w:r w:rsidRPr="00F37255">
              <w:rPr>
                <w:rFonts w:ascii="Calibri" w:eastAsia="Times New Roman" w:hAnsi="Calibri" w:cs="Calibri"/>
                <w:lang w:eastAsia="en-CA"/>
              </w:rPr>
              <w:t>691</w:t>
            </w:r>
          </w:p>
        </w:tc>
        <w:tc>
          <w:tcPr>
            <w:tcW w:w="2160" w:type="dxa"/>
          </w:tcPr>
          <w:p w:rsidR="00433A9D" w:rsidRPr="00F37255" w:rsidRDefault="00433A9D" w:rsidP="00124314">
            <w:pPr>
              <w:jc w:val="center"/>
              <w:rPr>
                <w:rFonts w:ascii="Calibri" w:eastAsia="Times New Roman" w:hAnsi="Calibri" w:cs="Calibri"/>
                <w:lang w:eastAsia="en-CA"/>
              </w:rPr>
            </w:pPr>
            <w:r w:rsidRPr="00F37255">
              <w:rPr>
                <w:rFonts w:ascii="Calibri" w:eastAsia="Times New Roman" w:hAnsi="Calibri" w:cs="Calibri"/>
                <w:lang w:eastAsia="en-CA"/>
              </w:rPr>
              <w:t>1075</w:t>
            </w:r>
          </w:p>
        </w:tc>
        <w:tc>
          <w:tcPr>
            <w:tcW w:w="1975" w:type="dxa"/>
          </w:tcPr>
          <w:p w:rsidR="00433A9D" w:rsidRPr="00F37255" w:rsidRDefault="00433A9D" w:rsidP="00124314">
            <w:pPr>
              <w:jc w:val="center"/>
              <w:rPr>
                <w:rFonts w:ascii="Calibri" w:eastAsia="Times New Roman" w:hAnsi="Calibri" w:cs="Calibri"/>
                <w:lang w:eastAsia="en-CA"/>
              </w:rPr>
            </w:pPr>
            <w:r w:rsidRPr="00F37255">
              <w:rPr>
                <w:rFonts w:ascii="Calibri" w:eastAsia="Times New Roman" w:hAnsi="Calibri" w:cs="Calibri"/>
                <w:lang w:eastAsia="en-CA"/>
              </w:rPr>
              <w:t>150</w:t>
            </w:r>
          </w:p>
        </w:tc>
      </w:tr>
      <w:tr w:rsidR="00277812" w:rsidTr="00433A9D">
        <w:tc>
          <w:tcPr>
            <w:tcW w:w="1165" w:type="dxa"/>
          </w:tcPr>
          <w:p w:rsidR="00277812" w:rsidRPr="00F37255" w:rsidRDefault="00277812" w:rsidP="00124314">
            <w:pPr>
              <w:jc w:val="center"/>
              <w:rPr>
                <w:rFonts w:ascii="Calibri" w:eastAsia="Times New Roman" w:hAnsi="Calibri" w:cs="Calibri"/>
                <w:lang w:eastAsia="en-CA"/>
              </w:rPr>
            </w:pPr>
            <w:r>
              <w:rPr>
                <w:rFonts w:ascii="Calibri" w:eastAsia="Times New Roman" w:hAnsi="Calibri" w:cs="Calibri"/>
                <w:lang w:eastAsia="en-CA"/>
              </w:rPr>
              <w:t>2</w:t>
            </w:r>
          </w:p>
        </w:tc>
        <w:tc>
          <w:tcPr>
            <w:tcW w:w="1890" w:type="dxa"/>
          </w:tcPr>
          <w:p w:rsidR="00277812" w:rsidRPr="00F37255" w:rsidRDefault="00277812" w:rsidP="00124314">
            <w:pPr>
              <w:jc w:val="center"/>
              <w:rPr>
                <w:rFonts w:ascii="Calibri" w:eastAsia="Times New Roman" w:hAnsi="Calibri" w:cs="Calibri"/>
                <w:lang w:eastAsia="en-CA"/>
              </w:rPr>
            </w:pPr>
            <w:r>
              <w:rPr>
                <w:rFonts w:ascii="Calibri" w:eastAsia="Times New Roman" w:hAnsi="Calibri" w:cs="Calibri"/>
                <w:lang w:eastAsia="en-CA"/>
              </w:rPr>
              <w:t>400</w:t>
            </w:r>
          </w:p>
        </w:tc>
        <w:tc>
          <w:tcPr>
            <w:tcW w:w="2160" w:type="dxa"/>
          </w:tcPr>
          <w:p w:rsidR="00277812" w:rsidRPr="00F37255" w:rsidRDefault="00277812" w:rsidP="00124314">
            <w:pPr>
              <w:jc w:val="center"/>
              <w:rPr>
                <w:rFonts w:ascii="Calibri" w:eastAsia="Times New Roman" w:hAnsi="Calibri" w:cs="Calibri"/>
                <w:lang w:eastAsia="en-CA"/>
              </w:rPr>
            </w:pPr>
            <w:r>
              <w:rPr>
                <w:rFonts w:ascii="Calibri" w:eastAsia="Times New Roman" w:hAnsi="Calibri" w:cs="Calibri"/>
                <w:lang w:eastAsia="en-CA"/>
              </w:rPr>
              <w:t>720</w:t>
            </w:r>
          </w:p>
        </w:tc>
        <w:tc>
          <w:tcPr>
            <w:tcW w:w="2160" w:type="dxa"/>
          </w:tcPr>
          <w:p w:rsidR="00277812" w:rsidRPr="00F37255" w:rsidRDefault="00277812" w:rsidP="00124314">
            <w:pPr>
              <w:jc w:val="center"/>
              <w:rPr>
                <w:rFonts w:ascii="Calibri" w:eastAsia="Times New Roman" w:hAnsi="Calibri" w:cs="Calibri"/>
                <w:lang w:eastAsia="en-CA"/>
              </w:rPr>
            </w:pPr>
            <w:r>
              <w:rPr>
                <w:rFonts w:ascii="Calibri" w:eastAsia="Times New Roman" w:hAnsi="Calibri" w:cs="Calibri"/>
                <w:lang w:eastAsia="en-CA"/>
              </w:rPr>
              <w:t>1120</w:t>
            </w:r>
          </w:p>
        </w:tc>
        <w:tc>
          <w:tcPr>
            <w:tcW w:w="1975" w:type="dxa"/>
          </w:tcPr>
          <w:p w:rsidR="00277812" w:rsidRPr="00F37255" w:rsidRDefault="00277812" w:rsidP="00124314">
            <w:pPr>
              <w:jc w:val="center"/>
              <w:rPr>
                <w:rFonts w:ascii="Calibri" w:eastAsia="Times New Roman" w:hAnsi="Calibri" w:cs="Calibri"/>
                <w:lang w:eastAsia="en-CA"/>
              </w:rPr>
            </w:pPr>
            <w:r>
              <w:rPr>
                <w:rFonts w:ascii="Calibri" w:eastAsia="Times New Roman" w:hAnsi="Calibri" w:cs="Calibri"/>
                <w:lang w:eastAsia="en-CA"/>
              </w:rPr>
              <w:t>60</w:t>
            </w:r>
          </w:p>
        </w:tc>
      </w:tr>
    </w:tbl>
    <w:p w:rsidR="000770A5" w:rsidRPr="000770A5" w:rsidRDefault="000770A5" w:rsidP="000770A5">
      <w:pPr>
        <w:spacing w:after="0" w:line="240" w:lineRule="auto"/>
        <w:rPr>
          <w:rFonts w:ascii="Calibri" w:eastAsia="Times New Roman" w:hAnsi="Calibri" w:cs="Calibri"/>
          <w:color w:val="366092"/>
          <w:sz w:val="26"/>
          <w:szCs w:val="26"/>
          <w:lang w:eastAsia="en-CA"/>
        </w:rPr>
      </w:pPr>
    </w:p>
    <w:p w:rsidR="000770A5" w:rsidRDefault="00F37255" w:rsidP="000770A5">
      <w:pPr>
        <w:numPr>
          <w:ilvl w:val="0"/>
          <w:numId w:val="9"/>
        </w:numPr>
        <w:spacing w:after="0" w:line="240" w:lineRule="auto"/>
        <w:ind w:left="540"/>
        <w:textAlignment w:val="center"/>
        <w:rPr>
          <w:rFonts w:ascii="Calibri" w:eastAsia="Times New Roman" w:hAnsi="Calibri" w:cs="Calibri"/>
          <w:lang w:eastAsia="en-CA"/>
        </w:rPr>
      </w:pPr>
      <w:r w:rsidRPr="000770A5">
        <w:rPr>
          <w:rFonts w:ascii="Calibri" w:eastAsia="Times New Roman" w:hAnsi="Calibri" w:cs="Calibri"/>
          <w:lang w:eastAsia="en-CA"/>
        </w:rPr>
        <w:t>Re-suspend the stock of MagNA beads by briefly vortexing the tube.</w:t>
      </w:r>
    </w:p>
    <w:p w:rsidR="000770A5" w:rsidRDefault="00F37255" w:rsidP="000770A5">
      <w:pPr>
        <w:numPr>
          <w:ilvl w:val="0"/>
          <w:numId w:val="9"/>
        </w:numPr>
        <w:spacing w:after="0" w:line="240" w:lineRule="auto"/>
        <w:ind w:left="540"/>
        <w:textAlignment w:val="center"/>
        <w:rPr>
          <w:rFonts w:ascii="Calibri" w:eastAsia="Times New Roman" w:hAnsi="Calibri" w:cs="Calibri"/>
          <w:lang w:eastAsia="en-CA"/>
        </w:rPr>
      </w:pPr>
      <w:r w:rsidRPr="000770A5">
        <w:rPr>
          <w:rFonts w:ascii="Calibri" w:eastAsia="Times New Roman" w:hAnsi="Calibri" w:cs="Calibri"/>
          <w:lang w:eastAsia="en-CA"/>
        </w:rPr>
        <w:t xml:space="preserve">Add MagNA bead suspension to the pooled DNA as follows (1.8x volume of sample).  </w:t>
      </w:r>
    </w:p>
    <w:p w:rsidR="00F37255" w:rsidRPr="000770A5" w:rsidRDefault="00F37255" w:rsidP="000770A5">
      <w:pPr>
        <w:numPr>
          <w:ilvl w:val="0"/>
          <w:numId w:val="9"/>
        </w:numPr>
        <w:spacing w:after="0" w:line="240" w:lineRule="auto"/>
        <w:ind w:left="540"/>
        <w:textAlignment w:val="center"/>
        <w:rPr>
          <w:rFonts w:ascii="Calibri" w:eastAsia="Times New Roman" w:hAnsi="Calibri" w:cs="Calibri"/>
          <w:lang w:eastAsia="en-CA"/>
        </w:rPr>
      </w:pPr>
      <w:r w:rsidRPr="000770A5">
        <w:rPr>
          <w:rFonts w:ascii="Calibri" w:eastAsia="Times New Roman" w:hAnsi="Calibri" w:cs="Calibri"/>
          <w:lang w:eastAsia="en-CA"/>
        </w:rPr>
        <w:t>Mix the tube by pipetting up and down until the beads have dissolved well.</w:t>
      </w:r>
      <w:r w:rsidRPr="00F37255">
        <w:rPr>
          <w:rFonts w:ascii="Calibri" w:eastAsia="Times New Roman" w:hAnsi="Calibri" w:cs="Calibri"/>
          <w:color w:val="366092"/>
          <w:lang w:eastAsia="en-CA"/>
        </w:rPr>
        <w:t> </w:t>
      </w:r>
    </w:p>
    <w:p w:rsidR="000770A5" w:rsidRDefault="00F37255" w:rsidP="000770A5">
      <w:pPr>
        <w:numPr>
          <w:ilvl w:val="0"/>
          <w:numId w:val="9"/>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Let the tubes stand at room temperature for 5 minutes</w:t>
      </w:r>
    </w:p>
    <w:p w:rsidR="000770A5" w:rsidRDefault="00F37255" w:rsidP="000770A5">
      <w:pPr>
        <w:numPr>
          <w:ilvl w:val="0"/>
          <w:numId w:val="9"/>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Place the tubes on a magnetic rack, and let it stand for 5 minutes to separate the beads from the solution.  Pipette off and discard the supernatant without removing the beads (beads will be pulled to sides of tube, so pipette from bottom-center)</w:t>
      </w:r>
    </w:p>
    <w:p w:rsidR="000770A5" w:rsidRDefault="000770A5" w:rsidP="000770A5">
      <w:pPr>
        <w:numPr>
          <w:ilvl w:val="0"/>
          <w:numId w:val="9"/>
        </w:numPr>
        <w:spacing w:after="0" w:line="240" w:lineRule="auto"/>
        <w:ind w:left="540"/>
        <w:textAlignment w:val="center"/>
        <w:rPr>
          <w:rFonts w:ascii="Calibri" w:eastAsia="Times New Roman" w:hAnsi="Calibri" w:cs="Calibri"/>
          <w:lang w:eastAsia="en-CA"/>
        </w:rPr>
      </w:pPr>
      <w:r w:rsidRPr="000770A5">
        <w:rPr>
          <w:rFonts w:ascii="Calibri" w:eastAsia="Times New Roman" w:hAnsi="Calibri" w:cs="Calibri"/>
          <w:b/>
          <w:lang w:eastAsia="en-CA"/>
        </w:rPr>
        <w:t xml:space="preserve">Leave the tubes on the </w:t>
      </w:r>
      <w:r w:rsidR="00F37255" w:rsidRPr="00F37255">
        <w:rPr>
          <w:rFonts w:ascii="Calibri" w:eastAsia="Times New Roman" w:hAnsi="Calibri" w:cs="Calibri"/>
          <w:b/>
          <w:lang w:eastAsia="en-CA"/>
        </w:rPr>
        <w:t>rack</w:t>
      </w:r>
      <w:r w:rsidR="00F37255" w:rsidRPr="00F37255">
        <w:rPr>
          <w:rFonts w:ascii="Calibri" w:eastAsia="Times New Roman" w:hAnsi="Calibri" w:cs="Calibri"/>
          <w:lang w:eastAsia="en-CA"/>
        </w:rPr>
        <w:t>, add 1mL of 70% ethanol to the tube and mix by pipetting up and down 10 times (be sure all the beads are washed off side of tube).  Let stand for 30 seconds.  Place back on rack and allow beads to separate from ethanol for 1 minute, then remove the supernatant by pipetting it off.</w:t>
      </w:r>
      <w:r>
        <w:rPr>
          <w:rFonts w:ascii="Calibri" w:eastAsia="Times New Roman" w:hAnsi="Calibri" w:cs="Calibri"/>
          <w:lang w:eastAsia="en-CA"/>
        </w:rPr>
        <w:t xml:space="preserve">  Repeat 2 more times (3 total washes)</w:t>
      </w:r>
    </w:p>
    <w:p w:rsidR="000770A5" w:rsidRDefault="00F37255" w:rsidP="000770A5">
      <w:pPr>
        <w:numPr>
          <w:ilvl w:val="0"/>
          <w:numId w:val="9"/>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Leave the tubes on the rack, and allow to air dry for at least 1 hour to completely remove the ethanol from the beads (if the beads are starting to crack or changed to a light brown color, they are ready for elution)</w:t>
      </w:r>
    </w:p>
    <w:p w:rsidR="000770A5" w:rsidRDefault="00F37255" w:rsidP="000770A5">
      <w:pPr>
        <w:numPr>
          <w:ilvl w:val="0"/>
          <w:numId w:val="9"/>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Take the plate off the magnetic rack and add elution buffer, mixing well by pipetting up and down 10 times (make sure all the beads have been washed into the EB from the side of the tube.</w:t>
      </w:r>
    </w:p>
    <w:p w:rsidR="000770A5" w:rsidRDefault="00F37255" w:rsidP="000770A5">
      <w:pPr>
        <w:numPr>
          <w:ilvl w:val="0"/>
          <w:numId w:val="9"/>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Incubate at room temperature for 1 minute</w:t>
      </w:r>
    </w:p>
    <w:p w:rsidR="00DC1BAD" w:rsidRPr="00F235D7" w:rsidRDefault="00F37255" w:rsidP="008B04F6">
      <w:pPr>
        <w:numPr>
          <w:ilvl w:val="0"/>
          <w:numId w:val="9"/>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 xml:space="preserve">Place the </w:t>
      </w:r>
      <w:r w:rsidR="000770A5" w:rsidRPr="000770A5">
        <w:rPr>
          <w:rFonts w:ascii="Calibri" w:eastAsia="Times New Roman" w:hAnsi="Calibri" w:cs="Calibri"/>
          <w:lang w:eastAsia="en-CA"/>
        </w:rPr>
        <w:t xml:space="preserve">tube </w:t>
      </w:r>
      <w:r w:rsidRPr="00F37255">
        <w:rPr>
          <w:rFonts w:ascii="Calibri" w:eastAsia="Times New Roman" w:hAnsi="Calibri" w:cs="Calibri"/>
          <w:lang w:eastAsia="en-CA"/>
        </w:rPr>
        <w:t xml:space="preserve">back onto the magnetic rack and let sit for 5 minutes to separate beads and eluant.  Transfer </w:t>
      </w:r>
      <w:r w:rsidRPr="00F37255">
        <w:rPr>
          <w:rFonts w:ascii="Calibri" w:eastAsia="Times New Roman" w:hAnsi="Calibri" w:cs="Calibri"/>
          <w:b/>
          <w:lang w:eastAsia="en-CA"/>
        </w:rPr>
        <w:t>just the eluted DNA</w:t>
      </w:r>
      <w:r w:rsidR="000770A5" w:rsidRPr="004126D2">
        <w:rPr>
          <w:rFonts w:ascii="Calibri" w:eastAsia="Times New Roman" w:hAnsi="Calibri" w:cs="Calibri"/>
          <w:b/>
          <w:lang w:eastAsia="en-CA"/>
        </w:rPr>
        <w:t xml:space="preserve"> supernatant</w:t>
      </w:r>
      <w:r w:rsidRPr="00F37255">
        <w:rPr>
          <w:rFonts w:ascii="Calibri" w:eastAsia="Times New Roman" w:hAnsi="Calibri" w:cs="Calibri"/>
          <w:lang w:eastAsia="en-CA"/>
        </w:rPr>
        <w:t xml:space="preserve"> to a new</w:t>
      </w:r>
      <w:r w:rsidR="008B04F6">
        <w:rPr>
          <w:rFonts w:ascii="Calibri" w:eastAsia="Times New Roman" w:hAnsi="Calibri" w:cs="Calibri"/>
          <w:lang w:eastAsia="en-CA"/>
        </w:rPr>
        <w:t xml:space="preserve"> 2mL</w:t>
      </w:r>
      <w:r w:rsidRPr="00F37255">
        <w:rPr>
          <w:rFonts w:ascii="Calibri" w:eastAsia="Times New Roman" w:hAnsi="Calibri" w:cs="Calibri"/>
          <w:lang w:eastAsia="en-CA"/>
        </w:rPr>
        <w:t xml:space="preserve"> tube (avoid the beads). </w:t>
      </w:r>
    </w:p>
    <w:p w:rsidR="008B04F6"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i/>
          <w:iCs/>
          <w:lang w:eastAsia="en-CA"/>
        </w:rPr>
        <w:t>Note: Storage at -20 if needed</w:t>
      </w:r>
    </w:p>
    <w:p w:rsidR="008B04F6" w:rsidRDefault="008B04F6" w:rsidP="008B04F6">
      <w:pPr>
        <w:spacing w:after="0" w:line="240" w:lineRule="auto"/>
        <w:rPr>
          <w:rFonts w:ascii="Calibri" w:eastAsia="Times New Roman" w:hAnsi="Calibri" w:cs="Calibri"/>
          <w:i/>
          <w:iCs/>
          <w:lang w:eastAsia="en-CA"/>
        </w:rPr>
      </w:pPr>
      <w:r w:rsidRPr="00F37255">
        <w:rPr>
          <w:rFonts w:ascii="Calibri" w:eastAsia="Times New Roman" w:hAnsi="Calibri" w:cs="Calibri"/>
          <w:i/>
          <w:iCs/>
          <w:lang w:eastAsia="en-CA"/>
        </w:rPr>
        <w:t>Option - run 2uL of eluted DNA at this point on Qubit as a QC checkpoint</w:t>
      </w:r>
    </w:p>
    <w:p w:rsidR="00F235D7" w:rsidRDefault="00F235D7" w:rsidP="008B04F6">
      <w:pPr>
        <w:spacing w:after="0" w:line="240" w:lineRule="auto"/>
        <w:rPr>
          <w:rFonts w:ascii="Calibri" w:eastAsia="Times New Roman" w:hAnsi="Calibri" w:cs="Calibri"/>
          <w:i/>
          <w:iCs/>
          <w:lang w:eastAsia="en-CA"/>
        </w:rPr>
      </w:pPr>
    </w:p>
    <w:p w:rsidR="008B04F6" w:rsidRPr="00F37255" w:rsidRDefault="008B04F6" w:rsidP="008B04F6">
      <w:pPr>
        <w:pStyle w:val="Heading2"/>
        <w:rPr>
          <w:rFonts w:eastAsia="Times New Roman"/>
          <w:lang w:eastAsia="en-CA"/>
        </w:rPr>
      </w:pPr>
      <w:r>
        <w:rPr>
          <w:rFonts w:eastAsia="Times New Roman"/>
          <w:lang w:eastAsia="en-CA"/>
        </w:rPr>
        <w:t>Adapter Fill in</w:t>
      </w:r>
    </w:p>
    <w:p w:rsidR="008B04F6"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b/>
          <w:bCs/>
          <w:u w:val="single"/>
          <w:lang w:eastAsia="en-CA"/>
        </w:rPr>
        <w:t>Required supplies:</w:t>
      </w:r>
    </w:p>
    <w:p w:rsidR="008B04F6"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lang w:eastAsia="en-CA"/>
        </w:rPr>
        <w:t>50uL adapter fill in + DNA (150uL in tube) = 200uL final volume</w:t>
      </w:r>
    </w:p>
    <w:p w:rsidR="008B04F6"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lang w:eastAsia="en-CA"/>
        </w:rPr>
        <w:t>dNTPs - 100mM mixture (freezer)</w:t>
      </w:r>
    </w:p>
    <w:p w:rsidR="008B04F6"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lang w:eastAsia="en-CA"/>
        </w:rPr>
        <w:t>Bst polymerase, large Fragment (8U/uL - in freezer)</w:t>
      </w:r>
    </w:p>
    <w:p w:rsidR="008B04F6" w:rsidRDefault="008B04F6" w:rsidP="00A8495B">
      <w:pPr>
        <w:pStyle w:val="Heading3"/>
        <w:rPr>
          <w:rFonts w:eastAsia="Times New Roman"/>
          <w:lang w:eastAsia="en-CA"/>
        </w:rPr>
      </w:pPr>
      <w:r w:rsidRPr="00F37255">
        <w:rPr>
          <w:rFonts w:ascii="Calibri" w:eastAsia="Times New Roman" w:hAnsi="Calibri" w:cs="Calibri"/>
          <w:lang w:eastAsia="en-CA"/>
        </w:rPr>
        <w:lastRenderedPageBreak/>
        <w:t> </w:t>
      </w:r>
      <w:r>
        <w:rPr>
          <w:rFonts w:eastAsia="Times New Roman"/>
          <w:lang w:eastAsia="en-CA"/>
        </w:rPr>
        <w:t>Adapter master mix recipe</w:t>
      </w:r>
    </w:p>
    <w:tbl>
      <w:tblPr>
        <w:tblStyle w:val="TableGrid"/>
        <w:tblW w:w="0" w:type="auto"/>
        <w:tblLook w:val="04A0" w:firstRow="1" w:lastRow="0" w:firstColumn="1" w:lastColumn="0" w:noHBand="0" w:noVBand="1"/>
      </w:tblPr>
      <w:tblGrid>
        <w:gridCol w:w="3145"/>
        <w:gridCol w:w="1980"/>
        <w:gridCol w:w="2970"/>
      </w:tblGrid>
      <w:tr w:rsidR="00124314" w:rsidRPr="00124314" w:rsidTr="00F235D7">
        <w:tc>
          <w:tcPr>
            <w:tcW w:w="3145" w:type="dxa"/>
          </w:tcPr>
          <w:p w:rsidR="00124314" w:rsidRPr="00F37255" w:rsidRDefault="00124314" w:rsidP="00124314">
            <w:pPr>
              <w:rPr>
                <w:rFonts w:ascii="Calibri" w:eastAsia="Times New Roman" w:hAnsi="Calibri" w:cs="Calibri"/>
                <w:b/>
                <w:bCs/>
                <w:color w:val="366092"/>
                <w:lang w:eastAsia="en-CA"/>
              </w:rPr>
            </w:pPr>
            <w:r w:rsidRPr="00F37255">
              <w:rPr>
                <w:rFonts w:ascii="Calibri" w:eastAsia="Times New Roman" w:hAnsi="Calibri" w:cs="Calibri"/>
                <w:b/>
                <w:bCs/>
                <w:color w:val="366092"/>
                <w:lang w:eastAsia="en-CA"/>
              </w:rPr>
              <w:t>Reagent</w:t>
            </w:r>
          </w:p>
        </w:tc>
        <w:tc>
          <w:tcPr>
            <w:tcW w:w="1980" w:type="dxa"/>
          </w:tcPr>
          <w:p w:rsidR="00124314" w:rsidRPr="00F37255" w:rsidRDefault="00124314" w:rsidP="00124314">
            <w:pPr>
              <w:jc w:val="center"/>
              <w:rPr>
                <w:rFonts w:ascii="Calibri" w:eastAsia="Times New Roman" w:hAnsi="Calibri" w:cs="Calibri"/>
                <w:b/>
                <w:bCs/>
                <w:color w:val="366092"/>
                <w:lang w:eastAsia="en-CA"/>
              </w:rPr>
            </w:pPr>
            <w:r w:rsidRPr="00F37255">
              <w:rPr>
                <w:rFonts w:ascii="Calibri" w:eastAsia="Times New Roman" w:hAnsi="Calibri" w:cs="Calibri"/>
                <w:b/>
                <w:bCs/>
                <w:color w:val="366092"/>
                <w:lang w:eastAsia="en-CA"/>
              </w:rPr>
              <w:t>Volume (uL) per tube</w:t>
            </w:r>
          </w:p>
        </w:tc>
        <w:tc>
          <w:tcPr>
            <w:tcW w:w="2970" w:type="dxa"/>
          </w:tcPr>
          <w:p w:rsidR="00124314" w:rsidRPr="00F37255" w:rsidRDefault="00124314" w:rsidP="00124314">
            <w:pPr>
              <w:jc w:val="center"/>
              <w:rPr>
                <w:rFonts w:ascii="Calibri" w:eastAsia="Times New Roman" w:hAnsi="Calibri" w:cs="Calibri"/>
                <w:b/>
                <w:bCs/>
                <w:color w:val="366092"/>
                <w:lang w:eastAsia="en-CA"/>
              </w:rPr>
            </w:pPr>
            <w:r w:rsidRPr="00F37255">
              <w:rPr>
                <w:rFonts w:ascii="Calibri" w:eastAsia="Times New Roman" w:hAnsi="Calibri" w:cs="Calibri"/>
                <w:b/>
                <w:bCs/>
                <w:color w:val="366092"/>
                <w:lang w:eastAsia="en-CA"/>
              </w:rPr>
              <w:t>Final concentration in 200uL reaction</w:t>
            </w:r>
          </w:p>
        </w:tc>
      </w:tr>
      <w:tr w:rsidR="00124314" w:rsidTr="00F235D7">
        <w:tc>
          <w:tcPr>
            <w:tcW w:w="3145" w:type="dxa"/>
          </w:tcPr>
          <w:p w:rsidR="00124314" w:rsidRPr="00F37255" w:rsidRDefault="00124314" w:rsidP="00124314">
            <w:pPr>
              <w:rPr>
                <w:rFonts w:ascii="Calibri" w:eastAsia="Times New Roman" w:hAnsi="Calibri" w:cs="Calibri"/>
                <w:lang w:eastAsia="en-CA"/>
              </w:rPr>
            </w:pPr>
            <w:r w:rsidRPr="00F37255">
              <w:rPr>
                <w:rFonts w:ascii="Calibri" w:eastAsia="Times New Roman" w:hAnsi="Calibri" w:cs="Calibri"/>
                <w:lang w:eastAsia="en-CA"/>
              </w:rPr>
              <w:t>H2O</w:t>
            </w:r>
          </w:p>
        </w:tc>
        <w:tc>
          <w:tcPr>
            <w:tcW w:w="1980"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17.5</w:t>
            </w:r>
          </w:p>
        </w:tc>
        <w:tc>
          <w:tcPr>
            <w:tcW w:w="2970" w:type="dxa"/>
            <w:vAlign w:val="center"/>
          </w:tcPr>
          <w:p w:rsidR="00124314" w:rsidRPr="00F37255" w:rsidRDefault="00124314" w:rsidP="00124314">
            <w:pPr>
              <w:jc w:val="center"/>
              <w:rPr>
                <w:rFonts w:ascii="Calibri" w:eastAsia="Times New Roman" w:hAnsi="Calibri" w:cs="Calibri"/>
                <w:lang w:eastAsia="en-CA"/>
              </w:rPr>
            </w:pPr>
          </w:p>
        </w:tc>
      </w:tr>
      <w:tr w:rsidR="00124314" w:rsidTr="00F235D7">
        <w:tc>
          <w:tcPr>
            <w:tcW w:w="3145" w:type="dxa"/>
          </w:tcPr>
          <w:p w:rsidR="00124314" w:rsidRPr="00F37255" w:rsidRDefault="00124314" w:rsidP="00124314">
            <w:pPr>
              <w:rPr>
                <w:rFonts w:ascii="Calibri" w:eastAsia="Times New Roman" w:hAnsi="Calibri" w:cs="Calibri"/>
                <w:lang w:eastAsia="en-CA"/>
              </w:rPr>
            </w:pPr>
            <w:r w:rsidRPr="000770A5">
              <w:rPr>
                <w:rFonts w:ascii="Calibri" w:eastAsia="Times New Roman" w:hAnsi="Calibri" w:cs="Calibri"/>
                <w:lang w:eastAsia="en-CA"/>
              </w:rPr>
              <w:t>ThermoPol reaction buffer (10X)</w:t>
            </w:r>
          </w:p>
        </w:tc>
        <w:tc>
          <w:tcPr>
            <w:tcW w:w="1980"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20</w:t>
            </w:r>
          </w:p>
        </w:tc>
        <w:tc>
          <w:tcPr>
            <w:tcW w:w="2970" w:type="dxa"/>
            <w:vAlign w:val="center"/>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1X</w:t>
            </w:r>
          </w:p>
        </w:tc>
      </w:tr>
      <w:tr w:rsidR="00124314" w:rsidTr="00F235D7">
        <w:tc>
          <w:tcPr>
            <w:tcW w:w="3145" w:type="dxa"/>
          </w:tcPr>
          <w:p w:rsidR="00124314" w:rsidRPr="00F37255" w:rsidRDefault="00124314" w:rsidP="00124314">
            <w:pPr>
              <w:rPr>
                <w:rFonts w:ascii="Calibri" w:eastAsia="Times New Roman" w:hAnsi="Calibri" w:cs="Calibri"/>
                <w:lang w:eastAsia="en-CA"/>
              </w:rPr>
            </w:pPr>
            <w:r w:rsidRPr="00F37255">
              <w:rPr>
                <w:rFonts w:ascii="Calibri" w:eastAsia="Times New Roman" w:hAnsi="Calibri" w:cs="Calibri"/>
                <w:lang w:eastAsia="en-CA"/>
              </w:rPr>
              <w:t xml:space="preserve">dNTPs </w:t>
            </w:r>
          </w:p>
        </w:tc>
        <w:tc>
          <w:tcPr>
            <w:tcW w:w="1980"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5</w:t>
            </w:r>
          </w:p>
        </w:tc>
        <w:tc>
          <w:tcPr>
            <w:tcW w:w="2970" w:type="dxa"/>
            <w:vAlign w:val="center"/>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250uM each</w:t>
            </w:r>
          </w:p>
        </w:tc>
      </w:tr>
      <w:tr w:rsidR="00124314" w:rsidRPr="00124314" w:rsidTr="00F235D7">
        <w:tc>
          <w:tcPr>
            <w:tcW w:w="3145" w:type="dxa"/>
          </w:tcPr>
          <w:p w:rsidR="00124314" w:rsidRPr="00F37255" w:rsidRDefault="00124314" w:rsidP="00124314">
            <w:pPr>
              <w:rPr>
                <w:rFonts w:ascii="Calibri" w:eastAsia="Times New Roman" w:hAnsi="Calibri" w:cs="Calibri"/>
                <w:lang w:val="fr-CA" w:eastAsia="en-CA"/>
              </w:rPr>
            </w:pPr>
            <w:r w:rsidRPr="008B04F6">
              <w:rPr>
                <w:rFonts w:ascii="Calibri" w:eastAsia="Times New Roman" w:hAnsi="Calibri" w:cs="Calibri"/>
                <w:lang w:val="fr-CA" w:eastAsia="en-CA"/>
              </w:rPr>
              <w:t>Bst polymerase, large fragment (8 U/uL)</w:t>
            </w:r>
          </w:p>
        </w:tc>
        <w:tc>
          <w:tcPr>
            <w:tcW w:w="1980"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7.5</w:t>
            </w:r>
          </w:p>
        </w:tc>
        <w:tc>
          <w:tcPr>
            <w:tcW w:w="2970" w:type="dxa"/>
            <w:vAlign w:val="center"/>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0.3 U/uL</w:t>
            </w:r>
          </w:p>
        </w:tc>
      </w:tr>
      <w:tr w:rsidR="00124314" w:rsidTr="00F235D7">
        <w:tc>
          <w:tcPr>
            <w:tcW w:w="3145" w:type="dxa"/>
          </w:tcPr>
          <w:p w:rsidR="00124314" w:rsidRPr="00F37255" w:rsidRDefault="00124314" w:rsidP="00124314">
            <w:pPr>
              <w:rPr>
                <w:rFonts w:ascii="Calibri" w:eastAsia="Times New Roman" w:hAnsi="Calibri" w:cs="Calibri"/>
                <w:lang w:eastAsia="en-CA"/>
              </w:rPr>
            </w:pPr>
            <w:r w:rsidRPr="00F37255">
              <w:rPr>
                <w:rFonts w:ascii="Calibri" w:eastAsia="Times New Roman" w:hAnsi="Calibri" w:cs="Calibri"/>
                <w:lang w:eastAsia="en-CA"/>
              </w:rPr>
              <w:t>Total Volume</w:t>
            </w:r>
          </w:p>
        </w:tc>
        <w:tc>
          <w:tcPr>
            <w:tcW w:w="1980"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50</w:t>
            </w:r>
          </w:p>
        </w:tc>
        <w:tc>
          <w:tcPr>
            <w:tcW w:w="2970" w:type="dxa"/>
            <w:vAlign w:val="center"/>
          </w:tcPr>
          <w:p w:rsidR="00124314" w:rsidRPr="00F37255" w:rsidRDefault="00124314" w:rsidP="00124314">
            <w:pPr>
              <w:jc w:val="center"/>
              <w:rPr>
                <w:rFonts w:ascii="Calibri" w:eastAsia="Times New Roman" w:hAnsi="Calibri" w:cs="Calibri"/>
                <w:lang w:eastAsia="en-CA"/>
              </w:rPr>
            </w:pPr>
          </w:p>
        </w:tc>
      </w:tr>
    </w:tbl>
    <w:p w:rsidR="008B04F6" w:rsidRDefault="008B04F6" w:rsidP="008B04F6">
      <w:pPr>
        <w:spacing w:after="0" w:line="240" w:lineRule="auto"/>
        <w:textAlignment w:val="center"/>
        <w:rPr>
          <w:rFonts w:ascii="Calibri" w:eastAsia="Times New Roman" w:hAnsi="Calibri" w:cs="Calibri"/>
          <w:lang w:eastAsia="en-CA"/>
        </w:rPr>
      </w:pPr>
    </w:p>
    <w:p w:rsidR="008B04F6" w:rsidRDefault="008B04F6" w:rsidP="008B04F6">
      <w:pPr>
        <w:numPr>
          <w:ilvl w:val="0"/>
          <w:numId w:val="9"/>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Add 50uL of adapter mastermix to the sample DNA tube.  Mi</w:t>
      </w:r>
      <w:r>
        <w:rPr>
          <w:rFonts w:ascii="Calibri" w:eastAsia="Times New Roman" w:hAnsi="Calibri" w:cs="Calibri"/>
          <w:lang w:eastAsia="en-CA"/>
        </w:rPr>
        <w:t xml:space="preserve">x well by pipetting up and down.  </w:t>
      </w:r>
    </w:p>
    <w:p w:rsidR="008B04F6" w:rsidRDefault="00F37255" w:rsidP="001F39DF">
      <w:pPr>
        <w:numPr>
          <w:ilvl w:val="0"/>
          <w:numId w:val="14"/>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Briefly spin down the sample to ensure everything is at bottom of tube</w:t>
      </w:r>
    </w:p>
    <w:p w:rsidR="00F37255" w:rsidRDefault="00F37255" w:rsidP="001F39DF">
      <w:pPr>
        <w:numPr>
          <w:ilvl w:val="0"/>
          <w:numId w:val="14"/>
        </w:numPr>
        <w:spacing w:after="0" w:line="240" w:lineRule="auto"/>
        <w:ind w:left="540"/>
        <w:textAlignment w:val="center"/>
        <w:rPr>
          <w:rFonts w:ascii="Calibri" w:eastAsia="Times New Roman" w:hAnsi="Calibri" w:cs="Calibri"/>
          <w:lang w:eastAsia="en-CA"/>
        </w:rPr>
      </w:pPr>
      <w:r w:rsidRPr="00F37255">
        <w:rPr>
          <w:rFonts w:ascii="Calibri" w:eastAsia="Times New Roman" w:hAnsi="Calibri" w:cs="Calibri"/>
          <w:lang w:eastAsia="en-CA"/>
        </w:rPr>
        <w:t xml:space="preserve">Incubate for 20 minutes at 37C on Eppendorf </w:t>
      </w:r>
      <w:proofErr w:type="spellStart"/>
      <w:r w:rsidRPr="00F37255">
        <w:rPr>
          <w:rFonts w:ascii="Calibri" w:eastAsia="Times New Roman" w:hAnsi="Calibri" w:cs="Calibri"/>
          <w:lang w:eastAsia="en-CA"/>
        </w:rPr>
        <w:t>ThermoStat</w:t>
      </w:r>
      <w:proofErr w:type="spellEnd"/>
      <w:r w:rsidRPr="00F37255">
        <w:rPr>
          <w:rFonts w:ascii="Calibri" w:eastAsia="Times New Roman" w:hAnsi="Calibri" w:cs="Calibri"/>
          <w:lang w:eastAsia="en-CA"/>
        </w:rPr>
        <w:t xml:space="preserve"> Plus</w:t>
      </w:r>
    </w:p>
    <w:p w:rsidR="00433A9D" w:rsidRDefault="00433A9D" w:rsidP="00433A9D">
      <w:pPr>
        <w:spacing w:after="0" w:line="240" w:lineRule="auto"/>
        <w:textAlignment w:val="center"/>
        <w:rPr>
          <w:rFonts w:ascii="Calibri" w:eastAsia="Times New Roman" w:hAnsi="Calibri" w:cs="Calibri"/>
          <w:lang w:eastAsia="en-CA"/>
        </w:rPr>
      </w:pPr>
    </w:p>
    <w:p w:rsidR="00433A9D" w:rsidRDefault="00433A9D" w:rsidP="00433A9D">
      <w:pPr>
        <w:pStyle w:val="Heading2"/>
        <w:rPr>
          <w:rFonts w:eastAsia="Times New Roman"/>
          <w:lang w:eastAsia="en-CA"/>
        </w:rPr>
      </w:pPr>
      <w:r w:rsidRPr="00433A9D">
        <w:rPr>
          <w:rFonts w:eastAsia="Times New Roman"/>
          <w:lang w:eastAsia="en-CA"/>
        </w:rPr>
        <w:t>Size Selection Using magnetic beads</w:t>
      </w:r>
    </w:p>
    <w:p w:rsidR="00433A9D" w:rsidRPr="00433A9D" w:rsidRDefault="00433A9D" w:rsidP="00433A9D">
      <w:pPr>
        <w:spacing w:before="0" w:after="0"/>
        <w:rPr>
          <w:b/>
          <w:u w:val="single"/>
          <w:lang w:eastAsia="en-CA"/>
        </w:rPr>
      </w:pPr>
      <w:r w:rsidRPr="00433A9D">
        <w:rPr>
          <w:b/>
          <w:u w:val="single"/>
          <w:lang w:eastAsia="en-CA"/>
        </w:rPr>
        <w:t>Required materials:</w:t>
      </w:r>
    </w:p>
    <w:p w:rsidR="00433A9D" w:rsidRDefault="008E70E9" w:rsidP="00433A9D">
      <w:pPr>
        <w:spacing w:before="0" w:after="0"/>
        <w:rPr>
          <w:lang w:eastAsia="en-CA"/>
        </w:rPr>
      </w:pPr>
      <w:r>
        <w:rPr>
          <w:lang w:eastAsia="en-CA"/>
        </w:rPr>
        <w:t xml:space="preserve">Magnetic </w:t>
      </w:r>
      <w:r w:rsidR="00433A9D">
        <w:rPr>
          <w:lang w:eastAsia="en-CA"/>
        </w:rPr>
        <w:t>beads</w:t>
      </w:r>
      <w:r>
        <w:rPr>
          <w:lang w:eastAsia="en-CA"/>
        </w:rPr>
        <w:t xml:space="preserve"> (MagNA or AMPure)</w:t>
      </w:r>
    </w:p>
    <w:p w:rsidR="00433A9D" w:rsidRDefault="00433A9D" w:rsidP="00433A9D">
      <w:pPr>
        <w:spacing w:before="0" w:after="0"/>
        <w:rPr>
          <w:lang w:eastAsia="en-CA"/>
        </w:rPr>
      </w:pPr>
      <w:r>
        <w:rPr>
          <w:lang w:eastAsia="en-CA"/>
        </w:rPr>
        <w:t>Ethanol (70%)</w:t>
      </w:r>
    </w:p>
    <w:p w:rsidR="00433A9D" w:rsidRDefault="00433A9D" w:rsidP="00433A9D">
      <w:pPr>
        <w:spacing w:before="0" w:after="0"/>
        <w:rPr>
          <w:lang w:eastAsia="en-CA"/>
        </w:rPr>
      </w:pPr>
      <w:r>
        <w:rPr>
          <w:lang w:eastAsia="en-CA"/>
        </w:rPr>
        <w:t>Elution Buffer (Tris-CL)</w:t>
      </w:r>
    </w:p>
    <w:p w:rsidR="00433A9D" w:rsidRDefault="00433A9D" w:rsidP="00433A9D">
      <w:pPr>
        <w:spacing w:before="0" w:after="0"/>
        <w:rPr>
          <w:lang w:eastAsia="en-CA"/>
        </w:rPr>
      </w:pPr>
      <w:r>
        <w:rPr>
          <w:lang w:eastAsia="en-CA"/>
        </w:rPr>
        <w:t xml:space="preserve">2mL tubes </w:t>
      </w:r>
    </w:p>
    <w:p w:rsidR="00433A9D" w:rsidRDefault="00433A9D" w:rsidP="00A8495B">
      <w:pPr>
        <w:pStyle w:val="Heading4"/>
        <w:rPr>
          <w:lang w:eastAsia="en-CA"/>
        </w:rPr>
      </w:pPr>
      <w:r>
        <w:rPr>
          <w:lang w:eastAsia="en-CA"/>
        </w:rPr>
        <w:t>Left side size selection</w:t>
      </w:r>
    </w:p>
    <w:p w:rsidR="00A8495B" w:rsidRPr="00A8495B" w:rsidRDefault="00A8495B" w:rsidP="007B6C8C">
      <w:pPr>
        <w:numPr>
          <w:ilvl w:val="0"/>
          <w:numId w:val="14"/>
        </w:numPr>
        <w:spacing w:after="0" w:line="240" w:lineRule="auto"/>
        <w:ind w:left="540"/>
        <w:textAlignment w:val="center"/>
        <w:rPr>
          <w:rFonts w:ascii="Calibri" w:eastAsia="Times New Roman" w:hAnsi="Calibri" w:cs="Calibri"/>
          <w:i/>
          <w:iCs/>
          <w:lang w:eastAsia="en-CA"/>
        </w:rPr>
      </w:pPr>
      <w:r w:rsidRPr="00A8495B">
        <w:rPr>
          <w:rFonts w:ascii="Calibri" w:eastAsia="Times New Roman" w:hAnsi="Calibri" w:cs="Calibri"/>
          <w:bCs/>
          <w:lang w:eastAsia="en-CA"/>
        </w:rPr>
        <w:t>Add 180uL (0.9x the volume of sample) of beads to the tube containing the DNA and adapter master mix</w:t>
      </w:r>
      <w:r>
        <w:rPr>
          <w:rFonts w:ascii="Calibri" w:eastAsia="Times New Roman" w:hAnsi="Calibri" w:cs="Calibri"/>
          <w:bCs/>
          <w:lang w:eastAsia="en-CA"/>
        </w:rPr>
        <w:t>.  Either pipette up and down a few times or briefly vortex/pulse the sample to homogenize the beads.</w:t>
      </w:r>
    </w:p>
    <w:p w:rsidR="00A8495B" w:rsidRPr="00A8495B" w:rsidRDefault="00A8495B" w:rsidP="007B6C8C">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 xml:space="preserve">Allow the beads and sample to incubate for ~5 minutes at room temperature.  </w:t>
      </w:r>
    </w:p>
    <w:p w:rsidR="00A8495B" w:rsidRPr="00A8495B" w:rsidRDefault="00A8495B" w:rsidP="007B6C8C">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Place sample onto magnetic rack and allow beads to separate to side until clear.  Remove the supernatant.</w:t>
      </w:r>
    </w:p>
    <w:p w:rsidR="00A8495B" w:rsidRPr="00A8495B" w:rsidRDefault="00A8495B" w:rsidP="007B6C8C">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Add 400uL of ethanol to the sample (do not remove from rack) and allow to incubate at RT for 1 minute</w:t>
      </w:r>
    </w:p>
    <w:p w:rsidR="00A8495B" w:rsidRPr="00A8495B" w:rsidRDefault="00A8495B" w:rsidP="007B6C8C">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Remove ethanol without disrupting the beads.  Remove tube from rack once all ethanol removed.</w:t>
      </w:r>
    </w:p>
    <w:p w:rsidR="00A8495B" w:rsidRPr="00A8495B" w:rsidRDefault="00A8495B" w:rsidP="007B6C8C">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Add 100uL of elution buffer to tube, mix well to elute all beads and allow to incubate at RT for 1 minute</w:t>
      </w:r>
    </w:p>
    <w:p w:rsidR="00A8495B" w:rsidRPr="00A8495B" w:rsidRDefault="00A8495B" w:rsidP="007B6C8C">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iCs/>
          <w:lang w:eastAsia="en-CA"/>
        </w:rPr>
        <w:t>Place sample back on rack to separate beads to one side, and allow the sample to clear up (about 1 minute)</w:t>
      </w:r>
    </w:p>
    <w:p w:rsidR="00A8495B" w:rsidRPr="00F235D7" w:rsidRDefault="00A8495B" w:rsidP="007B6C8C">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iCs/>
          <w:lang w:eastAsia="en-CA"/>
        </w:rPr>
        <w:t>Transfer the supernatant to a new tube (this is a left side size selected sample), throw away old tube and beads</w:t>
      </w:r>
    </w:p>
    <w:p w:rsidR="00F235D7" w:rsidRPr="00A8495B" w:rsidRDefault="00F235D7" w:rsidP="00F235D7">
      <w:pPr>
        <w:spacing w:after="0" w:line="240" w:lineRule="auto"/>
        <w:ind w:left="540"/>
        <w:textAlignment w:val="center"/>
        <w:rPr>
          <w:rFonts w:ascii="Calibri" w:eastAsia="Times New Roman" w:hAnsi="Calibri" w:cs="Calibri"/>
          <w:i/>
          <w:iCs/>
          <w:lang w:eastAsia="en-CA"/>
        </w:rPr>
      </w:pPr>
    </w:p>
    <w:p w:rsidR="00A8495B" w:rsidRDefault="00A8495B" w:rsidP="00A8495B">
      <w:pPr>
        <w:pStyle w:val="Heading4"/>
        <w:rPr>
          <w:lang w:eastAsia="en-CA"/>
        </w:rPr>
      </w:pPr>
      <w:r>
        <w:rPr>
          <w:lang w:eastAsia="en-CA"/>
        </w:rPr>
        <w:t>Right</w:t>
      </w:r>
      <w:r>
        <w:rPr>
          <w:lang w:eastAsia="en-CA"/>
        </w:rPr>
        <w:t xml:space="preserve"> side size selection</w:t>
      </w:r>
    </w:p>
    <w:p w:rsidR="00A8495B" w:rsidRPr="00A8495B" w:rsidRDefault="00A8495B" w:rsidP="00A8495B">
      <w:pPr>
        <w:spacing w:after="0" w:line="240" w:lineRule="auto"/>
        <w:ind w:left="180"/>
        <w:textAlignment w:val="center"/>
        <w:rPr>
          <w:rFonts w:ascii="Calibri" w:eastAsia="Times New Roman" w:hAnsi="Calibri" w:cs="Calibri"/>
          <w:i/>
          <w:iCs/>
          <w:lang w:eastAsia="en-CA"/>
        </w:rPr>
      </w:pPr>
    </w:p>
    <w:p w:rsidR="00A8495B" w:rsidRPr="00A8495B" w:rsidRDefault="00A8495B" w:rsidP="00A8495B">
      <w:pPr>
        <w:numPr>
          <w:ilvl w:val="0"/>
          <w:numId w:val="14"/>
        </w:numPr>
        <w:spacing w:after="0" w:line="240" w:lineRule="auto"/>
        <w:ind w:left="540"/>
        <w:textAlignment w:val="center"/>
        <w:rPr>
          <w:rFonts w:ascii="Calibri" w:eastAsia="Times New Roman" w:hAnsi="Calibri" w:cs="Calibri"/>
          <w:i/>
          <w:iCs/>
          <w:lang w:eastAsia="en-CA"/>
        </w:rPr>
      </w:pPr>
      <w:r w:rsidRPr="00A8495B">
        <w:rPr>
          <w:rFonts w:ascii="Calibri" w:eastAsia="Times New Roman" w:hAnsi="Calibri" w:cs="Calibri"/>
          <w:bCs/>
          <w:lang w:eastAsia="en-CA"/>
        </w:rPr>
        <w:t xml:space="preserve">Add </w:t>
      </w:r>
      <w:r>
        <w:rPr>
          <w:rFonts w:ascii="Calibri" w:eastAsia="Times New Roman" w:hAnsi="Calibri" w:cs="Calibri"/>
          <w:bCs/>
          <w:lang w:eastAsia="en-CA"/>
        </w:rPr>
        <w:t>56uL</w:t>
      </w:r>
      <w:r w:rsidRPr="00A8495B">
        <w:rPr>
          <w:rFonts w:ascii="Calibri" w:eastAsia="Times New Roman" w:hAnsi="Calibri" w:cs="Calibri"/>
          <w:bCs/>
          <w:lang w:eastAsia="en-CA"/>
        </w:rPr>
        <w:t xml:space="preserve"> (</w:t>
      </w:r>
      <w:r>
        <w:rPr>
          <w:rFonts w:ascii="Calibri" w:eastAsia="Times New Roman" w:hAnsi="Calibri" w:cs="Calibri"/>
          <w:bCs/>
          <w:lang w:eastAsia="en-CA"/>
        </w:rPr>
        <w:t>0.56</w:t>
      </w:r>
      <w:r w:rsidRPr="00A8495B">
        <w:rPr>
          <w:rFonts w:ascii="Calibri" w:eastAsia="Times New Roman" w:hAnsi="Calibri" w:cs="Calibri"/>
          <w:bCs/>
          <w:lang w:eastAsia="en-CA"/>
        </w:rPr>
        <w:t>x the volume of sample) of beads to the tube containing the DNA and adapter master mix</w:t>
      </w:r>
      <w:r>
        <w:rPr>
          <w:rFonts w:ascii="Calibri" w:eastAsia="Times New Roman" w:hAnsi="Calibri" w:cs="Calibri"/>
          <w:bCs/>
          <w:lang w:eastAsia="en-CA"/>
        </w:rPr>
        <w:t>.  Either pipette up and down a few times or briefly vortex/pulse the sample to homogenize the beads.</w:t>
      </w:r>
    </w:p>
    <w:p w:rsidR="00494B80" w:rsidRPr="00A8495B" w:rsidRDefault="00494B80" w:rsidP="00494B80">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 xml:space="preserve">Allow the beads and sample to incubate for ~5 minutes at room temperature.  </w:t>
      </w:r>
    </w:p>
    <w:p w:rsidR="00494B80" w:rsidRPr="00494B80" w:rsidRDefault="00494B80" w:rsidP="00494B80">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 xml:space="preserve">Place sample onto magnetic rack and allow beads to separate to side until clear.  </w:t>
      </w:r>
    </w:p>
    <w:p w:rsidR="00494B80" w:rsidRPr="00C2360B" w:rsidRDefault="00494B80" w:rsidP="00494B80">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lastRenderedPageBreak/>
        <w:t>Transfer</w:t>
      </w:r>
      <w:r>
        <w:rPr>
          <w:rFonts w:ascii="Calibri" w:eastAsia="Times New Roman" w:hAnsi="Calibri" w:cs="Calibri"/>
          <w:bCs/>
          <w:lang w:eastAsia="en-CA"/>
        </w:rPr>
        <w:t xml:space="preserve"> the supernatant</w:t>
      </w:r>
      <w:r>
        <w:rPr>
          <w:rFonts w:ascii="Calibri" w:eastAsia="Times New Roman" w:hAnsi="Calibri" w:cs="Calibri"/>
          <w:bCs/>
          <w:lang w:eastAsia="en-CA"/>
        </w:rPr>
        <w:t xml:space="preserve"> to a new tube (this is the right side size selected sample)</w:t>
      </w:r>
      <w:r>
        <w:rPr>
          <w:rFonts w:ascii="Calibri" w:eastAsia="Times New Roman" w:hAnsi="Calibri" w:cs="Calibri"/>
          <w:bCs/>
          <w:lang w:eastAsia="en-CA"/>
        </w:rPr>
        <w:t>.</w:t>
      </w:r>
    </w:p>
    <w:p w:rsidR="00C2360B" w:rsidRPr="003B41C9" w:rsidRDefault="00C2360B" w:rsidP="00C2360B">
      <w:pPr>
        <w:spacing w:after="0" w:line="240" w:lineRule="auto"/>
        <w:ind w:left="540"/>
        <w:textAlignment w:val="center"/>
        <w:rPr>
          <w:rFonts w:ascii="Calibri" w:eastAsia="Times New Roman" w:hAnsi="Calibri" w:cs="Calibri"/>
          <w:i/>
          <w:iCs/>
          <w:lang w:eastAsia="en-CA"/>
        </w:rPr>
      </w:pPr>
    </w:p>
    <w:p w:rsidR="003B41C9" w:rsidRPr="003B41C9" w:rsidRDefault="003B41C9" w:rsidP="003B41C9">
      <w:pPr>
        <w:pStyle w:val="Heading4"/>
        <w:rPr>
          <w:lang w:eastAsia="en-CA"/>
        </w:rPr>
      </w:pPr>
      <w:r w:rsidRPr="003B41C9">
        <w:rPr>
          <w:lang w:eastAsia="en-CA"/>
        </w:rPr>
        <w:t xml:space="preserve">Clean up </w:t>
      </w:r>
      <w:r w:rsidR="00070B97">
        <w:rPr>
          <w:lang w:eastAsia="en-CA"/>
        </w:rPr>
        <w:t>the now size-</w:t>
      </w:r>
      <w:r w:rsidRPr="003B41C9">
        <w:rPr>
          <w:lang w:eastAsia="en-CA"/>
        </w:rPr>
        <w:t>selected sample</w:t>
      </w:r>
    </w:p>
    <w:p w:rsidR="00070B97" w:rsidRPr="00070B97" w:rsidRDefault="00070B97" w:rsidP="00070B97">
      <w:pPr>
        <w:numPr>
          <w:ilvl w:val="0"/>
          <w:numId w:val="14"/>
        </w:numPr>
        <w:spacing w:after="0" w:line="240" w:lineRule="auto"/>
        <w:ind w:left="540"/>
        <w:textAlignment w:val="center"/>
        <w:rPr>
          <w:rFonts w:ascii="Calibri" w:eastAsia="Times New Roman" w:hAnsi="Calibri" w:cs="Calibri"/>
          <w:iCs/>
          <w:lang w:eastAsia="en-CA"/>
        </w:rPr>
      </w:pPr>
      <w:r w:rsidRPr="00070B97">
        <w:rPr>
          <w:rFonts w:ascii="Calibri" w:eastAsia="Times New Roman" w:hAnsi="Calibri" w:cs="Calibri"/>
          <w:iCs/>
          <w:lang w:eastAsia="en-CA"/>
        </w:rPr>
        <w:t>Add</w:t>
      </w:r>
      <w:r>
        <w:rPr>
          <w:rFonts w:ascii="Calibri" w:eastAsia="Times New Roman" w:hAnsi="Calibri" w:cs="Calibri"/>
          <w:iCs/>
          <w:lang w:eastAsia="en-CA"/>
        </w:rPr>
        <w:t xml:space="preserve"> </w:t>
      </w:r>
      <w:r w:rsidRPr="00070B97">
        <w:rPr>
          <w:rFonts w:ascii="Calibri" w:eastAsia="Times New Roman" w:hAnsi="Calibri" w:cs="Calibri"/>
          <w:iCs/>
          <w:lang w:eastAsia="en-CA"/>
        </w:rPr>
        <w:t xml:space="preserve"> </w:t>
      </w:r>
      <w:r w:rsidR="00F235D7">
        <w:rPr>
          <w:rFonts w:ascii="Calibri" w:eastAsia="Times New Roman" w:hAnsi="Calibri" w:cs="Calibri"/>
          <w:iCs/>
          <w:lang w:eastAsia="en-CA"/>
        </w:rPr>
        <w:t xml:space="preserve">214uL (1.8x the volume of sample – original ratio for right side size selection) </w:t>
      </w:r>
      <w:r w:rsidR="00F235D7" w:rsidRPr="00A8495B">
        <w:rPr>
          <w:rFonts w:ascii="Calibri" w:eastAsia="Times New Roman" w:hAnsi="Calibri" w:cs="Calibri"/>
          <w:bCs/>
          <w:lang w:eastAsia="en-CA"/>
        </w:rPr>
        <w:t>of beads to the tube containing the DNA and adapter master mix</w:t>
      </w:r>
      <w:r w:rsidR="00F235D7">
        <w:rPr>
          <w:rFonts w:ascii="Calibri" w:eastAsia="Times New Roman" w:hAnsi="Calibri" w:cs="Calibri"/>
          <w:bCs/>
          <w:lang w:eastAsia="en-CA"/>
        </w:rPr>
        <w:t>.  Either pipette up and down a few times or briefly vortex/pulse the sample to homogenize the beads.</w:t>
      </w:r>
    </w:p>
    <w:p w:rsidR="00070B97" w:rsidRPr="00070B97" w:rsidRDefault="003B41C9" w:rsidP="00070B97">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 xml:space="preserve">Allow the beads and sample to incubate for ~5 minutes at room temperature.  </w:t>
      </w:r>
    </w:p>
    <w:p w:rsidR="003B41C9" w:rsidRPr="00A8495B" w:rsidRDefault="003B41C9" w:rsidP="00070B97">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Place sample onto magnetic rack and allow beads to separate to side until clear.  Remove the supernatant.</w:t>
      </w:r>
    </w:p>
    <w:p w:rsidR="003B41C9" w:rsidRPr="00A8495B" w:rsidRDefault="003B41C9" w:rsidP="00070B97">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Add 400uL of ethanol to the sample (do not remove from rack) and allow to incubate at RT for 1 minute</w:t>
      </w:r>
    </w:p>
    <w:p w:rsidR="003B41C9" w:rsidRPr="00A8495B" w:rsidRDefault="003B41C9" w:rsidP="00070B97">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Remove ethanol without disrupting the beads.  Remove tube from rack once all ethanol removed.</w:t>
      </w:r>
    </w:p>
    <w:p w:rsidR="003B41C9" w:rsidRPr="00A8495B" w:rsidRDefault="003B41C9" w:rsidP="00070B97">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bCs/>
          <w:lang w:eastAsia="en-CA"/>
        </w:rPr>
        <w:t xml:space="preserve">Add </w:t>
      </w:r>
      <w:r w:rsidR="008E70E9">
        <w:rPr>
          <w:rFonts w:ascii="Calibri" w:eastAsia="Times New Roman" w:hAnsi="Calibri" w:cs="Calibri"/>
          <w:bCs/>
          <w:lang w:eastAsia="en-CA"/>
        </w:rPr>
        <w:t>75</w:t>
      </w:r>
      <w:r>
        <w:rPr>
          <w:rFonts w:ascii="Calibri" w:eastAsia="Times New Roman" w:hAnsi="Calibri" w:cs="Calibri"/>
          <w:bCs/>
          <w:lang w:eastAsia="en-CA"/>
        </w:rPr>
        <w:t>uL of elution buffer to tube, mix well to elute all beads and allow to incubate at RT for 1 minute</w:t>
      </w:r>
    </w:p>
    <w:p w:rsidR="003B41C9" w:rsidRPr="00F235D7" w:rsidRDefault="003B41C9" w:rsidP="00070B97">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iCs/>
          <w:lang w:eastAsia="en-CA"/>
        </w:rPr>
        <w:t>Place sample back on rack to separate beads to one side, and allow the sample to clear up (about 1 minute)</w:t>
      </w:r>
    </w:p>
    <w:p w:rsidR="00F235D7" w:rsidRPr="00A8495B" w:rsidRDefault="00F235D7" w:rsidP="00070B97">
      <w:pPr>
        <w:numPr>
          <w:ilvl w:val="0"/>
          <w:numId w:val="14"/>
        </w:numPr>
        <w:spacing w:after="0" w:line="240" w:lineRule="auto"/>
        <w:ind w:left="540"/>
        <w:textAlignment w:val="center"/>
        <w:rPr>
          <w:rFonts w:ascii="Calibri" w:eastAsia="Times New Roman" w:hAnsi="Calibri" w:cs="Calibri"/>
          <w:i/>
          <w:iCs/>
          <w:lang w:eastAsia="en-CA"/>
        </w:rPr>
      </w:pPr>
      <w:r>
        <w:rPr>
          <w:rFonts w:ascii="Calibri" w:eastAsia="Times New Roman" w:hAnsi="Calibri" w:cs="Calibri"/>
          <w:iCs/>
          <w:lang w:eastAsia="en-CA"/>
        </w:rPr>
        <w:t>Transfer the supernatant to a new 2mL tube (final size selected and cleaned sample)</w:t>
      </w:r>
    </w:p>
    <w:p w:rsidR="008B04F6"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i/>
          <w:iCs/>
          <w:lang w:eastAsia="en-CA"/>
        </w:rPr>
        <w:t>Note: Storage at -20 if needed</w:t>
      </w:r>
    </w:p>
    <w:p w:rsidR="008B04F6" w:rsidRDefault="008B04F6" w:rsidP="008B04F6">
      <w:pPr>
        <w:spacing w:after="0" w:line="240" w:lineRule="auto"/>
        <w:rPr>
          <w:rFonts w:ascii="Calibri" w:eastAsia="Times New Roman" w:hAnsi="Calibri" w:cs="Calibri"/>
          <w:i/>
          <w:iCs/>
          <w:lang w:eastAsia="en-CA"/>
        </w:rPr>
      </w:pPr>
      <w:r w:rsidRPr="00F37255">
        <w:rPr>
          <w:rFonts w:ascii="Calibri" w:eastAsia="Times New Roman" w:hAnsi="Calibri" w:cs="Calibri"/>
          <w:i/>
          <w:iCs/>
          <w:lang w:eastAsia="en-CA"/>
        </w:rPr>
        <w:t>Option - run 2uL of eluted DNA at this point on Qubit as a QC checkpoint</w:t>
      </w:r>
    </w:p>
    <w:p w:rsidR="00DC1BAD"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lang w:eastAsia="en-CA"/>
        </w:rPr>
        <w:t> </w:t>
      </w:r>
    </w:p>
    <w:p w:rsidR="008B04F6" w:rsidRPr="00F37255" w:rsidRDefault="008B04F6" w:rsidP="008B04F6">
      <w:pPr>
        <w:pStyle w:val="Heading2"/>
        <w:rPr>
          <w:rFonts w:eastAsia="Times New Roman"/>
          <w:lang w:eastAsia="en-CA"/>
        </w:rPr>
      </w:pPr>
      <w:r w:rsidRPr="00F37255">
        <w:rPr>
          <w:rFonts w:eastAsia="Times New Roman"/>
          <w:lang w:eastAsia="en-CA"/>
        </w:rPr>
        <w:t>Indexing PCR</w:t>
      </w:r>
    </w:p>
    <w:p w:rsidR="008B04F6"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b/>
          <w:bCs/>
          <w:u w:val="single"/>
          <w:lang w:eastAsia="en-CA"/>
        </w:rPr>
        <w:t>Required supplies:</w:t>
      </w:r>
    </w:p>
    <w:p w:rsidR="008B04F6" w:rsidRDefault="008E70E9" w:rsidP="008B04F6">
      <w:pPr>
        <w:spacing w:after="0" w:line="240" w:lineRule="auto"/>
        <w:rPr>
          <w:rFonts w:ascii="Calibri" w:eastAsia="Times New Roman" w:hAnsi="Calibri" w:cs="Calibri"/>
          <w:lang w:eastAsia="en-CA"/>
        </w:rPr>
      </w:pPr>
      <w:r>
        <w:rPr>
          <w:rFonts w:ascii="Calibri" w:eastAsia="Times New Roman" w:hAnsi="Calibri" w:cs="Calibri"/>
          <w:lang w:eastAsia="en-CA"/>
        </w:rPr>
        <w:t>Size selected DNA (75uL total)</w:t>
      </w:r>
    </w:p>
    <w:p w:rsidR="008E70E9" w:rsidRPr="00F37255" w:rsidRDefault="008E70E9" w:rsidP="008B04F6">
      <w:pPr>
        <w:spacing w:after="0" w:line="240" w:lineRule="auto"/>
        <w:rPr>
          <w:rFonts w:ascii="Calibri" w:eastAsia="Times New Roman" w:hAnsi="Calibri" w:cs="Calibri"/>
          <w:lang w:eastAsia="en-CA"/>
        </w:rPr>
      </w:pPr>
      <w:r>
        <w:rPr>
          <w:rFonts w:ascii="Calibri" w:eastAsia="Times New Roman" w:hAnsi="Calibri" w:cs="Calibri"/>
          <w:lang w:eastAsia="en-CA"/>
        </w:rPr>
        <w:t>Phusion HF Buffer 5X - Freezer</w:t>
      </w:r>
    </w:p>
    <w:p w:rsidR="008B04F6"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lang w:eastAsia="en-CA"/>
        </w:rPr>
        <w:t>dNTPs - 100mM mixture (freezer)</w:t>
      </w:r>
      <w:bookmarkStart w:id="0" w:name="_GoBack"/>
      <w:bookmarkEnd w:id="0"/>
    </w:p>
    <w:p w:rsidR="008B04F6"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lang w:eastAsia="en-CA"/>
        </w:rPr>
        <w:t>Illumina primers (10uM) - Freezer</w:t>
      </w:r>
    </w:p>
    <w:p w:rsidR="00614A24" w:rsidRPr="00F37255" w:rsidRDefault="008B04F6" w:rsidP="008B04F6">
      <w:pPr>
        <w:spacing w:after="0" w:line="240" w:lineRule="auto"/>
        <w:rPr>
          <w:rFonts w:ascii="Calibri" w:eastAsia="Times New Roman" w:hAnsi="Calibri" w:cs="Calibri"/>
          <w:lang w:eastAsia="en-CA"/>
        </w:rPr>
      </w:pPr>
      <w:r w:rsidRPr="00F37255">
        <w:rPr>
          <w:rFonts w:ascii="Calibri" w:eastAsia="Times New Roman" w:hAnsi="Calibri" w:cs="Calibri"/>
          <w:lang w:eastAsia="en-CA"/>
        </w:rPr>
        <w:t>Phusion Hot Start HF DNA polymerase (2U/uL - in freezer)</w:t>
      </w:r>
    </w:p>
    <w:p w:rsidR="008B04F6" w:rsidRDefault="008B04F6" w:rsidP="008B04F6">
      <w:pPr>
        <w:pStyle w:val="Heading3"/>
        <w:rPr>
          <w:rFonts w:eastAsia="Times New Roman"/>
          <w:lang w:eastAsia="en-CA"/>
        </w:rPr>
      </w:pPr>
      <w:r>
        <w:rPr>
          <w:rFonts w:eastAsia="Times New Roman"/>
          <w:lang w:eastAsia="en-CA"/>
        </w:rPr>
        <w:t>Indexing Mastermix Recipe</w:t>
      </w:r>
    </w:p>
    <w:tbl>
      <w:tblPr>
        <w:tblStyle w:val="TableGrid"/>
        <w:tblW w:w="0" w:type="auto"/>
        <w:tblLook w:val="04A0" w:firstRow="1" w:lastRow="0" w:firstColumn="1" w:lastColumn="0" w:noHBand="0" w:noVBand="1"/>
      </w:tblPr>
      <w:tblGrid>
        <w:gridCol w:w="2965"/>
        <w:gridCol w:w="1803"/>
        <w:gridCol w:w="2214"/>
        <w:gridCol w:w="1890"/>
      </w:tblGrid>
      <w:tr w:rsidR="00124314" w:rsidRPr="00124314" w:rsidTr="00614A24">
        <w:tc>
          <w:tcPr>
            <w:tcW w:w="2965" w:type="dxa"/>
          </w:tcPr>
          <w:p w:rsidR="00124314" w:rsidRPr="00F37255" w:rsidRDefault="00124314" w:rsidP="00124314">
            <w:pPr>
              <w:rPr>
                <w:rFonts w:ascii="Calibri" w:eastAsia="Times New Roman" w:hAnsi="Calibri" w:cs="Calibri"/>
                <w:b/>
                <w:bCs/>
                <w:color w:val="366092"/>
                <w:lang w:eastAsia="en-CA"/>
              </w:rPr>
            </w:pPr>
            <w:r w:rsidRPr="00F37255">
              <w:rPr>
                <w:rFonts w:ascii="Calibri" w:eastAsia="Times New Roman" w:hAnsi="Calibri" w:cs="Calibri"/>
                <w:b/>
                <w:bCs/>
                <w:color w:val="366092"/>
                <w:lang w:eastAsia="en-CA"/>
              </w:rPr>
              <w:t>Reagent</w:t>
            </w:r>
          </w:p>
        </w:tc>
        <w:tc>
          <w:tcPr>
            <w:tcW w:w="1803" w:type="dxa"/>
          </w:tcPr>
          <w:p w:rsidR="00124314" w:rsidRPr="00F37255" w:rsidRDefault="00124314" w:rsidP="00124314">
            <w:pPr>
              <w:rPr>
                <w:rFonts w:ascii="Calibri" w:eastAsia="Times New Roman" w:hAnsi="Calibri" w:cs="Calibri"/>
                <w:b/>
                <w:bCs/>
                <w:color w:val="366092"/>
                <w:lang w:eastAsia="en-CA"/>
              </w:rPr>
            </w:pPr>
            <w:r w:rsidRPr="00F37255">
              <w:rPr>
                <w:rFonts w:ascii="Calibri" w:eastAsia="Times New Roman" w:hAnsi="Calibri" w:cs="Calibri"/>
                <w:b/>
                <w:bCs/>
                <w:color w:val="366092"/>
                <w:lang w:eastAsia="en-CA"/>
              </w:rPr>
              <w:t xml:space="preserve">Volume/well (uL) </w:t>
            </w:r>
          </w:p>
        </w:tc>
        <w:tc>
          <w:tcPr>
            <w:tcW w:w="2214" w:type="dxa"/>
          </w:tcPr>
          <w:p w:rsidR="00124314" w:rsidRPr="00F37255" w:rsidRDefault="00124314" w:rsidP="00124314">
            <w:pPr>
              <w:rPr>
                <w:rFonts w:ascii="Calibri" w:eastAsia="Times New Roman" w:hAnsi="Calibri" w:cs="Calibri"/>
                <w:b/>
                <w:bCs/>
                <w:color w:val="366092"/>
                <w:lang w:eastAsia="en-CA"/>
              </w:rPr>
            </w:pPr>
            <w:r w:rsidRPr="00F37255">
              <w:rPr>
                <w:rFonts w:ascii="Calibri" w:eastAsia="Times New Roman" w:hAnsi="Calibri" w:cs="Calibri"/>
                <w:b/>
                <w:bCs/>
                <w:color w:val="366092"/>
                <w:lang w:eastAsia="en-CA"/>
              </w:rPr>
              <w:t>Total volume/tube (uL)</w:t>
            </w:r>
          </w:p>
        </w:tc>
        <w:tc>
          <w:tcPr>
            <w:tcW w:w="1890" w:type="dxa"/>
          </w:tcPr>
          <w:p w:rsidR="00124314" w:rsidRPr="00F37255" w:rsidRDefault="00124314" w:rsidP="00124314">
            <w:pPr>
              <w:jc w:val="center"/>
              <w:rPr>
                <w:rFonts w:ascii="Calibri" w:eastAsia="Times New Roman" w:hAnsi="Calibri" w:cs="Calibri"/>
                <w:b/>
                <w:bCs/>
                <w:color w:val="366092"/>
                <w:lang w:eastAsia="en-CA"/>
              </w:rPr>
            </w:pPr>
            <w:r w:rsidRPr="00F37255">
              <w:rPr>
                <w:rFonts w:ascii="Calibri" w:eastAsia="Times New Roman" w:hAnsi="Calibri" w:cs="Calibri"/>
                <w:b/>
                <w:bCs/>
                <w:color w:val="366092"/>
                <w:lang w:eastAsia="en-CA"/>
              </w:rPr>
              <w:t xml:space="preserve">Final conc. in 50uL </w:t>
            </w:r>
          </w:p>
        </w:tc>
      </w:tr>
      <w:tr w:rsidR="00124314" w:rsidTr="00614A24">
        <w:tc>
          <w:tcPr>
            <w:tcW w:w="2965" w:type="dxa"/>
          </w:tcPr>
          <w:p w:rsidR="00124314" w:rsidRPr="00F37255" w:rsidRDefault="00124314" w:rsidP="00124314">
            <w:pPr>
              <w:rPr>
                <w:rFonts w:ascii="Calibri" w:eastAsia="Times New Roman" w:hAnsi="Calibri" w:cs="Calibri"/>
                <w:lang w:eastAsia="en-CA"/>
              </w:rPr>
            </w:pPr>
            <w:r w:rsidRPr="00F37255">
              <w:rPr>
                <w:rFonts w:ascii="Calibri" w:eastAsia="Times New Roman" w:hAnsi="Calibri" w:cs="Calibri"/>
                <w:lang w:eastAsia="en-CA"/>
              </w:rPr>
              <w:t>H2O</w:t>
            </w:r>
          </w:p>
        </w:tc>
        <w:tc>
          <w:tcPr>
            <w:tcW w:w="1803"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29.1</w:t>
            </w:r>
          </w:p>
        </w:tc>
        <w:tc>
          <w:tcPr>
            <w:tcW w:w="2214"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261.9</w:t>
            </w:r>
          </w:p>
        </w:tc>
        <w:tc>
          <w:tcPr>
            <w:tcW w:w="1890"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 </w:t>
            </w:r>
          </w:p>
        </w:tc>
      </w:tr>
      <w:tr w:rsidR="00124314" w:rsidTr="00614A24">
        <w:tc>
          <w:tcPr>
            <w:tcW w:w="2965" w:type="dxa"/>
          </w:tcPr>
          <w:p w:rsidR="00124314" w:rsidRPr="00F37255" w:rsidRDefault="00124314" w:rsidP="00124314">
            <w:pPr>
              <w:rPr>
                <w:rFonts w:ascii="Calibri" w:eastAsia="Times New Roman" w:hAnsi="Calibri" w:cs="Calibri"/>
                <w:lang w:eastAsia="en-CA"/>
              </w:rPr>
            </w:pPr>
            <w:r w:rsidRPr="00124314">
              <w:rPr>
                <w:rFonts w:ascii="Calibri" w:eastAsia="Times New Roman" w:hAnsi="Calibri" w:cs="Calibri"/>
                <w:lang w:eastAsia="en-CA"/>
              </w:rPr>
              <w:t>Phusion HF Buffer (5X)</w:t>
            </w:r>
          </w:p>
        </w:tc>
        <w:tc>
          <w:tcPr>
            <w:tcW w:w="1803"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10</w:t>
            </w:r>
          </w:p>
        </w:tc>
        <w:tc>
          <w:tcPr>
            <w:tcW w:w="2214"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90</w:t>
            </w:r>
          </w:p>
        </w:tc>
        <w:tc>
          <w:tcPr>
            <w:tcW w:w="1890"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1X</w:t>
            </w:r>
          </w:p>
        </w:tc>
      </w:tr>
      <w:tr w:rsidR="00124314" w:rsidTr="00614A24">
        <w:tc>
          <w:tcPr>
            <w:tcW w:w="2965" w:type="dxa"/>
          </w:tcPr>
          <w:p w:rsidR="00124314" w:rsidRPr="00F37255" w:rsidRDefault="00124314" w:rsidP="00124314">
            <w:pPr>
              <w:rPr>
                <w:rFonts w:ascii="Calibri" w:eastAsia="Times New Roman" w:hAnsi="Calibri" w:cs="Calibri"/>
                <w:lang w:eastAsia="en-CA"/>
              </w:rPr>
            </w:pPr>
            <w:r w:rsidRPr="00F37255">
              <w:rPr>
                <w:rFonts w:ascii="Calibri" w:eastAsia="Times New Roman" w:hAnsi="Calibri" w:cs="Calibri"/>
                <w:lang w:eastAsia="en-CA"/>
              </w:rPr>
              <w:t>dNTPs (25 mM each)</w:t>
            </w:r>
          </w:p>
        </w:tc>
        <w:tc>
          <w:tcPr>
            <w:tcW w:w="1803"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0.4</w:t>
            </w:r>
          </w:p>
        </w:tc>
        <w:tc>
          <w:tcPr>
            <w:tcW w:w="2214"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3.6</w:t>
            </w:r>
          </w:p>
        </w:tc>
        <w:tc>
          <w:tcPr>
            <w:tcW w:w="1890"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200 uM each</w:t>
            </w:r>
          </w:p>
        </w:tc>
      </w:tr>
      <w:tr w:rsidR="00124314" w:rsidTr="00614A24">
        <w:tc>
          <w:tcPr>
            <w:tcW w:w="2965" w:type="dxa"/>
          </w:tcPr>
          <w:p w:rsidR="00124314" w:rsidRPr="00F37255" w:rsidRDefault="00124314" w:rsidP="00124314">
            <w:pPr>
              <w:rPr>
                <w:rFonts w:ascii="Calibri" w:eastAsia="Times New Roman" w:hAnsi="Calibri" w:cs="Calibri"/>
                <w:lang w:eastAsia="en-CA"/>
              </w:rPr>
            </w:pPr>
            <w:r w:rsidRPr="00F37255">
              <w:rPr>
                <w:rFonts w:ascii="Calibri" w:eastAsia="Times New Roman" w:hAnsi="Calibri" w:cs="Calibri"/>
                <w:lang w:eastAsia="en-CA"/>
              </w:rPr>
              <w:t>10uM Forward and Reverse Primers @ 10uM ("Illumina_PE")</w:t>
            </w:r>
          </w:p>
        </w:tc>
        <w:tc>
          <w:tcPr>
            <w:tcW w:w="1803"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1</w:t>
            </w:r>
          </w:p>
        </w:tc>
        <w:tc>
          <w:tcPr>
            <w:tcW w:w="2214"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9</w:t>
            </w:r>
          </w:p>
        </w:tc>
        <w:tc>
          <w:tcPr>
            <w:tcW w:w="1890"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200 nM</w:t>
            </w:r>
          </w:p>
        </w:tc>
      </w:tr>
      <w:tr w:rsidR="00124314" w:rsidTr="00614A24">
        <w:tc>
          <w:tcPr>
            <w:tcW w:w="2965" w:type="dxa"/>
          </w:tcPr>
          <w:p w:rsidR="00124314" w:rsidRPr="00F37255" w:rsidRDefault="00124314" w:rsidP="00124314">
            <w:pPr>
              <w:rPr>
                <w:rFonts w:ascii="Calibri" w:eastAsia="Times New Roman" w:hAnsi="Calibri" w:cs="Calibri"/>
                <w:lang w:eastAsia="en-CA"/>
              </w:rPr>
            </w:pPr>
            <w:r w:rsidRPr="00124314">
              <w:rPr>
                <w:rFonts w:ascii="Calibri" w:eastAsia="Times New Roman" w:hAnsi="Calibri" w:cs="Calibri"/>
                <w:lang w:eastAsia="en-CA"/>
              </w:rPr>
              <w:t>Phusion Hot Start High-Fidelity DNA Polymerase (2 U/uL)</w:t>
            </w:r>
          </w:p>
        </w:tc>
        <w:tc>
          <w:tcPr>
            <w:tcW w:w="1803"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0.5</w:t>
            </w:r>
          </w:p>
        </w:tc>
        <w:tc>
          <w:tcPr>
            <w:tcW w:w="2214"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4.5</w:t>
            </w:r>
          </w:p>
        </w:tc>
        <w:tc>
          <w:tcPr>
            <w:tcW w:w="1890"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0.02 u/uL</w:t>
            </w:r>
          </w:p>
        </w:tc>
      </w:tr>
      <w:tr w:rsidR="00124314" w:rsidTr="00614A24">
        <w:tc>
          <w:tcPr>
            <w:tcW w:w="2965" w:type="dxa"/>
          </w:tcPr>
          <w:p w:rsidR="00124314" w:rsidRPr="00F37255" w:rsidRDefault="00124314" w:rsidP="00124314">
            <w:pPr>
              <w:rPr>
                <w:rFonts w:ascii="Calibri" w:eastAsia="Times New Roman" w:hAnsi="Calibri" w:cs="Calibri"/>
                <w:lang w:eastAsia="en-CA"/>
              </w:rPr>
            </w:pPr>
            <w:r w:rsidRPr="00F37255">
              <w:rPr>
                <w:rFonts w:ascii="Calibri" w:eastAsia="Times New Roman" w:hAnsi="Calibri" w:cs="Calibri"/>
                <w:lang w:eastAsia="en-CA"/>
              </w:rPr>
              <w:t>total</w:t>
            </w:r>
          </w:p>
        </w:tc>
        <w:tc>
          <w:tcPr>
            <w:tcW w:w="1803"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41</w:t>
            </w:r>
          </w:p>
        </w:tc>
        <w:tc>
          <w:tcPr>
            <w:tcW w:w="2214" w:type="dxa"/>
          </w:tcPr>
          <w:p w:rsidR="00124314" w:rsidRPr="00F37255" w:rsidRDefault="00124314" w:rsidP="00124314">
            <w:pPr>
              <w:jc w:val="center"/>
              <w:rPr>
                <w:rFonts w:ascii="Calibri" w:eastAsia="Times New Roman" w:hAnsi="Calibri" w:cs="Calibri"/>
                <w:lang w:eastAsia="en-CA"/>
              </w:rPr>
            </w:pPr>
            <w:r w:rsidRPr="00F37255">
              <w:rPr>
                <w:rFonts w:ascii="Calibri" w:eastAsia="Times New Roman" w:hAnsi="Calibri" w:cs="Calibri"/>
                <w:lang w:eastAsia="en-CA"/>
              </w:rPr>
              <w:t>369</w:t>
            </w:r>
          </w:p>
        </w:tc>
        <w:tc>
          <w:tcPr>
            <w:tcW w:w="1890" w:type="dxa"/>
          </w:tcPr>
          <w:p w:rsidR="00124314" w:rsidRPr="00F37255" w:rsidRDefault="00124314" w:rsidP="00124314">
            <w:pPr>
              <w:rPr>
                <w:rFonts w:ascii="Calibri" w:eastAsia="Times New Roman" w:hAnsi="Calibri" w:cs="Calibri"/>
                <w:lang w:eastAsia="en-CA"/>
              </w:rPr>
            </w:pPr>
            <w:r w:rsidRPr="00F37255">
              <w:rPr>
                <w:rFonts w:ascii="Calibri" w:eastAsia="Times New Roman" w:hAnsi="Calibri" w:cs="Calibri"/>
                <w:lang w:eastAsia="en-CA"/>
              </w:rPr>
              <w:t> </w:t>
            </w:r>
          </w:p>
        </w:tc>
      </w:tr>
    </w:tbl>
    <w:p w:rsidR="008B04F6" w:rsidRPr="00F37255" w:rsidRDefault="008B04F6" w:rsidP="008B04F6">
      <w:pPr>
        <w:spacing w:after="0" w:line="240" w:lineRule="auto"/>
        <w:rPr>
          <w:rFonts w:ascii="Calibri" w:eastAsia="Times New Roman" w:hAnsi="Calibri" w:cs="Calibri"/>
          <w:color w:val="222222"/>
          <w:lang w:val="en-US" w:eastAsia="en-CA"/>
        </w:rPr>
      </w:pPr>
      <w:r w:rsidRPr="00F37255">
        <w:rPr>
          <w:rFonts w:ascii="Calibri" w:eastAsia="Times New Roman" w:hAnsi="Calibri" w:cs="Calibri"/>
          <w:color w:val="222222"/>
          <w:lang w:val="en-US" w:eastAsia="en-CA"/>
        </w:rPr>
        <w:t>** one well extra for total volume/tube to account for dead volume**</w:t>
      </w:r>
    </w:p>
    <w:p w:rsidR="008B04F6" w:rsidRPr="008B04F6" w:rsidRDefault="008B04F6" w:rsidP="008B04F6">
      <w:pPr>
        <w:spacing w:after="0" w:line="240" w:lineRule="auto"/>
        <w:textAlignment w:val="center"/>
        <w:rPr>
          <w:rFonts w:ascii="Calibri" w:eastAsia="Times New Roman" w:hAnsi="Calibri" w:cs="Calibri"/>
          <w:lang w:eastAsia="en-CA"/>
        </w:rPr>
      </w:pPr>
    </w:p>
    <w:p w:rsidR="008B04F6" w:rsidRDefault="008B04F6" w:rsidP="00070B97">
      <w:pPr>
        <w:numPr>
          <w:ilvl w:val="0"/>
          <w:numId w:val="14"/>
        </w:numPr>
        <w:spacing w:after="0" w:line="240" w:lineRule="auto"/>
        <w:ind w:left="540"/>
        <w:textAlignment w:val="center"/>
        <w:rPr>
          <w:rFonts w:ascii="Calibri" w:eastAsia="Times New Roman" w:hAnsi="Calibri" w:cs="Calibri"/>
          <w:color w:val="222222"/>
          <w:lang w:val="en-US" w:eastAsia="en-CA"/>
        </w:rPr>
      </w:pPr>
      <w:r w:rsidRPr="00F37255">
        <w:rPr>
          <w:rFonts w:ascii="Calibri" w:eastAsia="Times New Roman" w:hAnsi="Calibri" w:cs="Calibri"/>
          <w:color w:val="222222"/>
          <w:lang w:val="en-US" w:eastAsia="en-CA"/>
        </w:rPr>
        <w:t>Make 8 PCR reactions for each library by transferring 9uL of the eluted DNA from the tube to a well (from each tube, make a full column in a PCR plate)</w:t>
      </w:r>
      <w:r w:rsidR="00F37255" w:rsidRPr="00F37255">
        <w:rPr>
          <w:rFonts w:ascii="Calibri" w:eastAsia="Times New Roman" w:hAnsi="Calibri" w:cs="Calibri"/>
          <w:color w:val="222222"/>
          <w:lang w:val="en-US" w:eastAsia="en-CA"/>
        </w:rPr>
        <w:t> </w:t>
      </w:r>
    </w:p>
    <w:p w:rsidR="00F37255" w:rsidRPr="00F37255" w:rsidRDefault="00F37255" w:rsidP="00070B97">
      <w:pPr>
        <w:numPr>
          <w:ilvl w:val="0"/>
          <w:numId w:val="14"/>
        </w:numPr>
        <w:spacing w:after="0" w:line="240" w:lineRule="auto"/>
        <w:ind w:left="540"/>
        <w:textAlignment w:val="center"/>
        <w:rPr>
          <w:rFonts w:ascii="Calibri" w:eastAsia="Times New Roman" w:hAnsi="Calibri" w:cs="Calibri"/>
          <w:color w:val="222222"/>
          <w:lang w:val="en-US" w:eastAsia="en-CA"/>
        </w:rPr>
      </w:pPr>
      <w:r w:rsidRPr="00F37255">
        <w:rPr>
          <w:rFonts w:ascii="Calibri" w:eastAsia="Times New Roman" w:hAnsi="Calibri" w:cs="Calibri"/>
          <w:color w:val="222222"/>
          <w:lang w:val="en-US" w:eastAsia="en-CA"/>
        </w:rPr>
        <w:lastRenderedPageBreak/>
        <w:t>Add 41uL of the indexing mastermix to the DNA sample in each well (41 x 8 =  328uL of mastermix per tube)</w:t>
      </w:r>
    </w:p>
    <w:p w:rsidR="009D7FD7" w:rsidRDefault="00F37255" w:rsidP="00277812">
      <w:pPr>
        <w:numPr>
          <w:ilvl w:val="0"/>
          <w:numId w:val="15"/>
        </w:numPr>
        <w:spacing w:after="0" w:line="240" w:lineRule="auto"/>
        <w:textAlignment w:val="center"/>
        <w:rPr>
          <w:rFonts w:ascii="Calibri" w:eastAsia="Times New Roman" w:hAnsi="Calibri" w:cs="Calibri"/>
          <w:color w:val="222222"/>
          <w:lang w:val="en-US" w:eastAsia="en-CA"/>
        </w:rPr>
      </w:pPr>
      <w:r w:rsidRPr="00F37255">
        <w:rPr>
          <w:rFonts w:ascii="Calibri" w:eastAsia="Times New Roman" w:hAnsi="Calibri" w:cs="Calibri"/>
          <w:color w:val="222222"/>
          <w:lang w:val="en-US" w:eastAsia="en-CA"/>
        </w:rPr>
        <w:t>Run the new plate (50uL/well total n</w:t>
      </w:r>
      <w:r w:rsidR="008B04F6">
        <w:rPr>
          <w:rFonts w:ascii="Calibri" w:eastAsia="Times New Roman" w:hAnsi="Calibri" w:cs="Calibri"/>
          <w:color w:val="222222"/>
          <w:lang w:val="en-US" w:eastAsia="en-CA"/>
        </w:rPr>
        <w:t xml:space="preserve">ow) on a PCR cycle shown below </w:t>
      </w:r>
      <w:r w:rsidR="008B04F6" w:rsidRPr="008B04F6">
        <w:rPr>
          <w:rFonts w:ascii="Calibri" w:eastAsia="Times New Roman" w:hAnsi="Calibri" w:cs="Calibri"/>
          <w:b/>
          <w:color w:val="222222"/>
          <w:lang w:val="en-US" w:eastAsia="en-CA"/>
        </w:rPr>
        <w:t>(</w:t>
      </w:r>
      <w:r w:rsidR="008B04F6" w:rsidRPr="008B04F6">
        <w:rPr>
          <w:rFonts w:ascii="Calibri" w:eastAsia="Times New Roman" w:hAnsi="Calibri" w:cs="Calibri"/>
          <w:b/>
          <w:bCs/>
          <w:lang w:eastAsia="en-CA"/>
        </w:rPr>
        <w:t xml:space="preserve">program </w:t>
      </w:r>
      <w:r w:rsidR="008B04F6" w:rsidRPr="008B04F6">
        <w:rPr>
          <w:rFonts w:ascii="Calibri" w:eastAsia="Times New Roman" w:hAnsi="Calibri" w:cs="Calibri"/>
          <w:b/>
          <w:color w:val="222222"/>
          <w:lang w:val="en-US" w:eastAsia="en-CA"/>
        </w:rPr>
        <w:t>WISSENSCHAFT</w:t>
      </w:r>
      <w:r w:rsidRPr="00F37255">
        <w:rPr>
          <w:rFonts w:ascii="Calibri" w:eastAsia="Times New Roman" w:hAnsi="Calibri" w:cs="Calibri"/>
          <w:b/>
          <w:color w:val="222222"/>
          <w:lang w:val="en-US" w:eastAsia="en-CA"/>
        </w:rPr>
        <w:t>)</w:t>
      </w:r>
      <w:r w:rsidRPr="00F37255">
        <w:rPr>
          <w:rFonts w:ascii="Calibri" w:eastAsia="Times New Roman" w:hAnsi="Calibri" w:cs="Calibri"/>
          <w:color w:val="222222"/>
          <w:lang w:val="en-US" w:eastAsia="en-CA"/>
        </w:rPr>
        <w:t>:</w:t>
      </w:r>
    </w:p>
    <w:p w:rsidR="00070B97" w:rsidRDefault="00070B97" w:rsidP="00070B97">
      <w:pPr>
        <w:spacing w:after="0" w:line="240" w:lineRule="auto"/>
        <w:ind w:left="540"/>
        <w:textAlignment w:val="center"/>
        <w:rPr>
          <w:rFonts w:ascii="Calibri" w:eastAsia="Times New Roman" w:hAnsi="Calibri" w:cs="Calibri"/>
          <w:color w:val="222222"/>
          <w:lang w:val="en-US" w:eastAsia="en-CA"/>
        </w:rPr>
      </w:pPr>
    </w:p>
    <w:p w:rsidR="00380F49" w:rsidRDefault="00380F49" w:rsidP="00380F49">
      <w:pPr>
        <w:spacing w:after="0" w:line="240" w:lineRule="auto"/>
        <w:textAlignment w:val="center"/>
        <w:rPr>
          <w:rFonts w:ascii="Calibri" w:eastAsia="Times New Roman" w:hAnsi="Calibri" w:cs="Calibri"/>
          <w:color w:val="222222"/>
          <w:lang w:val="en-US" w:eastAsia="en-CA"/>
        </w:rPr>
      </w:pPr>
    </w:p>
    <w:tbl>
      <w:tblPr>
        <w:tblStyle w:val="TableGrid"/>
        <w:tblW w:w="0" w:type="auto"/>
        <w:tblInd w:w="640" w:type="dxa"/>
        <w:tblLook w:val="04A0" w:firstRow="1" w:lastRow="0" w:firstColumn="1" w:lastColumn="0" w:noHBand="0" w:noVBand="1"/>
      </w:tblPr>
      <w:tblGrid>
        <w:gridCol w:w="1345"/>
        <w:gridCol w:w="2070"/>
        <w:gridCol w:w="900"/>
        <w:gridCol w:w="1440"/>
      </w:tblGrid>
      <w:tr w:rsidR="00380F49" w:rsidTr="00A8495B">
        <w:tc>
          <w:tcPr>
            <w:tcW w:w="1345" w:type="dxa"/>
          </w:tcPr>
          <w:p w:rsidR="00380F49" w:rsidRPr="00124314" w:rsidRDefault="00380F49" w:rsidP="00380F49">
            <w:pPr>
              <w:jc w:val="center"/>
              <w:rPr>
                <w:rFonts w:ascii="Calibri" w:eastAsia="Times New Roman" w:hAnsi="Calibri" w:cs="Calibri"/>
                <w:b/>
                <w:bCs/>
                <w:color w:val="366092"/>
                <w:lang w:eastAsia="en-CA"/>
              </w:rPr>
            </w:pPr>
            <w:r w:rsidRPr="00124314">
              <w:rPr>
                <w:rFonts w:ascii="Calibri" w:eastAsia="Times New Roman" w:hAnsi="Calibri" w:cs="Calibri"/>
                <w:b/>
                <w:bCs/>
                <w:color w:val="366092"/>
                <w:lang w:eastAsia="en-CA"/>
              </w:rPr>
              <w:t>Cycles</w:t>
            </w:r>
          </w:p>
        </w:tc>
        <w:tc>
          <w:tcPr>
            <w:tcW w:w="2070" w:type="dxa"/>
          </w:tcPr>
          <w:p w:rsidR="00380F49" w:rsidRPr="00124314" w:rsidRDefault="00380F49" w:rsidP="00380F49">
            <w:pPr>
              <w:jc w:val="center"/>
              <w:rPr>
                <w:rFonts w:ascii="Calibri" w:eastAsia="Times New Roman" w:hAnsi="Calibri" w:cs="Calibri"/>
                <w:b/>
                <w:bCs/>
                <w:color w:val="366092"/>
                <w:lang w:eastAsia="en-CA"/>
              </w:rPr>
            </w:pPr>
            <w:r w:rsidRPr="00124314">
              <w:rPr>
                <w:rFonts w:ascii="Calibri" w:eastAsia="Times New Roman" w:hAnsi="Calibri" w:cs="Calibri"/>
                <w:b/>
                <w:bCs/>
                <w:color w:val="366092"/>
                <w:lang w:eastAsia="en-CA"/>
              </w:rPr>
              <w:t>Step</w:t>
            </w:r>
          </w:p>
        </w:tc>
        <w:tc>
          <w:tcPr>
            <w:tcW w:w="900" w:type="dxa"/>
          </w:tcPr>
          <w:p w:rsidR="00380F49" w:rsidRPr="00124314" w:rsidRDefault="00380F49" w:rsidP="00380F49">
            <w:pPr>
              <w:jc w:val="center"/>
              <w:rPr>
                <w:rFonts w:ascii="Calibri" w:eastAsia="Times New Roman" w:hAnsi="Calibri" w:cs="Calibri"/>
                <w:b/>
                <w:bCs/>
                <w:color w:val="366092"/>
                <w:lang w:eastAsia="en-CA"/>
              </w:rPr>
            </w:pPr>
            <w:r w:rsidRPr="00124314">
              <w:rPr>
                <w:rFonts w:ascii="Calibri" w:eastAsia="Times New Roman" w:hAnsi="Calibri" w:cs="Calibri"/>
                <w:b/>
                <w:bCs/>
                <w:color w:val="366092"/>
                <w:lang w:eastAsia="en-CA"/>
              </w:rPr>
              <w:t>Temp</w:t>
            </w:r>
          </w:p>
        </w:tc>
        <w:tc>
          <w:tcPr>
            <w:tcW w:w="1440" w:type="dxa"/>
          </w:tcPr>
          <w:p w:rsidR="00380F49" w:rsidRPr="00124314" w:rsidRDefault="00380F49" w:rsidP="00380F49">
            <w:pPr>
              <w:jc w:val="center"/>
              <w:rPr>
                <w:rFonts w:ascii="Calibri" w:eastAsia="Times New Roman" w:hAnsi="Calibri" w:cs="Calibri"/>
                <w:b/>
                <w:bCs/>
                <w:color w:val="366092"/>
                <w:lang w:eastAsia="en-CA"/>
              </w:rPr>
            </w:pPr>
            <w:r w:rsidRPr="00124314">
              <w:rPr>
                <w:rFonts w:ascii="Calibri" w:eastAsia="Times New Roman" w:hAnsi="Calibri" w:cs="Calibri"/>
                <w:b/>
                <w:bCs/>
                <w:color w:val="366092"/>
                <w:lang w:eastAsia="en-CA"/>
              </w:rPr>
              <w:t>Time</w:t>
            </w:r>
          </w:p>
        </w:tc>
      </w:tr>
      <w:tr w:rsidR="00380F49" w:rsidTr="00A8495B">
        <w:tc>
          <w:tcPr>
            <w:tcW w:w="1345" w:type="dxa"/>
          </w:tcPr>
          <w:p w:rsidR="00380F49" w:rsidRPr="00124314"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1 c</w:t>
            </w:r>
            <w:r w:rsidRPr="00124314">
              <w:rPr>
                <w:rFonts w:ascii="Calibri" w:eastAsia="Times New Roman" w:hAnsi="Calibri" w:cs="Calibri"/>
                <w:color w:val="222222"/>
                <w:lang w:val="en-US" w:eastAsia="en-CA"/>
              </w:rPr>
              <w:t>ycle</w:t>
            </w:r>
          </w:p>
        </w:tc>
        <w:tc>
          <w:tcPr>
            <w:tcW w:w="207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Initial Denaturation</w:t>
            </w:r>
          </w:p>
        </w:tc>
        <w:tc>
          <w:tcPr>
            <w:tcW w:w="90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98C</w:t>
            </w:r>
          </w:p>
        </w:tc>
        <w:tc>
          <w:tcPr>
            <w:tcW w:w="144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30 sec</w:t>
            </w:r>
          </w:p>
        </w:tc>
      </w:tr>
      <w:tr w:rsidR="00380F49" w:rsidTr="00A8495B">
        <w:tc>
          <w:tcPr>
            <w:tcW w:w="1345"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16 cycles</w:t>
            </w:r>
          </w:p>
        </w:tc>
        <w:tc>
          <w:tcPr>
            <w:tcW w:w="207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Denaturation</w:t>
            </w:r>
          </w:p>
        </w:tc>
        <w:tc>
          <w:tcPr>
            <w:tcW w:w="90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 xml:space="preserve">98C </w:t>
            </w:r>
          </w:p>
        </w:tc>
        <w:tc>
          <w:tcPr>
            <w:tcW w:w="144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10 sec</w:t>
            </w:r>
          </w:p>
        </w:tc>
      </w:tr>
      <w:tr w:rsidR="00380F49" w:rsidTr="00A8495B">
        <w:tc>
          <w:tcPr>
            <w:tcW w:w="1345"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16 cycles</w:t>
            </w:r>
          </w:p>
        </w:tc>
        <w:tc>
          <w:tcPr>
            <w:tcW w:w="207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Annealing</w:t>
            </w:r>
          </w:p>
        </w:tc>
        <w:tc>
          <w:tcPr>
            <w:tcW w:w="90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60C</w:t>
            </w:r>
          </w:p>
        </w:tc>
        <w:tc>
          <w:tcPr>
            <w:tcW w:w="144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20 sec</w:t>
            </w:r>
          </w:p>
        </w:tc>
      </w:tr>
      <w:tr w:rsidR="00380F49" w:rsidTr="00A8495B">
        <w:tc>
          <w:tcPr>
            <w:tcW w:w="1345"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16 cycles</w:t>
            </w:r>
          </w:p>
        </w:tc>
        <w:tc>
          <w:tcPr>
            <w:tcW w:w="207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Elongation</w:t>
            </w:r>
          </w:p>
        </w:tc>
        <w:tc>
          <w:tcPr>
            <w:tcW w:w="90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72C</w:t>
            </w:r>
          </w:p>
        </w:tc>
        <w:tc>
          <w:tcPr>
            <w:tcW w:w="144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20 sec</w:t>
            </w:r>
          </w:p>
        </w:tc>
      </w:tr>
      <w:tr w:rsidR="00380F49" w:rsidTr="00A8495B">
        <w:tc>
          <w:tcPr>
            <w:tcW w:w="1345"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1 cycle</w:t>
            </w:r>
          </w:p>
        </w:tc>
        <w:tc>
          <w:tcPr>
            <w:tcW w:w="207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Final Extension</w:t>
            </w:r>
          </w:p>
        </w:tc>
        <w:tc>
          <w:tcPr>
            <w:tcW w:w="90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72C</w:t>
            </w:r>
          </w:p>
        </w:tc>
        <w:tc>
          <w:tcPr>
            <w:tcW w:w="144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10 min</w:t>
            </w:r>
          </w:p>
        </w:tc>
      </w:tr>
      <w:tr w:rsidR="00380F49" w:rsidTr="00A8495B">
        <w:tc>
          <w:tcPr>
            <w:tcW w:w="1345"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1 cycle</w:t>
            </w:r>
          </w:p>
        </w:tc>
        <w:tc>
          <w:tcPr>
            <w:tcW w:w="207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Hold</w:t>
            </w:r>
          </w:p>
        </w:tc>
        <w:tc>
          <w:tcPr>
            <w:tcW w:w="90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8C</w:t>
            </w:r>
          </w:p>
        </w:tc>
        <w:tc>
          <w:tcPr>
            <w:tcW w:w="1440" w:type="dxa"/>
          </w:tcPr>
          <w:p w:rsidR="00380F49" w:rsidRDefault="00380F49" w:rsidP="00380F49">
            <w:pPr>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indefinitely</w:t>
            </w:r>
          </w:p>
        </w:tc>
      </w:tr>
    </w:tbl>
    <w:p w:rsidR="009D7FD7" w:rsidRDefault="009D7FD7" w:rsidP="009D7FD7">
      <w:pPr>
        <w:spacing w:after="0" w:line="240" w:lineRule="auto"/>
        <w:ind w:left="1440"/>
        <w:textAlignment w:val="center"/>
        <w:rPr>
          <w:rFonts w:ascii="Calibri" w:eastAsia="Times New Roman" w:hAnsi="Calibri" w:cs="Calibri"/>
          <w:color w:val="222222"/>
          <w:lang w:val="en-US" w:eastAsia="en-CA"/>
        </w:rPr>
      </w:pPr>
    </w:p>
    <w:p w:rsidR="009D7FD7" w:rsidRDefault="009D7FD7" w:rsidP="009D7FD7">
      <w:pPr>
        <w:numPr>
          <w:ilvl w:val="0"/>
          <w:numId w:val="15"/>
        </w:numPr>
        <w:spacing w:after="0" w:line="240" w:lineRule="auto"/>
        <w:textAlignment w:val="center"/>
        <w:rPr>
          <w:rFonts w:ascii="Calibri" w:eastAsia="Times New Roman" w:hAnsi="Calibri" w:cs="Calibri"/>
          <w:color w:val="222222"/>
          <w:lang w:val="en-US" w:eastAsia="en-CA"/>
        </w:rPr>
      </w:pPr>
      <w:r w:rsidRPr="00F37255">
        <w:rPr>
          <w:rFonts w:ascii="Calibri" w:eastAsia="Times New Roman" w:hAnsi="Calibri" w:cs="Calibri"/>
          <w:lang w:eastAsia="en-CA"/>
        </w:rPr>
        <w:t>Pool the 8 reactions into a new 2mL tube after the cycle is complete move directly on to the final purification.</w:t>
      </w:r>
    </w:p>
    <w:p w:rsidR="00380F49" w:rsidRPr="00277812" w:rsidRDefault="009D7FD7" w:rsidP="009D7FD7">
      <w:pPr>
        <w:numPr>
          <w:ilvl w:val="0"/>
          <w:numId w:val="15"/>
        </w:numPr>
        <w:spacing w:after="0" w:line="240" w:lineRule="auto"/>
        <w:textAlignment w:val="center"/>
        <w:rPr>
          <w:rFonts w:ascii="Calibri" w:eastAsia="Times New Roman" w:hAnsi="Calibri" w:cs="Calibri"/>
          <w:color w:val="222222"/>
          <w:lang w:val="en-US" w:eastAsia="en-CA"/>
        </w:rPr>
      </w:pPr>
      <w:r w:rsidRPr="00F37255">
        <w:rPr>
          <w:rFonts w:ascii="Calibri" w:eastAsia="Times New Roman" w:hAnsi="Calibri" w:cs="Calibri"/>
          <w:b/>
          <w:bCs/>
          <w:u w:val="single"/>
          <w:lang w:eastAsia="en-CA"/>
        </w:rPr>
        <w:t xml:space="preserve">Repeat MagNA </w:t>
      </w:r>
      <w:r w:rsidRPr="009D7FD7">
        <w:rPr>
          <w:rFonts w:ascii="Calibri" w:eastAsia="Times New Roman" w:hAnsi="Calibri" w:cs="Calibri"/>
          <w:b/>
          <w:bCs/>
          <w:u w:val="single"/>
          <w:lang w:eastAsia="en-CA"/>
        </w:rPr>
        <w:t>purification (steps 11-20</w:t>
      </w:r>
      <w:r w:rsidRPr="00F37255">
        <w:rPr>
          <w:rFonts w:ascii="Calibri" w:eastAsia="Times New Roman" w:hAnsi="Calibri" w:cs="Calibri"/>
          <w:b/>
          <w:bCs/>
          <w:u w:val="single"/>
          <w:lang w:eastAsia="en-CA"/>
        </w:rPr>
        <w:t>)</w:t>
      </w:r>
      <w:r w:rsidR="00433A9D">
        <w:rPr>
          <w:rFonts w:ascii="Calibri" w:eastAsia="Times New Roman" w:hAnsi="Calibri" w:cs="Calibri"/>
          <w:b/>
          <w:bCs/>
          <w:u w:val="single"/>
          <w:lang w:eastAsia="en-CA"/>
        </w:rPr>
        <w:t xml:space="preserve"> </w:t>
      </w:r>
      <w:r w:rsidR="00433A9D" w:rsidRPr="00433A9D">
        <w:rPr>
          <w:rFonts w:ascii="Calibri" w:eastAsia="Times New Roman" w:hAnsi="Calibri" w:cs="Calibri"/>
          <w:b/>
          <w:bCs/>
          <w:u w:val="single"/>
          <w:lang w:eastAsia="en-CA"/>
        </w:rPr>
        <w:t>following bead and elution volume</w:t>
      </w:r>
      <w:r w:rsidR="00433A9D">
        <w:rPr>
          <w:rFonts w:ascii="Calibri" w:eastAsia="Times New Roman" w:hAnsi="Calibri" w:cs="Calibri"/>
          <w:b/>
          <w:bCs/>
          <w:u w:val="single"/>
          <w:lang w:eastAsia="en-CA"/>
        </w:rPr>
        <w:t>s</w:t>
      </w:r>
      <w:r w:rsidR="00277812">
        <w:rPr>
          <w:rFonts w:ascii="Calibri" w:eastAsia="Times New Roman" w:hAnsi="Calibri" w:cs="Calibri"/>
          <w:b/>
          <w:bCs/>
          <w:u w:val="single"/>
          <w:lang w:eastAsia="en-CA"/>
        </w:rPr>
        <w:t xml:space="preserve"> for clean up # 2</w:t>
      </w:r>
      <w:r w:rsidR="00380F49">
        <w:rPr>
          <w:rFonts w:ascii="Calibri" w:eastAsia="Times New Roman" w:hAnsi="Calibri" w:cs="Calibri"/>
          <w:b/>
          <w:bCs/>
          <w:u w:val="single"/>
          <w:lang w:eastAsia="en-CA"/>
        </w:rPr>
        <w:t>.</w:t>
      </w:r>
      <w:r w:rsidR="00380F49">
        <w:rPr>
          <w:rFonts w:ascii="Calibri" w:eastAsia="Times New Roman" w:hAnsi="Calibri" w:cs="Calibri"/>
          <w:b/>
          <w:bCs/>
          <w:u w:val="single"/>
          <w:lang w:eastAsia="en-CA"/>
        </w:rPr>
        <w:t xml:space="preserve"> </w:t>
      </w:r>
    </w:p>
    <w:p w:rsidR="00277812" w:rsidRDefault="00277812" w:rsidP="00277812">
      <w:pPr>
        <w:spacing w:after="0" w:line="240" w:lineRule="auto"/>
        <w:ind w:left="180"/>
        <w:rPr>
          <w:rFonts w:ascii="Calibri" w:eastAsia="Times New Roman" w:hAnsi="Calibri" w:cs="Calibri"/>
          <w:i/>
          <w:iCs/>
          <w:lang w:eastAsia="en-CA"/>
        </w:rPr>
      </w:pPr>
      <w:r w:rsidRPr="00277812">
        <w:rPr>
          <w:rFonts w:ascii="Calibri" w:eastAsia="Times New Roman" w:hAnsi="Calibri" w:cs="Calibri"/>
          <w:i/>
          <w:iCs/>
          <w:lang w:eastAsia="en-CA"/>
        </w:rPr>
        <w:t>Option - run 2uL of eluted DNA at this point on Qubit as a QC checkpoint</w:t>
      </w:r>
    </w:p>
    <w:p w:rsidR="002919FE" w:rsidRPr="002919FE" w:rsidRDefault="00277812" w:rsidP="00277812">
      <w:pPr>
        <w:spacing w:after="0" w:line="240" w:lineRule="auto"/>
        <w:ind w:firstLine="180"/>
        <w:textAlignment w:val="center"/>
        <w:rPr>
          <w:rFonts w:ascii="Calibri" w:eastAsia="Times New Roman" w:hAnsi="Calibri" w:cs="Calibri"/>
          <w:color w:val="366092"/>
          <w:sz w:val="26"/>
          <w:szCs w:val="26"/>
          <w:lang w:eastAsia="en-CA"/>
        </w:rPr>
      </w:pPr>
      <w:r>
        <w:rPr>
          <w:rFonts w:ascii="Calibri" w:eastAsia="Times New Roman" w:hAnsi="Calibri" w:cs="Calibri"/>
          <w:bCs/>
          <w:i/>
          <w:lang w:eastAsia="en-CA"/>
        </w:rPr>
        <w:t xml:space="preserve">Note -- </w:t>
      </w:r>
      <w:r w:rsidR="002919FE" w:rsidRPr="002919FE">
        <w:rPr>
          <w:rFonts w:ascii="Calibri" w:eastAsia="Times New Roman" w:hAnsi="Calibri" w:cs="Calibri"/>
          <w:bCs/>
          <w:i/>
          <w:u w:val="single"/>
          <w:lang w:eastAsia="en-CA"/>
        </w:rPr>
        <w:t>Final elution volume of 60uL</w:t>
      </w:r>
      <w:r>
        <w:rPr>
          <w:rFonts w:ascii="Calibri" w:eastAsia="Times New Roman" w:hAnsi="Calibri" w:cs="Calibri"/>
          <w:bCs/>
          <w:i/>
          <w:u w:val="single"/>
          <w:lang w:eastAsia="en-CA"/>
        </w:rPr>
        <w:t xml:space="preserve"> (final library)</w:t>
      </w:r>
      <w:r w:rsidR="002919FE" w:rsidRPr="002919FE">
        <w:rPr>
          <w:rFonts w:ascii="Calibri" w:eastAsia="Times New Roman" w:hAnsi="Calibri" w:cs="Calibri"/>
          <w:bCs/>
          <w:i/>
          <w:u w:val="single"/>
          <w:lang w:eastAsia="en-CA"/>
        </w:rPr>
        <w:t>.</w:t>
      </w:r>
      <w:r w:rsidR="002919FE" w:rsidRPr="002919FE">
        <w:rPr>
          <w:rFonts w:ascii="Calibri" w:eastAsia="Times New Roman" w:hAnsi="Calibri" w:cs="Calibri"/>
          <w:color w:val="366092"/>
          <w:sz w:val="26"/>
          <w:szCs w:val="26"/>
          <w:lang w:eastAsia="en-CA"/>
        </w:rPr>
        <w:t> </w:t>
      </w:r>
    </w:p>
    <w:p w:rsidR="00B021B3" w:rsidRDefault="00B021B3" w:rsidP="00B021B3">
      <w:pPr>
        <w:spacing w:after="0" w:line="240" w:lineRule="auto"/>
        <w:textAlignment w:val="center"/>
        <w:rPr>
          <w:rFonts w:ascii="Calibri" w:eastAsia="Times New Roman" w:hAnsi="Calibri" w:cs="Calibri"/>
          <w:color w:val="222222"/>
          <w:lang w:val="en-US" w:eastAsia="en-CA"/>
        </w:rPr>
      </w:pPr>
    </w:p>
    <w:p w:rsidR="00B021B3" w:rsidRDefault="00B021B3" w:rsidP="00B021B3">
      <w:pPr>
        <w:pStyle w:val="Heading2"/>
        <w:rPr>
          <w:rFonts w:eastAsia="Times New Roman"/>
          <w:lang w:val="en-US" w:eastAsia="en-CA"/>
        </w:rPr>
      </w:pPr>
      <w:r>
        <w:rPr>
          <w:rFonts w:eastAsia="Times New Roman"/>
          <w:lang w:val="en-US" w:eastAsia="en-CA"/>
        </w:rPr>
        <w:t>QC check library on Agilent BioAnalyzer</w:t>
      </w:r>
    </w:p>
    <w:p w:rsidR="00B021B3" w:rsidRDefault="00B021B3" w:rsidP="00B021B3">
      <w:pPr>
        <w:spacing w:after="0" w:line="240" w:lineRule="auto"/>
        <w:textAlignment w:val="center"/>
        <w:rPr>
          <w:rFonts w:ascii="Calibri" w:eastAsia="Times New Roman" w:hAnsi="Calibri" w:cs="Calibri"/>
          <w:color w:val="222222"/>
          <w:lang w:val="en-US" w:eastAsia="en-CA"/>
        </w:rPr>
      </w:pPr>
    </w:p>
    <w:p w:rsidR="00B021B3" w:rsidRDefault="00B021B3" w:rsidP="00DC1BAD">
      <w:pPr>
        <w:numPr>
          <w:ilvl w:val="0"/>
          <w:numId w:val="15"/>
        </w:numPr>
        <w:spacing w:after="0" w:line="240" w:lineRule="auto"/>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 xml:space="preserve">Load samples into the </w:t>
      </w:r>
      <w:r w:rsidR="00C912C0">
        <w:rPr>
          <w:rFonts w:ascii="Calibri" w:eastAsia="Times New Roman" w:hAnsi="Calibri" w:cs="Calibri"/>
          <w:color w:val="222222"/>
          <w:lang w:val="en-US" w:eastAsia="en-CA"/>
        </w:rPr>
        <w:t>BioAnalyzer</w:t>
      </w:r>
      <w:r>
        <w:rPr>
          <w:rFonts w:ascii="Calibri" w:eastAsia="Times New Roman" w:hAnsi="Calibri" w:cs="Calibri"/>
          <w:color w:val="222222"/>
          <w:lang w:val="en-US" w:eastAsia="en-CA"/>
        </w:rPr>
        <w:t xml:space="preserve"> using the DNA 1000 chip.</w:t>
      </w:r>
    </w:p>
    <w:p w:rsidR="00B021B3" w:rsidRDefault="00B021B3" w:rsidP="00B021B3">
      <w:pPr>
        <w:numPr>
          <w:ilvl w:val="0"/>
          <w:numId w:val="15"/>
        </w:numPr>
        <w:spacing w:after="0" w:line="240" w:lineRule="auto"/>
        <w:textAlignment w:val="center"/>
        <w:rPr>
          <w:rFonts w:ascii="Calibri" w:eastAsia="Times New Roman" w:hAnsi="Calibri" w:cs="Calibri"/>
          <w:color w:val="222222"/>
          <w:lang w:val="en-US" w:eastAsia="en-CA"/>
        </w:rPr>
      </w:pPr>
      <w:r>
        <w:rPr>
          <w:rFonts w:ascii="Calibri" w:eastAsia="Times New Roman" w:hAnsi="Calibri" w:cs="Calibri"/>
          <w:color w:val="222222"/>
          <w:lang w:val="en-US" w:eastAsia="en-CA"/>
        </w:rPr>
        <w:t xml:space="preserve">Check the fragment size composition of the library by selecting the region of the peaks.  Make note of the concentration and the fragment size of the library.  </w:t>
      </w:r>
    </w:p>
    <w:p w:rsidR="00B021B3" w:rsidRDefault="00B021B3" w:rsidP="00B021B3">
      <w:pPr>
        <w:spacing w:after="0" w:line="240" w:lineRule="auto"/>
        <w:textAlignment w:val="center"/>
        <w:rPr>
          <w:rFonts w:ascii="Calibri" w:eastAsia="Times New Roman" w:hAnsi="Calibri" w:cs="Calibri"/>
          <w:color w:val="222222"/>
          <w:lang w:val="en-US" w:eastAsia="en-CA"/>
        </w:rPr>
      </w:pPr>
    </w:p>
    <w:p w:rsidR="00B021B3" w:rsidRPr="00F37255" w:rsidRDefault="00B021B3" w:rsidP="00B021B3">
      <w:pPr>
        <w:pStyle w:val="Heading2"/>
        <w:rPr>
          <w:rFonts w:eastAsia="Times New Roman"/>
          <w:lang w:eastAsia="en-CA"/>
        </w:rPr>
      </w:pPr>
      <w:r>
        <w:rPr>
          <w:rFonts w:eastAsia="Times New Roman"/>
          <w:lang w:eastAsia="en-CA"/>
        </w:rPr>
        <w:t>Submit library for sequencing</w:t>
      </w:r>
    </w:p>
    <w:p w:rsidR="00B021B3" w:rsidRPr="00B021B3" w:rsidRDefault="00B021B3" w:rsidP="00B021B3">
      <w:pPr>
        <w:spacing w:after="0" w:line="240" w:lineRule="auto"/>
        <w:textAlignment w:val="center"/>
        <w:rPr>
          <w:rFonts w:ascii="Calibri" w:eastAsia="Times New Roman" w:hAnsi="Calibri" w:cs="Calibri"/>
          <w:color w:val="222222"/>
          <w:lang w:val="en-US" w:eastAsia="en-CA"/>
        </w:rPr>
      </w:pPr>
    </w:p>
    <w:p w:rsidR="00B021B3" w:rsidRDefault="00B021B3" w:rsidP="00B021B3">
      <w:pPr>
        <w:numPr>
          <w:ilvl w:val="0"/>
          <w:numId w:val="15"/>
        </w:numPr>
        <w:spacing w:after="0" w:line="240" w:lineRule="auto"/>
        <w:textAlignment w:val="center"/>
        <w:rPr>
          <w:rFonts w:ascii="Calibri" w:eastAsia="Times New Roman" w:hAnsi="Calibri" w:cs="Calibri"/>
          <w:color w:val="222222"/>
          <w:lang w:val="en-US" w:eastAsia="en-CA"/>
        </w:rPr>
      </w:pPr>
      <w:r w:rsidRPr="00B021B3">
        <w:rPr>
          <w:rFonts w:ascii="Calibri" w:eastAsia="Times New Roman" w:hAnsi="Calibri" w:cs="Calibri"/>
          <w:lang w:eastAsia="en-CA"/>
        </w:rPr>
        <w:t xml:space="preserve">Label a new tube for each library </w:t>
      </w:r>
      <w:r w:rsidR="00277812">
        <w:rPr>
          <w:rFonts w:ascii="Calibri" w:eastAsia="Times New Roman" w:hAnsi="Calibri" w:cs="Calibri"/>
          <w:lang w:eastAsia="en-CA"/>
        </w:rPr>
        <w:t>(1mL tube) and aliquot 2</w:t>
      </w:r>
      <w:r w:rsidRPr="00B021B3">
        <w:rPr>
          <w:rFonts w:ascii="Calibri" w:eastAsia="Times New Roman" w:hAnsi="Calibri" w:cs="Calibri"/>
          <w:lang w:eastAsia="en-CA"/>
        </w:rPr>
        <w:t>0uL of size selected library into the labelled tubes for submitting</w:t>
      </w:r>
      <w:r w:rsidR="009E17A9">
        <w:rPr>
          <w:rFonts w:ascii="Calibri" w:eastAsia="Times New Roman" w:hAnsi="Calibri" w:cs="Calibri"/>
          <w:lang w:eastAsia="en-CA"/>
        </w:rPr>
        <w:t xml:space="preserve"> for sequencing.  Store in -20 freezer in “completed libraries” box.</w:t>
      </w:r>
    </w:p>
    <w:p w:rsidR="00B021B3" w:rsidRPr="00F37255" w:rsidRDefault="00B021B3" w:rsidP="00B021B3">
      <w:pPr>
        <w:numPr>
          <w:ilvl w:val="0"/>
          <w:numId w:val="15"/>
        </w:numPr>
        <w:spacing w:after="0" w:line="240" w:lineRule="auto"/>
        <w:textAlignment w:val="center"/>
        <w:rPr>
          <w:rFonts w:ascii="Calibri" w:eastAsia="Times New Roman" w:hAnsi="Calibri" w:cs="Calibri"/>
          <w:color w:val="222222"/>
          <w:lang w:val="en-US" w:eastAsia="en-CA"/>
        </w:rPr>
      </w:pPr>
      <w:r w:rsidRPr="00B021B3">
        <w:rPr>
          <w:rFonts w:ascii="Calibri" w:eastAsia="Times New Roman" w:hAnsi="Calibri" w:cs="Calibri"/>
          <w:lang w:eastAsia="en-CA"/>
        </w:rPr>
        <w:t>Fill out the NRC “</w:t>
      </w:r>
      <w:hyperlink r:id="rId9" w:history="1">
        <w:r w:rsidRPr="00B021B3">
          <w:rPr>
            <w:rStyle w:val="Hyperlink"/>
            <w:rFonts w:ascii="Calibri" w:eastAsia="Times New Roman" w:hAnsi="Calibri" w:cs="Calibri"/>
            <w:lang w:eastAsia="en-CA"/>
          </w:rPr>
          <w:t>Sequencing request Template</w:t>
        </w:r>
      </w:hyperlink>
      <w:r w:rsidRPr="00B021B3">
        <w:rPr>
          <w:rFonts w:ascii="Calibri" w:eastAsia="Times New Roman" w:hAnsi="Calibri" w:cs="Calibri"/>
          <w:lang w:eastAsia="en-CA"/>
        </w:rPr>
        <w:t xml:space="preserve">” </w:t>
      </w:r>
    </w:p>
    <w:p w:rsidR="00B021B3" w:rsidRPr="00B021B3" w:rsidRDefault="00B021B3" w:rsidP="00B021B3">
      <w:pPr>
        <w:spacing w:after="0" w:line="240" w:lineRule="auto"/>
        <w:textAlignment w:val="center"/>
        <w:rPr>
          <w:rFonts w:ascii="Calibri" w:eastAsia="Times New Roman" w:hAnsi="Calibri" w:cs="Calibri"/>
          <w:color w:val="222222"/>
          <w:lang w:eastAsia="en-CA"/>
        </w:rPr>
      </w:pPr>
    </w:p>
    <w:p w:rsidR="00912B6E" w:rsidRDefault="00912B6E"/>
    <w:sectPr w:rsidR="00912B6E">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C76" w:rsidRDefault="00E06C76" w:rsidP="00E06C76">
      <w:pPr>
        <w:spacing w:before="0" w:after="0" w:line="240" w:lineRule="auto"/>
      </w:pPr>
      <w:r>
        <w:separator/>
      </w:r>
    </w:p>
  </w:endnote>
  <w:endnote w:type="continuationSeparator" w:id="0">
    <w:p w:rsidR="00E06C76" w:rsidRDefault="00E06C76" w:rsidP="00E06C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C76" w:rsidRDefault="00E06C76" w:rsidP="00E06C76">
      <w:pPr>
        <w:spacing w:before="0" w:after="0" w:line="240" w:lineRule="auto"/>
      </w:pPr>
      <w:r>
        <w:separator/>
      </w:r>
    </w:p>
  </w:footnote>
  <w:footnote w:type="continuationSeparator" w:id="0">
    <w:p w:rsidR="00E06C76" w:rsidRDefault="00E06C76" w:rsidP="00E06C7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633629"/>
      <w:docPartObj>
        <w:docPartGallery w:val="Page Numbers (Top of Page)"/>
        <w:docPartUnique/>
      </w:docPartObj>
    </w:sdtPr>
    <w:sdtEndPr>
      <w:rPr>
        <w:noProof/>
      </w:rPr>
    </w:sdtEndPr>
    <w:sdtContent>
      <w:p w:rsidR="00E06C76" w:rsidRDefault="00E06C76">
        <w:pPr>
          <w:pStyle w:val="Header"/>
          <w:jc w:val="right"/>
        </w:pPr>
        <w:r>
          <w:fldChar w:fldCharType="begin"/>
        </w:r>
        <w:r>
          <w:instrText xml:space="preserve"> PAGE   \* MERGEFORMAT </w:instrText>
        </w:r>
        <w:r>
          <w:fldChar w:fldCharType="separate"/>
        </w:r>
        <w:r w:rsidR="008E70E9">
          <w:rPr>
            <w:noProof/>
          </w:rPr>
          <w:t>7</w:t>
        </w:r>
        <w:r>
          <w:rPr>
            <w:noProof/>
          </w:rPr>
          <w:fldChar w:fldCharType="end"/>
        </w:r>
      </w:p>
    </w:sdtContent>
  </w:sdt>
  <w:p w:rsidR="00E06C76" w:rsidRDefault="00E06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1EB"/>
    <w:multiLevelType w:val="multilevel"/>
    <w:tmpl w:val="29BA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17156"/>
    <w:multiLevelType w:val="multilevel"/>
    <w:tmpl w:val="9260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F191C"/>
    <w:multiLevelType w:val="multilevel"/>
    <w:tmpl w:val="9260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E3808"/>
    <w:multiLevelType w:val="multilevel"/>
    <w:tmpl w:val="B672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6645C"/>
    <w:multiLevelType w:val="hybridMultilevel"/>
    <w:tmpl w:val="513849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02582F"/>
    <w:multiLevelType w:val="multilevel"/>
    <w:tmpl w:val="AD8C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277DD"/>
    <w:multiLevelType w:val="multilevel"/>
    <w:tmpl w:val="3B2A1F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C50DD"/>
    <w:multiLevelType w:val="multilevel"/>
    <w:tmpl w:val="EDF4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F0DE2"/>
    <w:multiLevelType w:val="multilevel"/>
    <w:tmpl w:val="7038AE1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A040CC5"/>
    <w:multiLevelType w:val="multilevel"/>
    <w:tmpl w:val="1AD8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70071"/>
    <w:multiLevelType w:val="multilevel"/>
    <w:tmpl w:val="9EA224C4"/>
    <w:lvl w:ilvl="0">
      <w:start w:val="47"/>
      <w:numFmt w:val="decimal"/>
      <w:lvlText w:val="%1."/>
      <w:lvlJc w:val="left"/>
      <w:pPr>
        <w:tabs>
          <w:tab w:val="num" w:pos="540"/>
        </w:tabs>
        <w:ind w:left="540" w:hanging="360"/>
      </w:pPr>
      <w:rPr>
        <w:rFonts w:hint="default"/>
      </w:rPr>
    </w:lvl>
    <w:lvl w:ilvl="1">
      <w:start w:val="1"/>
      <w:numFmt w:val="decimal"/>
      <w:lvlText w:val="%2."/>
      <w:lvlJc w:val="left"/>
      <w:pPr>
        <w:tabs>
          <w:tab w:val="num" w:pos="1260"/>
        </w:tabs>
        <w:ind w:left="126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700"/>
        </w:tabs>
        <w:ind w:left="2700" w:hanging="360"/>
      </w:pPr>
      <w:rPr>
        <w:rFonts w:hint="default"/>
      </w:rPr>
    </w:lvl>
    <w:lvl w:ilvl="4">
      <w:start w:val="1"/>
      <w:numFmt w:val="decimal"/>
      <w:lvlText w:val="%5."/>
      <w:lvlJc w:val="left"/>
      <w:pPr>
        <w:tabs>
          <w:tab w:val="num" w:pos="3420"/>
        </w:tabs>
        <w:ind w:left="3420" w:hanging="360"/>
      </w:pPr>
      <w:rPr>
        <w:rFonts w:hint="default"/>
      </w:rPr>
    </w:lvl>
    <w:lvl w:ilvl="5">
      <w:start w:val="1"/>
      <w:numFmt w:val="decimal"/>
      <w:lvlText w:val="%6."/>
      <w:lvlJc w:val="left"/>
      <w:pPr>
        <w:tabs>
          <w:tab w:val="num" w:pos="4140"/>
        </w:tabs>
        <w:ind w:left="4140" w:hanging="360"/>
      </w:pPr>
      <w:rPr>
        <w:rFonts w:hint="default"/>
      </w:rPr>
    </w:lvl>
    <w:lvl w:ilvl="6">
      <w:start w:val="1"/>
      <w:numFmt w:val="decimal"/>
      <w:lvlText w:val="%7."/>
      <w:lvlJc w:val="left"/>
      <w:pPr>
        <w:tabs>
          <w:tab w:val="num" w:pos="4860"/>
        </w:tabs>
        <w:ind w:left="4860" w:hanging="360"/>
      </w:pPr>
      <w:rPr>
        <w:rFonts w:hint="default"/>
      </w:rPr>
    </w:lvl>
    <w:lvl w:ilvl="7">
      <w:start w:val="1"/>
      <w:numFmt w:val="decimal"/>
      <w:lvlText w:val="%8."/>
      <w:lvlJc w:val="left"/>
      <w:pPr>
        <w:tabs>
          <w:tab w:val="num" w:pos="5580"/>
        </w:tabs>
        <w:ind w:left="5580" w:hanging="360"/>
      </w:pPr>
      <w:rPr>
        <w:rFonts w:hint="default"/>
      </w:rPr>
    </w:lvl>
    <w:lvl w:ilvl="8">
      <w:start w:val="1"/>
      <w:numFmt w:val="decimal"/>
      <w:lvlText w:val="%9."/>
      <w:lvlJc w:val="left"/>
      <w:pPr>
        <w:tabs>
          <w:tab w:val="num" w:pos="6300"/>
        </w:tabs>
        <w:ind w:left="6300" w:hanging="360"/>
      </w:pPr>
      <w:rPr>
        <w:rFonts w:hint="default"/>
      </w:rPr>
    </w:lvl>
  </w:abstractNum>
  <w:abstractNum w:abstractNumId="11" w15:restartNumberingAfterBreak="0">
    <w:nsid w:val="34387DF5"/>
    <w:multiLevelType w:val="multilevel"/>
    <w:tmpl w:val="D878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E10365"/>
    <w:multiLevelType w:val="multilevel"/>
    <w:tmpl w:val="F6826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70DC5"/>
    <w:multiLevelType w:val="multilevel"/>
    <w:tmpl w:val="B888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164CCB"/>
    <w:multiLevelType w:val="multilevel"/>
    <w:tmpl w:val="9B94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A6F5D"/>
    <w:multiLevelType w:val="hybridMultilevel"/>
    <w:tmpl w:val="AAC03C2A"/>
    <w:lvl w:ilvl="0" w:tplc="63F4F104">
      <w:start w:val="192"/>
      <w:numFmt w:val="bullet"/>
      <w:lvlText w:val=""/>
      <w:lvlJc w:val="left"/>
      <w:pPr>
        <w:ind w:left="720" w:hanging="360"/>
      </w:pPr>
      <w:rPr>
        <w:rFonts w:ascii="Symbol" w:eastAsia="Times New Roman" w:hAnsi="Symbol"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431284"/>
    <w:multiLevelType w:val="hybridMultilevel"/>
    <w:tmpl w:val="1466EA6A"/>
    <w:lvl w:ilvl="0" w:tplc="90C2D152">
      <w:start w:val="1"/>
      <w:numFmt w:val="decimal"/>
      <w:lvlText w:val="%1."/>
      <w:lvlJc w:val="left"/>
      <w:pPr>
        <w:ind w:left="720" w:hanging="360"/>
      </w:pPr>
      <w:rPr>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B827819"/>
    <w:multiLevelType w:val="multilevel"/>
    <w:tmpl w:val="60A6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3353EE"/>
    <w:multiLevelType w:val="multilevel"/>
    <w:tmpl w:val="1E68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AE2C8D"/>
    <w:multiLevelType w:val="multilevel"/>
    <w:tmpl w:val="D51C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C1E74"/>
    <w:multiLevelType w:val="hybridMultilevel"/>
    <w:tmpl w:val="FBBAAB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9BA0ED6"/>
    <w:multiLevelType w:val="multilevel"/>
    <w:tmpl w:val="9DE8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D042D5"/>
    <w:multiLevelType w:val="hybridMultilevel"/>
    <w:tmpl w:val="87703F4C"/>
    <w:lvl w:ilvl="0" w:tplc="90C2D152">
      <w:start w:val="1"/>
      <w:numFmt w:val="decimal"/>
      <w:lvlText w:val="%1."/>
      <w:lvlJc w:val="left"/>
      <w:pPr>
        <w:ind w:left="720" w:hanging="360"/>
      </w:pPr>
      <w:rPr>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19D7D9A"/>
    <w:multiLevelType w:val="multilevel"/>
    <w:tmpl w:val="9C9A51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151841"/>
    <w:multiLevelType w:val="multilevel"/>
    <w:tmpl w:val="7038AE10"/>
    <w:lvl w:ilvl="0">
      <w:start w:val="1"/>
      <w:numFmt w:val="decimal"/>
      <w:lvlText w:val="%1."/>
      <w:lvlJc w:val="left"/>
      <w:pPr>
        <w:tabs>
          <w:tab w:val="num" w:pos="540"/>
        </w:tabs>
        <w:ind w:left="540" w:hanging="360"/>
      </w:pPr>
    </w:lvl>
    <w:lvl w:ilvl="1">
      <w:start w:val="1"/>
      <w:numFmt w:val="decimal"/>
      <w:lvlText w:val="%2"/>
      <w:lvlJc w:val="left"/>
      <w:pPr>
        <w:ind w:left="1260" w:hanging="360"/>
      </w:pPr>
      <w:rPr>
        <w:rFonts w:hint="default"/>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5" w15:restartNumberingAfterBreak="0">
    <w:nsid w:val="68AC67B7"/>
    <w:multiLevelType w:val="multilevel"/>
    <w:tmpl w:val="6B10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605A5B"/>
    <w:multiLevelType w:val="multilevel"/>
    <w:tmpl w:val="2EC838EA"/>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7" w15:restartNumberingAfterBreak="0">
    <w:nsid w:val="7353041C"/>
    <w:multiLevelType w:val="multilevel"/>
    <w:tmpl w:val="C1CC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C83406"/>
    <w:multiLevelType w:val="multilevel"/>
    <w:tmpl w:val="9DE8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E0543E"/>
    <w:multiLevelType w:val="multilevel"/>
    <w:tmpl w:val="409C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6"/>
    <w:lvlOverride w:ilvl="0">
      <w:startOverride w:val="1"/>
    </w:lvlOverride>
  </w:num>
  <w:num w:numId="3">
    <w:abstractNumId w:val="6"/>
    <w:lvlOverride w:ilvl="0"/>
    <w:lvlOverride w:ilvl="1">
      <w:startOverride w:val="1"/>
    </w:lvlOverride>
  </w:num>
  <w:num w:numId="4">
    <w:abstractNumId w:val="5"/>
    <w:lvlOverride w:ilvl="0">
      <w:startOverride w:val="6"/>
    </w:lvlOverride>
  </w:num>
  <w:num w:numId="5">
    <w:abstractNumId w:val="29"/>
    <w:lvlOverride w:ilvl="0">
      <w:startOverride w:val="7"/>
    </w:lvlOverride>
  </w:num>
  <w:num w:numId="6">
    <w:abstractNumId w:val="26"/>
    <w:lvlOverride w:ilvl="0">
      <w:startOverride w:val="1"/>
    </w:lvlOverride>
  </w:num>
  <w:num w:numId="7">
    <w:abstractNumId w:val="12"/>
    <w:lvlOverride w:ilvl="0">
      <w:startOverride w:val="2"/>
    </w:lvlOverride>
  </w:num>
  <w:num w:numId="8">
    <w:abstractNumId w:val="11"/>
    <w:lvlOverride w:ilvl="0">
      <w:startOverride w:val="4"/>
    </w:lvlOverride>
  </w:num>
  <w:num w:numId="9">
    <w:abstractNumId w:val="1"/>
    <w:lvlOverride w:ilvl="0">
      <w:startOverride w:val="8"/>
    </w:lvlOverride>
  </w:num>
  <w:num w:numId="10">
    <w:abstractNumId w:val="3"/>
    <w:lvlOverride w:ilvl="0">
      <w:startOverride w:val="1"/>
    </w:lvlOverride>
  </w:num>
  <w:num w:numId="11">
    <w:abstractNumId w:val="7"/>
    <w:lvlOverride w:ilvl="0">
      <w:startOverride w:val="10"/>
    </w:lvlOverride>
  </w:num>
  <w:num w:numId="12">
    <w:abstractNumId w:val="25"/>
    <w:lvlOverride w:ilvl="0">
      <w:startOverride w:val="12"/>
    </w:lvlOverride>
  </w:num>
  <w:num w:numId="13">
    <w:abstractNumId w:val="14"/>
    <w:lvlOverride w:ilvl="0">
      <w:startOverride w:val="14"/>
    </w:lvlOverride>
  </w:num>
  <w:num w:numId="14">
    <w:abstractNumId w:val="8"/>
    <w:lvlOverride w:ilvl="0">
      <w:startOverride w:val="23"/>
    </w:lvlOverride>
  </w:num>
  <w:num w:numId="15">
    <w:abstractNumId w:val="10"/>
  </w:num>
  <w:num w:numId="16">
    <w:abstractNumId w:val="19"/>
    <w:lvlOverride w:ilvl="0">
      <w:startOverride w:val="31"/>
    </w:lvlOverride>
  </w:num>
  <w:num w:numId="17">
    <w:abstractNumId w:val="23"/>
    <w:lvlOverride w:ilvl="0">
      <w:startOverride w:val="32"/>
    </w:lvlOverride>
  </w:num>
  <w:num w:numId="18">
    <w:abstractNumId w:val="0"/>
    <w:lvlOverride w:ilvl="0">
      <w:startOverride w:val="34"/>
    </w:lvlOverride>
  </w:num>
  <w:num w:numId="19">
    <w:abstractNumId w:val="18"/>
    <w:lvlOverride w:ilvl="0">
      <w:startOverride w:val="44"/>
    </w:lvlOverride>
  </w:num>
  <w:num w:numId="20">
    <w:abstractNumId w:val="21"/>
    <w:lvlOverride w:ilvl="0">
      <w:startOverride w:val="45"/>
    </w:lvlOverride>
  </w:num>
  <w:num w:numId="21">
    <w:abstractNumId w:val="27"/>
    <w:lvlOverride w:ilvl="0">
      <w:startOverride w:val="48"/>
    </w:lvlOverride>
  </w:num>
  <w:num w:numId="22">
    <w:abstractNumId w:val="28"/>
  </w:num>
  <w:num w:numId="23">
    <w:abstractNumId w:val="20"/>
  </w:num>
  <w:num w:numId="24">
    <w:abstractNumId w:val="22"/>
  </w:num>
  <w:num w:numId="25">
    <w:abstractNumId w:val="16"/>
  </w:num>
  <w:num w:numId="26">
    <w:abstractNumId w:val="2"/>
  </w:num>
  <w:num w:numId="27">
    <w:abstractNumId w:val="9"/>
  </w:num>
  <w:num w:numId="28">
    <w:abstractNumId w:val="13"/>
  </w:num>
  <w:num w:numId="29">
    <w:abstractNumId w:val="15"/>
  </w:num>
  <w:num w:numId="30">
    <w:abstractNumId w:val="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55"/>
    <w:rsid w:val="00070B97"/>
    <w:rsid w:val="000770A5"/>
    <w:rsid w:val="00096198"/>
    <w:rsid w:val="00124314"/>
    <w:rsid w:val="0013712E"/>
    <w:rsid w:val="001A11D9"/>
    <w:rsid w:val="00277812"/>
    <w:rsid w:val="00286E6F"/>
    <w:rsid w:val="002919FE"/>
    <w:rsid w:val="002E6E2C"/>
    <w:rsid w:val="00380F49"/>
    <w:rsid w:val="003B41C9"/>
    <w:rsid w:val="004126D2"/>
    <w:rsid w:val="00412E4E"/>
    <w:rsid w:val="00433A9D"/>
    <w:rsid w:val="00494B80"/>
    <w:rsid w:val="00614A24"/>
    <w:rsid w:val="008B04F6"/>
    <w:rsid w:val="008C4A78"/>
    <w:rsid w:val="008E70E9"/>
    <w:rsid w:val="00912B6E"/>
    <w:rsid w:val="009D7FD7"/>
    <w:rsid w:val="009E17A9"/>
    <w:rsid w:val="00A8495B"/>
    <w:rsid w:val="00B021B3"/>
    <w:rsid w:val="00B34824"/>
    <w:rsid w:val="00BA2092"/>
    <w:rsid w:val="00C2360B"/>
    <w:rsid w:val="00C500F8"/>
    <w:rsid w:val="00C912C0"/>
    <w:rsid w:val="00DC1BAD"/>
    <w:rsid w:val="00DD2BB8"/>
    <w:rsid w:val="00E06C76"/>
    <w:rsid w:val="00EA2E75"/>
    <w:rsid w:val="00F235D7"/>
    <w:rsid w:val="00F372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22A31B"/>
  <w15:chartTrackingRefBased/>
  <w15:docId w15:val="{B26041A7-647F-48A4-B791-95ADA6F3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C76"/>
  </w:style>
  <w:style w:type="paragraph" w:styleId="Heading1">
    <w:name w:val="heading 1"/>
    <w:basedOn w:val="Normal"/>
    <w:next w:val="Normal"/>
    <w:link w:val="Heading1Char"/>
    <w:uiPriority w:val="9"/>
    <w:qFormat/>
    <w:rsid w:val="00E06C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06C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06C7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E06C7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E06C7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E06C7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E06C7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E06C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6C7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255"/>
    <w:pPr>
      <w:spacing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37255"/>
    <w:rPr>
      <w:color w:val="0000FF"/>
      <w:u w:val="single"/>
    </w:rPr>
  </w:style>
  <w:style w:type="paragraph" w:styleId="Title">
    <w:name w:val="Title"/>
    <w:basedOn w:val="Normal"/>
    <w:next w:val="Normal"/>
    <w:link w:val="TitleChar"/>
    <w:uiPriority w:val="10"/>
    <w:qFormat/>
    <w:rsid w:val="00E06C7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E06C76"/>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F37255"/>
    <w:pPr>
      <w:ind w:left="720"/>
      <w:contextualSpacing/>
    </w:pPr>
  </w:style>
  <w:style w:type="character" w:customStyle="1" w:styleId="Heading2Char">
    <w:name w:val="Heading 2 Char"/>
    <w:basedOn w:val="DefaultParagraphFont"/>
    <w:link w:val="Heading2"/>
    <w:uiPriority w:val="9"/>
    <w:rsid w:val="00E06C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E06C76"/>
    <w:rPr>
      <w:caps/>
      <w:color w:val="243F60" w:themeColor="accent1" w:themeShade="7F"/>
      <w:spacing w:val="15"/>
    </w:rPr>
  </w:style>
  <w:style w:type="character" w:customStyle="1" w:styleId="Heading1Char">
    <w:name w:val="Heading 1 Char"/>
    <w:basedOn w:val="DefaultParagraphFont"/>
    <w:link w:val="Heading1"/>
    <w:uiPriority w:val="9"/>
    <w:rsid w:val="00E06C76"/>
    <w:rPr>
      <w:caps/>
      <w:color w:val="FFFFFF" w:themeColor="background1"/>
      <w:spacing w:val="15"/>
      <w:sz w:val="22"/>
      <w:szCs w:val="22"/>
      <w:shd w:val="clear" w:color="auto" w:fill="4F81BD" w:themeFill="accent1"/>
    </w:rPr>
  </w:style>
  <w:style w:type="table" w:styleId="TableGrid">
    <w:name w:val="Table Grid"/>
    <w:basedOn w:val="TableNormal"/>
    <w:uiPriority w:val="59"/>
    <w:rsid w:val="00124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06C76"/>
    <w:rPr>
      <w:caps/>
      <w:color w:val="365F91" w:themeColor="accent1" w:themeShade="BF"/>
      <w:spacing w:val="10"/>
    </w:rPr>
  </w:style>
  <w:style w:type="paragraph" w:styleId="Header">
    <w:name w:val="header"/>
    <w:basedOn w:val="Normal"/>
    <w:link w:val="HeaderChar"/>
    <w:uiPriority w:val="99"/>
    <w:unhideWhenUsed/>
    <w:rsid w:val="00E06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C76"/>
  </w:style>
  <w:style w:type="paragraph" w:styleId="Footer">
    <w:name w:val="footer"/>
    <w:basedOn w:val="Normal"/>
    <w:link w:val="FooterChar"/>
    <w:uiPriority w:val="99"/>
    <w:unhideWhenUsed/>
    <w:rsid w:val="00E06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C76"/>
  </w:style>
  <w:style w:type="character" w:customStyle="1" w:styleId="Heading5Char">
    <w:name w:val="Heading 5 Char"/>
    <w:basedOn w:val="DefaultParagraphFont"/>
    <w:link w:val="Heading5"/>
    <w:uiPriority w:val="9"/>
    <w:semiHidden/>
    <w:rsid w:val="00E06C76"/>
    <w:rPr>
      <w:caps/>
      <w:color w:val="365F91" w:themeColor="accent1" w:themeShade="BF"/>
      <w:spacing w:val="10"/>
    </w:rPr>
  </w:style>
  <w:style w:type="character" w:customStyle="1" w:styleId="Heading6Char">
    <w:name w:val="Heading 6 Char"/>
    <w:basedOn w:val="DefaultParagraphFont"/>
    <w:link w:val="Heading6"/>
    <w:uiPriority w:val="9"/>
    <w:semiHidden/>
    <w:rsid w:val="00E06C76"/>
    <w:rPr>
      <w:caps/>
      <w:color w:val="365F91" w:themeColor="accent1" w:themeShade="BF"/>
      <w:spacing w:val="10"/>
    </w:rPr>
  </w:style>
  <w:style w:type="character" w:customStyle="1" w:styleId="Heading7Char">
    <w:name w:val="Heading 7 Char"/>
    <w:basedOn w:val="DefaultParagraphFont"/>
    <w:link w:val="Heading7"/>
    <w:uiPriority w:val="9"/>
    <w:semiHidden/>
    <w:rsid w:val="00E06C76"/>
    <w:rPr>
      <w:caps/>
      <w:color w:val="365F91" w:themeColor="accent1" w:themeShade="BF"/>
      <w:spacing w:val="10"/>
    </w:rPr>
  </w:style>
  <w:style w:type="character" w:customStyle="1" w:styleId="Heading8Char">
    <w:name w:val="Heading 8 Char"/>
    <w:basedOn w:val="DefaultParagraphFont"/>
    <w:link w:val="Heading8"/>
    <w:uiPriority w:val="9"/>
    <w:semiHidden/>
    <w:rsid w:val="00E06C76"/>
    <w:rPr>
      <w:caps/>
      <w:spacing w:val="10"/>
      <w:sz w:val="18"/>
      <w:szCs w:val="18"/>
    </w:rPr>
  </w:style>
  <w:style w:type="character" w:customStyle="1" w:styleId="Heading9Char">
    <w:name w:val="Heading 9 Char"/>
    <w:basedOn w:val="DefaultParagraphFont"/>
    <w:link w:val="Heading9"/>
    <w:uiPriority w:val="9"/>
    <w:semiHidden/>
    <w:rsid w:val="00E06C76"/>
    <w:rPr>
      <w:i/>
      <w:iCs/>
      <w:caps/>
      <w:spacing w:val="10"/>
      <w:sz w:val="18"/>
      <w:szCs w:val="18"/>
    </w:rPr>
  </w:style>
  <w:style w:type="paragraph" w:styleId="Caption">
    <w:name w:val="caption"/>
    <w:basedOn w:val="Normal"/>
    <w:next w:val="Normal"/>
    <w:uiPriority w:val="35"/>
    <w:semiHidden/>
    <w:unhideWhenUsed/>
    <w:qFormat/>
    <w:rsid w:val="00E06C76"/>
    <w:rPr>
      <w:b/>
      <w:bCs/>
      <w:color w:val="365F91" w:themeColor="accent1" w:themeShade="BF"/>
      <w:sz w:val="16"/>
      <w:szCs w:val="16"/>
    </w:rPr>
  </w:style>
  <w:style w:type="paragraph" w:styleId="Subtitle">
    <w:name w:val="Subtitle"/>
    <w:basedOn w:val="Normal"/>
    <w:next w:val="Normal"/>
    <w:link w:val="SubtitleChar"/>
    <w:uiPriority w:val="11"/>
    <w:qFormat/>
    <w:rsid w:val="00E06C7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6C76"/>
    <w:rPr>
      <w:caps/>
      <w:color w:val="595959" w:themeColor="text1" w:themeTint="A6"/>
      <w:spacing w:val="10"/>
      <w:sz w:val="21"/>
      <w:szCs w:val="21"/>
    </w:rPr>
  </w:style>
  <w:style w:type="character" w:styleId="Strong">
    <w:name w:val="Strong"/>
    <w:uiPriority w:val="22"/>
    <w:qFormat/>
    <w:rsid w:val="00E06C76"/>
    <w:rPr>
      <w:b/>
      <w:bCs/>
    </w:rPr>
  </w:style>
  <w:style w:type="character" w:styleId="Emphasis">
    <w:name w:val="Emphasis"/>
    <w:uiPriority w:val="20"/>
    <w:qFormat/>
    <w:rsid w:val="00E06C76"/>
    <w:rPr>
      <w:caps/>
      <w:color w:val="243F60" w:themeColor="accent1" w:themeShade="7F"/>
      <w:spacing w:val="5"/>
    </w:rPr>
  </w:style>
  <w:style w:type="paragraph" w:styleId="NoSpacing">
    <w:name w:val="No Spacing"/>
    <w:uiPriority w:val="1"/>
    <w:qFormat/>
    <w:rsid w:val="00E06C76"/>
    <w:pPr>
      <w:spacing w:after="0" w:line="240" w:lineRule="auto"/>
    </w:pPr>
  </w:style>
  <w:style w:type="paragraph" w:styleId="Quote">
    <w:name w:val="Quote"/>
    <w:basedOn w:val="Normal"/>
    <w:next w:val="Normal"/>
    <w:link w:val="QuoteChar"/>
    <w:uiPriority w:val="29"/>
    <w:qFormat/>
    <w:rsid w:val="00E06C76"/>
    <w:rPr>
      <w:i/>
      <w:iCs/>
      <w:sz w:val="24"/>
      <w:szCs w:val="24"/>
    </w:rPr>
  </w:style>
  <w:style w:type="character" w:customStyle="1" w:styleId="QuoteChar">
    <w:name w:val="Quote Char"/>
    <w:basedOn w:val="DefaultParagraphFont"/>
    <w:link w:val="Quote"/>
    <w:uiPriority w:val="29"/>
    <w:rsid w:val="00E06C76"/>
    <w:rPr>
      <w:i/>
      <w:iCs/>
      <w:sz w:val="24"/>
      <w:szCs w:val="24"/>
    </w:rPr>
  </w:style>
  <w:style w:type="paragraph" w:styleId="IntenseQuote">
    <w:name w:val="Intense Quote"/>
    <w:basedOn w:val="Normal"/>
    <w:next w:val="Normal"/>
    <w:link w:val="IntenseQuoteChar"/>
    <w:uiPriority w:val="30"/>
    <w:qFormat/>
    <w:rsid w:val="00E06C7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06C76"/>
    <w:rPr>
      <w:color w:val="4F81BD" w:themeColor="accent1"/>
      <w:sz w:val="24"/>
      <w:szCs w:val="24"/>
    </w:rPr>
  </w:style>
  <w:style w:type="character" w:styleId="SubtleEmphasis">
    <w:name w:val="Subtle Emphasis"/>
    <w:uiPriority w:val="19"/>
    <w:qFormat/>
    <w:rsid w:val="00E06C76"/>
    <w:rPr>
      <w:i/>
      <w:iCs/>
      <w:color w:val="243F60" w:themeColor="accent1" w:themeShade="7F"/>
    </w:rPr>
  </w:style>
  <w:style w:type="character" w:styleId="IntenseEmphasis">
    <w:name w:val="Intense Emphasis"/>
    <w:uiPriority w:val="21"/>
    <w:qFormat/>
    <w:rsid w:val="00E06C76"/>
    <w:rPr>
      <w:b/>
      <w:bCs/>
      <w:caps/>
      <w:color w:val="243F60" w:themeColor="accent1" w:themeShade="7F"/>
      <w:spacing w:val="10"/>
    </w:rPr>
  </w:style>
  <w:style w:type="character" w:styleId="SubtleReference">
    <w:name w:val="Subtle Reference"/>
    <w:uiPriority w:val="31"/>
    <w:qFormat/>
    <w:rsid w:val="00E06C76"/>
    <w:rPr>
      <w:b/>
      <w:bCs/>
      <w:color w:val="4F81BD" w:themeColor="accent1"/>
    </w:rPr>
  </w:style>
  <w:style w:type="character" w:styleId="IntenseReference">
    <w:name w:val="Intense Reference"/>
    <w:uiPriority w:val="32"/>
    <w:qFormat/>
    <w:rsid w:val="00E06C76"/>
    <w:rPr>
      <w:b/>
      <w:bCs/>
      <w:i/>
      <w:iCs/>
      <w:caps/>
      <w:color w:val="4F81BD" w:themeColor="accent1"/>
    </w:rPr>
  </w:style>
  <w:style w:type="character" w:styleId="BookTitle">
    <w:name w:val="Book Title"/>
    <w:uiPriority w:val="33"/>
    <w:qFormat/>
    <w:rsid w:val="00E06C76"/>
    <w:rPr>
      <w:b/>
      <w:bCs/>
      <w:i/>
      <w:iCs/>
      <w:spacing w:val="0"/>
    </w:rPr>
  </w:style>
  <w:style w:type="paragraph" w:styleId="TOCHeading">
    <w:name w:val="TOC Heading"/>
    <w:basedOn w:val="Heading1"/>
    <w:next w:val="Normal"/>
    <w:uiPriority w:val="39"/>
    <w:semiHidden/>
    <w:unhideWhenUsed/>
    <w:qFormat/>
    <w:rsid w:val="00E06C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860682">
      <w:bodyDiv w:val="1"/>
      <w:marLeft w:val="0"/>
      <w:marRight w:val="0"/>
      <w:marTop w:val="0"/>
      <w:marBottom w:val="0"/>
      <w:divBdr>
        <w:top w:val="none" w:sz="0" w:space="0" w:color="auto"/>
        <w:left w:val="none" w:sz="0" w:space="0" w:color="auto"/>
        <w:bottom w:val="none" w:sz="0" w:space="0" w:color="auto"/>
        <w:right w:val="none" w:sz="0" w:space="0" w:color="auto"/>
      </w:divBdr>
      <w:divsChild>
        <w:div w:id="1683162911">
          <w:marLeft w:val="0"/>
          <w:marRight w:val="0"/>
          <w:marTop w:val="0"/>
          <w:marBottom w:val="0"/>
          <w:divBdr>
            <w:top w:val="none" w:sz="0" w:space="0" w:color="auto"/>
            <w:left w:val="none" w:sz="0" w:space="0" w:color="auto"/>
            <w:bottom w:val="none" w:sz="0" w:space="0" w:color="auto"/>
            <w:right w:val="none" w:sz="0" w:space="0" w:color="auto"/>
          </w:divBdr>
        </w:div>
        <w:div w:id="54476742">
          <w:marLeft w:val="0"/>
          <w:marRight w:val="0"/>
          <w:marTop w:val="0"/>
          <w:marBottom w:val="0"/>
          <w:divBdr>
            <w:top w:val="none" w:sz="0" w:space="0" w:color="auto"/>
            <w:left w:val="none" w:sz="0" w:space="0" w:color="auto"/>
            <w:bottom w:val="none" w:sz="0" w:space="0" w:color="auto"/>
            <w:right w:val="none" w:sz="0" w:space="0" w:color="auto"/>
          </w:divBdr>
        </w:div>
        <w:div w:id="576866514">
          <w:marLeft w:val="0"/>
          <w:marRight w:val="0"/>
          <w:marTop w:val="0"/>
          <w:marBottom w:val="0"/>
          <w:divBdr>
            <w:top w:val="none" w:sz="0" w:space="0" w:color="auto"/>
            <w:left w:val="none" w:sz="0" w:space="0" w:color="auto"/>
            <w:bottom w:val="none" w:sz="0" w:space="0" w:color="auto"/>
            <w:right w:val="none" w:sz="0" w:space="0" w:color="auto"/>
          </w:divBdr>
        </w:div>
        <w:div w:id="905410332">
          <w:marLeft w:val="0"/>
          <w:marRight w:val="0"/>
          <w:marTop w:val="0"/>
          <w:marBottom w:val="0"/>
          <w:divBdr>
            <w:top w:val="none" w:sz="0" w:space="0" w:color="auto"/>
            <w:left w:val="none" w:sz="0" w:space="0" w:color="auto"/>
            <w:bottom w:val="none" w:sz="0" w:space="0" w:color="auto"/>
            <w:right w:val="none" w:sz="0" w:space="0" w:color="auto"/>
          </w:divBdr>
        </w:div>
        <w:div w:id="1195074528">
          <w:marLeft w:val="0"/>
          <w:marRight w:val="0"/>
          <w:marTop w:val="0"/>
          <w:marBottom w:val="0"/>
          <w:divBdr>
            <w:top w:val="none" w:sz="0" w:space="0" w:color="auto"/>
            <w:left w:val="none" w:sz="0" w:space="0" w:color="auto"/>
            <w:bottom w:val="none" w:sz="0" w:space="0" w:color="auto"/>
            <w:right w:val="none" w:sz="0" w:space="0" w:color="auto"/>
          </w:divBdr>
        </w:div>
        <w:div w:id="1345207750">
          <w:marLeft w:val="0"/>
          <w:marRight w:val="0"/>
          <w:marTop w:val="0"/>
          <w:marBottom w:val="0"/>
          <w:divBdr>
            <w:top w:val="none" w:sz="0" w:space="0" w:color="auto"/>
            <w:left w:val="none" w:sz="0" w:space="0" w:color="auto"/>
            <w:bottom w:val="none" w:sz="0" w:space="0" w:color="auto"/>
            <w:right w:val="none" w:sz="0" w:space="0" w:color="auto"/>
          </w:divBdr>
        </w:div>
        <w:div w:id="381447290">
          <w:marLeft w:val="0"/>
          <w:marRight w:val="0"/>
          <w:marTop w:val="0"/>
          <w:marBottom w:val="0"/>
          <w:divBdr>
            <w:top w:val="none" w:sz="0" w:space="0" w:color="auto"/>
            <w:left w:val="none" w:sz="0" w:space="0" w:color="auto"/>
            <w:bottom w:val="none" w:sz="0" w:space="0" w:color="auto"/>
            <w:right w:val="none" w:sz="0" w:space="0" w:color="auto"/>
          </w:divBdr>
        </w:div>
        <w:div w:id="653996077">
          <w:marLeft w:val="0"/>
          <w:marRight w:val="0"/>
          <w:marTop w:val="0"/>
          <w:marBottom w:val="0"/>
          <w:divBdr>
            <w:top w:val="none" w:sz="0" w:space="0" w:color="auto"/>
            <w:left w:val="none" w:sz="0" w:space="0" w:color="auto"/>
            <w:bottom w:val="none" w:sz="0" w:space="0" w:color="auto"/>
            <w:right w:val="none" w:sz="0" w:space="0" w:color="auto"/>
          </w:divBdr>
        </w:div>
        <w:div w:id="160856999">
          <w:marLeft w:val="0"/>
          <w:marRight w:val="0"/>
          <w:marTop w:val="0"/>
          <w:marBottom w:val="0"/>
          <w:divBdr>
            <w:top w:val="none" w:sz="0" w:space="0" w:color="auto"/>
            <w:left w:val="none" w:sz="0" w:space="0" w:color="auto"/>
            <w:bottom w:val="none" w:sz="0" w:space="0" w:color="auto"/>
            <w:right w:val="none" w:sz="0" w:space="0" w:color="auto"/>
          </w:divBdr>
        </w:div>
        <w:div w:id="2136214739">
          <w:marLeft w:val="0"/>
          <w:marRight w:val="0"/>
          <w:marTop w:val="0"/>
          <w:marBottom w:val="0"/>
          <w:divBdr>
            <w:top w:val="none" w:sz="0" w:space="0" w:color="auto"/>
            <w:left w:val="none" w:sz="0" w:space="0" w:color="auto"/>
            <w:bottom w:val="none" w:sz="0" w:space="0" w:color="auto"/>
            <w:right w:val="none" w:sz="0" w:space="0" w:color="auto"/>
          </w:divBdr>
        </w:div>
        <w:div w:id="1999262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nenote://C:/Users/JamesBC/Documents/OneNote%20Notebooks/Protocols/Protocols%20-%20Validated/PicoGreen.one" TargetMode="External"/><Relationship Id="rId3" Type="http://schemas.openxmlformats.org/officeDocument/2006/relationships/settings" Target="settings.xml"/><Relationship Id="rId7" Type="http://schemas.openxmlformats.org/officeDocument/2006/relationships/hyperlink" Target="onenote://C:/Users/JamesBC/Documents/OneNote%20Notebooks/Protocols/Protocols%20-%20Validated/PicoGreen.o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L:\MolecularGroup\Molecular\Parkin%20Lab\Brian%20James\Genetic%20Diversity%20Program\6.%20%20NRC%20forms\library%20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1755</TotalTime>
  <Pages>7</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AAFC-AAC</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Brian</dc:creator>
  <cp:keywords/>
  <dc:description/>
  <cp:lastModifiedBy>James, Brian</cp:lastModifiedBy>
  <cp:revision>15</cp:revision>
  <dcterms:created xsi:type="dcterms:W3CDTF">2018-12-19T20:31:00Z</dcterms:created>
  <dcterms:modified xsi:type="dcterms:W3CDTF">2019-02-13T22:33:00Z</dcterms:modified>
</cp:coreProperties>
</file>