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b w:val="1"/>
          <w:sz w:val="22"/>
          <w:szCs w:val="22"/>
          <w:rtl w:val="0"/>
        </w:rPr>
        <w:t xml:space="preserve">AgiSoft Photoscan Pipeline</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new project and save it named by the date (mmddyyyy) in the </w:t>
      </w:r>
      <w:r w:rsidDel="00000000" w:rsidR="00000000" w:rsidRPr="00000000">
        <w:rPr>
          <w:sz w:val="22"/>
          <w:szCs w:val="22"/>
          <w:rtl w:val="0"/>
        </w:rPr>
        <w:t xml:space="preserve">computer folder 2019 Agisoft Projects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images for flight reconstruction by clicking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2986" cy="246937"/>
            <wp:effectExtent b="0" l="0" r="0" t="0"/>
            <wp:docPr id="2" name="image9.png"/>
            <a:graphic>
              <a:graphicData uri="http://schemas.openxmlformats.org/drawingml/2006/picture">
                <pic:pic>
                  <pic:nvPicPr>
                    <pic:cNvPr id="0" name="image9.png"/>
                    <pic:cNvPicPr preferRelativeResize="0"/>
                  </pic:nvPicPr>
                  <pic:blipFill>
                    <a:blip r:embed="rId6"/>
                    <a:srcRect b="13520" l="13289" r="23959" t="19430"/>
                    <a:stretch>
                      <a:fillRect/>
                    </a:stretch>
                  </pic:blipFill>
                  <pic:spPr>
                    <a:xfrm>
                      <a:off x="0" y="0"/>
                      <a:ext cx="262986" cy="24693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icon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panel.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Images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take around 2 hrs}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on top bar to Workflow &gt; Align Photos and put the following parameters.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85774" cy="301464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5774" cy="301464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button to start alignment.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GCP markers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click on image from the bottom pane with a GCP present to view it.</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Zoom in to locate the GCP.</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marker on </w:t>
      </w:r>
      <w:r w:rsidDel="00000000" w:rsidR="00000000" w:rsidRPr="00000000">
        <w:rPr>
          <w:sz w:val="22"/>
          <w:szCs w:val="22"/>
          <w:rtl w:val="0"/>
        </w:rPr>
        <w:t xml:space="preserve">the middle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 by clicking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546" cy="16573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9546" cy="1657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Marker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form the photo context menu available </w:t>
      </w:r>
      <w:r w:rsidDel="00000000" w:rsidR="00000000" w:rsidRPr="00000000">
        <w:rPr>
          <w:sz w:val="22"/>
          <w:szCs w:val="22"/>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right-click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 images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Photos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using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130" cy="151130"/>
            <wp:effectExtent b="0" l="0" r="0" t="0"/>
            <wp:docPr descr="page7image2991483616" id="4" name="image6.png"/>
            <a:graphic>
              <a:graphicData uri="http://schemas.openxmlformats.org/drawingml/2006/picture">
                <pic:pic>
                  <pic:nvPicPr>
                    <pic:cNvPr descr="page7image2991483616" id="0" name="image6.png"/>
                    <pic:cNvPicPr preferRelativeResize="0"/>
                  </pic:nvPicPr>
                  <pic:blipFill>
                    <a:blip r:embed="rId9"/>
                    <a:srcRect b="0" l="0" r="0" t="0"/>
                    <a:stretch>
                      <a:fillRect/>
                    </a:stretch>
                  </pic:blipFill>
                  <pic:spPr>
                    <a:xfrm>
                      <a:off x="0" y="0"/>
                      <a:ext cx="151130" cy="1511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Filter Photos by Markers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 in the context menu available by right-clicking on the marker point in the image or the marker name in reference panel.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93640" cy="297955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93640" cy="29795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28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marker location on every related photo and refine its position if necessary to provide maximum accuracy. Open each photo where the created marker is visible. Zoom in and drag the marker to the correct location while holding left mouse button.</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marker photo filter by clicking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198993" cy="164683"/>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8993" cy="1646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Reset Filter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command on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Photos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pane. Repeat the described step for every GCP.</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Rename GCPs according to map (Red1, Red2, Red3, Red4, Orange1, Orange2, </w:t>
      </w:r>
      <w:r w:rsidDel="00000000" w:rsidR="00000000" w:rsidRPr="00000000">
        <w:rPr>
          <w:rFonts w:ascii="Times New Roman" w:cs="Times New Roman" w:eastAsia="Times New Roman" w:hAnsi="Times New Roman"/>
          <w:sz w:val="22"/>
          <w:szCs w:val="22"/>
          <w:rtl w:val="0"/>
        </w:rPr>
        <w:t xml:space="preserve">Ground1, Ground2, Ground3, Ground4, Ground5, Ground6,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WeatherStation)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marker coordinates from file indicate din drive. Click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42875" cy="142875"/>
            <wp:effectExtent b="0" l="0" r="0" t="0"/>
            <wp:docPr descr="page8image2994511632" id="10" name="image3.png"/>
            <a:graphic>
              <a:graphicData uri="http://schemas.openxmlformats.org/drawingml/2006/picture">
                <pic:pic>
                  <pic:nvPicPr>
                    <pic:cNvPr descr="page8image2994511632" id="0" name="image3.png"/>
                    <pic:cNvPicPr preferRelativeResize="0"/>
                  </pic:nvPicPr>
                  <pic:blipFill>
                    <a:blip r:embed="rId12"/>
                    <a:srcRect b="0" l="0" r="0" t="0"/>
                    <a:stretch>
                      <a:fillRect/>
                    </a:stretch>
                  </pic:blipFill>
                  <pic:spPr>
                    <a:xfrm>
                      <a:off x="0" y="0"/>
                      <a:ext cx="142875" cy="142875"/>
                    </a:xfrm>
                    <a:prstGeom prst="rect"/>
                    <a:ln/>
                  </pic:spPr>
                </pic:pic>
              </a:graphicData>
            </a:graphic>
          </wp:inline>
        </w:drawing>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button on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toolbar and select file containing GCP coordinates data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dialog (GCP Coordinates </w:t>
      </w:r>
      <w:r w:rsidDel="00000000" w:rsidR="00000000" w:rsidRPr="00000000">
        <w:rPr>
          <w:rFonts w:ascii="Times New Roman" w:cs="Times New Roman" w:eastAsia="Times New Roman" w:hAnsi="Times New Roman"/>
          <w:sz w:val="22"/>
          <w:szCs w:val="22"/>
          <w:rtl w:val="0"/>
        </w:rPr>
        <w:t xml:space="preserve">mmddyyyy.csv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easiest way is to load simple character-separated file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contain markers name, x-, y- coordinates and height.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Import CSV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dialog indicate the delimiter according to the structure of the file and select the row to start loading from. Note that # character indicates a commented line that is not counted while numbering the rows. Indicate for the program what parameter is specified in each column through setting correct column numbers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of the dialog. Also it is recommended to specify valid coordinate system in the corresponding field for the values used for camera center data.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4403993" cy="4100513"/>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0399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28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42875" cy="142875"/>
            <wp:effectExtent b="0" l="0" r="0" t="0"/>
            <wp:docPr descr="page9image2994659296" id="11" name="image2.png"/>
            <a:graphic>
              <a:graphicData uri="http://schemas.openxmlformats.org/drawingml/2006/picture">
                <pic:pic>
                  <pic:nvPicPr>
                    <pic:cNvPr descr="page9image2994659296" id="0" name="image2.png"/>
                    <pic:cNvPicPr preferRelativeResize="0"/>
                  </pic:nvPicPr>
                  <pic:blipFill>
                    <a:blip r:embed="rId14"/>
                    <a:srcRect b="0" l="0" r="0" t="0"/>
                    <a:stretch>
                      <a:fillRect/>
                    </a:stretch>
                  </pic:blipFill>
                  <pic:spPr>
                    <a:xfrm>
                      <a:off x="0" y="0"/>
                      <a:ext cx="142875" cy="142875"/>
                    </a:xfrm>
                    <a:prstGeom prst="rect"/>
                    <a:ln/>
                  </pic:spPr>
                </pic:pic>
              </a:graphicData>
            </a:graphic>
          </wp:inline>
        </w:drawing>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Optimize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button on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toolbar to optimize camera positions.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66863" cy="151599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66863" cy="15159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Check </w:t>
      </w:r>
      <w:r w:rsidDel="00000000" w:rsidR="00000000" w:rsidRPr="00000000">
        <w:rPr>
          <w:rFonts w:ascii="Times New Roman" w:cs="Times New Roman" w:eastAsia="Times New Roman" w:hAnsi="Times New Roman"/>
          <w:color w:val="ff0000"/>
          <w:sz w:val="22"/>
          <w:szCs w:val="22"/>
          <w:rtl w:val="0"/>
        </w:rPr>
        <w:t xml:space="preserve">Fit k4 box as well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Dense Point Cloud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will take around 2 days}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Dense Cloud</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 filtering: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Moderate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point colors should be checked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DEM (from dense point cloud)</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DEM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438400" cy="2981325"/>
            <wp:effectExtent b="0" l="0" r="0" t="0"/>
            <wp:docPr id="9" name="image8.png"/>
            <a:graphic>
              <a:graphicData uri="http://schemas.openxmlformats.org/drawingml/2006/picture">
                <pic:pic>
                  <pic:nvPicPr>
                    <pic:cNvPr id="0" name="image8.png"/>
                    <pic:cNvPicPr preferRelativeResize="0"/>
                  </pic:nvPicPr>
                  <pic:blipFill>
                    <a:blip r:embed="rId16"/>
                    <a:srcRect b="18489" l="0" r="14950" t="0"/>
                    <a:stretch>
                      <a:fillRect/>
                    </a:stretch>
                  </pic:blipFill>
                  <pic:spPr>
                    <a:xfrm>
                      <a:off x="0" y="0"/>
                      <a:ext cx="24384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orthomosaic (based on DEM)</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Orthomosaic</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538413" cy="3703909"/>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38413" cy="37039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data</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Dense Cloud in ply f</w:t>
      </w:r>
      <w:r w:rsidDel="00000000" w:rsidR="00000000" w:rsidRPr="00000000">
        <w:rPr>
          <w:rFonts w:ascii="Times New Roman" w:cs="Times New Roman" w:eastAsia="Times New Roman" w:hAnsi="Times New Roman"/>
          <w:sz w:val="22"/>
          <w:szCs w:val="22"/>
          <w:rtl w:val="0"/>
        </w:rPr>
        <w:t xml:space="preserve">ormat</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 click on Dense Cloud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Workspace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panel and click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Export Dense Cloud</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w:t>
      </w:r>
      <w:r w:rsidDel="00000000" w:rsidR="00000000" w:rsidRPr="00000000">
        <w:rPr>
          <w:rFonts w:ascii="Times New Roman" w:cs="Times New Roman" w:eastAsia="Times New Roman" w:hAnsi="Times New Roman"/>
          <w:color w:val="9900ff"/>
          <w:sz w:val="22"/>
          <w:szCs w:val="22"/>
          <w:rtl w:val="0"/>
        </w:rPr>
        <w:t xml:space="preserve">pointcloud.ply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 07022018_</w:t>
      </w:r>
      <w:r w:rsidDel="00000000" w:rsidR="00000000" w:rsidRPr="00000000">
        <w:rPr>
          <w:rFonts w:ascii="Times New Roman" w:cs="Times New Roman" w:eastAsia="Times New Roman" w:hAnsi="Times New Roman"/>
          <w:sz w:val="22"/>
          <w:szCs w:val="22"/>
          <w:rtl w:val="0"/>
        </w:rPr>
        <w:t xml:space="preserve">pointcloud.ply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folder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Projects/PointCloud</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DEM following same procedure as dense cloud</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as Tif</w:t>
      </w:r>
      <w:r w:rsidDel="00000000" w:rsidR="00000000" w:rsidRPr="00000000">
        <w:rPr>
          <w:rFonts w:ascii="Times New Roman" w:cs="Times New Roman" w:eastAsia="Times New Roman" w:hAnsi="Times New Roman"/>
          <w:sz w:val="22"/>
          <w:szCs w:val="22"/>
          <w:rtl w:val="0"/>
        </w:rPr>
        <w:t xml:space="preserve"> format</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box write big tiff files aside from any default parameters</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date_DEM.tif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folder</w:t>
      </w:r>
    </w:p>
    <w:p w:rsidR="00000000" w:rsidDel="00000000" w:rsidP="00000000" w:rsidRDefault="00000000" w:rsidRPr="00000000" w14:paraId="0000002C">
      <w:pPr>
        <w:spacing w:after="160" w:lineRule="auto"/>
        <w:ind w:left="2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Projects/DEM</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w:t>
      </w:r>
      <w:r w:rsidDel="00000000" w:rsidR="00000000" w:rsidRPr="00000000">
        <w:rPr>
          <w:rFonts w:ascii="Times New Roman" w:cs="Times New Roman" w:eastAsia="Times New Roman" w:hAnsi="Times New Roman"/>
          <w:sz w:val="22"/>
          <w:szCs w:val="22"/>
          <w:rtl w:val="0"/>
        </w:rPr>
        <w:t xml:space="preserve">orthomosaic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same procedure</w:t>
      </w:r>
    </w:p>
    <w:p w:rsidR="00000000" w:rsidDel="00000000" w:rsidP="00000000" w:rsidRDefault="00000000" w:rsidRPr="00000000" w14:paraId="0000002E">
      <w:pPr>
        <w:numPr>
          <w:ilvl w:val="2"/>
          <w:numId w:val="1"/>
        </w:numPr>
        <w:spacing w:after="160" w:lineRule="auto"/>
        <w:ind w:left="216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Export as Tif format</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w:t>
      </w:r>
      <w:r w:rsidDel="00000000" w:rsidR="00000000" w:rsidRPr="00000000">
        <w:rPr>
          <w:rFonts w:ascii="Times New Roman" w:cs="Times New Roman" w:eastAsia="Times New Roman" w:hAnsi="Times New Roman"/>
          <w:color w:val="9900ff"/>
          <w:sz w:val="22"/>
          <w:szCs w:val="22"/>
          <w:rtl w:val="0"/>
        </w:rPr>
        <w:t xml:space="preserve">ortho</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color w:val="9900ff"/>
          <w:sz w:val="22"/>
          <w:szCs w:val="22"/>
          <w:rtl w:val="0"/>
        </w:rPr>
        <w:t xml:space="preserve">tif</w:t>
      </w:r>
      <w:r w:rsidDel="00000000" w:rsidR="00000000" w:rsidRPr="00000000">
        <w:rPr>
          <w:rFonts w:ascii="Times New Roman" w:cs="Times New Roman" w:eastAsia="Times New Roman" w:hAnsi="Times New Roman"/>
          <w:sz w:val="22"/>
          <w:szCs w:val="22"/>
          <w:rtl w:val="0"/>
        </w:rPr>
        <w:t xml:space="preserve"> in folder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Projects/Ortho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0000"/>
          <w:sz w:val="22"/>
          <w:szCs w:val="22"/>
          <w:rtl w:val="0"/>
        </w:rPr>
        <w:t xml:space="preserve">***** IMPORTANT </w:t>
      </w:r>
      <w:r w:rsidDel="00000000" w:rsidR="00000000" w:rsidRPr="00000000">
        <w:rPr>
          <w:rFonts w:ascii="Times New Roman" w:cs="Times New Roman" w:eastAsia="Times New Roman" w:hAnsi="Times New Roman"/>
          <w:sz w:val="22"/>
          <w:szCs w:val="22"/>
          <w:rtl w:val="0"/>
        </w:rPr>
        <w:t xml:space="preserve">Save project file again </w:t>
      </w:r>
      <w:r w:rsidDel="00000000" w:rsidR="00000000" w:rsidRPr="00000000">
        <w:rPr>
          <w:sz w:val="22"/>
          <w:szCs w:val="22"/>
          <w:rtl w:val="0"/>
        </w:rPr>
        <w:t xml:space="preserve">named by the date (mmddyyyy) in the computer folder 2019 Agisoft Projects once done! This will take a couple of minutes to save. Save a copy also in lab server under </w:t>
      </w: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2"/>
          <w:szCs w:val="22"/>
        </w:rPr>
      </w:pPr>
      <w:r w:rsidDel="00000000" w:rsidR="00000000" w:rsidRPr="00000000">
        <w:rPr>
          <w:sz w:val="22"/>
          <w:szCs w:val="22"/>
          <w:rtl w:val="0"/>
        </w:rPr>
        <w:t xml:space="preserve">Update google drive file </w:t>
      </w:r>
      <w:hyperlink r:id="rId18">
        <w:r w:rsidDel="00000000" w:rsidR="00000000" w:rsidRPr="00000000">
          <w:rPr>
            <w:color w:val="1155cc"/>
            <w:sz w:val="22"/>
            <w:szCs w:val="22"/>
            <w:u w:val="single"/>
            <w:rtl w:val="0"/>
          </w:rPr>
          <w:t xml:space="preserve">DataCollectionSummary_2019</w:t>
        </w:r>
      </w:hyperlink>
      <w:r w:rsidDel="00000000" w:rsidR="00000000" w:rsidRPr="00000000">
        <w:rPr>
          <w:sz w:val="22"/>
          <w:szCs w:val="22"/>
          <w:rtl w:val="0"/>
        </w:rPr>
        <w:t xml:space="preserve"> (first sheet: </w:t>
      </w:r>
      <w:r w:rsidDel="00000000" w:rsidR="00000000" w:rsidRPr="00000000">
        <w:rPr>
          <w:sz w:val="22"/>
          <w:szCs w:val="22"/>
          <w:rtl w:val="0"/>
        </w:rPr>
        <w:t xml:space="preserve">2019_Summary) </w:t>
      </w:r>
      <w:r w:rsidDel="00000000" w:rsidR="00000000" w:rsidRPr="00000000">
        <w:rPr>
          <w:sz w:val="22"/>
          <w:szCs w:val="22"/>
          <w:rtl w:val="0"/>
        </w:rPr>
        <w:t xml:space="preserve">indicating date for which DEM/ortho/pointcloud was saved</w:t>
      </w:r>
    </w:p>
    <w:p w:rsidR="00000000" w:rsidDel="00000000" w:rsidP="00000000" w:rsidRDefault="00000000" w:rsidRPr="00000000" w14:paraId="00000033">
      <w:pPr>
        <w:numPr>
          <w:ilvl w:val="0"/>
          <w:numId w:val="1"/>
        </w:numPr>
        <w:spacing w:after="160" w:lineRule="auto"/>
        <w:ind w:left="720" w:hanging="360"/>
        <w:rPr>
          <w:sz w:val="22"/>
          <w:szCs w:val="22"/>
        </w:rPr>
      </w:pPr>
      <w:r w:rsidDel="00000000" w:rsidR="00000000" w:rsidRPr="00000000">
        <w:rPr>
          <w:sz w:val="22"/>
          <w:szCs w:val="22"/>
          <w:rtl w:val="0"/>
        </w:rPr>
        <w:t xml:space="preserve">Update</w:t>
      </w:r>
      <w:hyperlink r:id="rId19">
        <w:r w:rsidDel="00000000" w:rsidR="00000000" w:rsidRPr="00000000">
          <w:rPr>
            <w:sz w:val="22"/>
            <w:szCs w:val="22"/>
            <w:rtl w:val="0"/>
          </w:rPr>
          <w:t xml:space="preserve"> </w:t>
        </w:r>
      </w:hyperlink>
      <w:hyperlink r:id="rId20">
        <w:r w:rsidDel="00000000" w:rsidR="00000000" w:rsidRPr="00000000">
          <w:rPr>
            <w:color w:val="1155cc"/>
            <w:sz w:val="22"/>
            <w:szCs w:val="22"/>
            <w:u w:val="single"/>
            <w:rtl w:val="0"/>
          </w:rPr>
          <w:t xml:space="preserve">DataCollectionSummary_2019</w:t>
        </w:r>
      </w:hyperlink>
      <w:r w:rsidDel="00000000" w:rsidR="00000000" w:rsidRPr="00000000">
        <w:rPr>
          <w:sz w:val="22"/>
          <w:szCs w:val="22"/>
          <w:rtl w:val="0"/>
        </w:rPr>
        <w:t xml:space="preserve"> google doc (second sheet: Reconstruction Summary) with reconstruction information available in the workspace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xIPF0DQcKusztKYgOU1PcwpE1JDWymJnWCQrKpriODA/edit?usp=sharing" TargetMode="External"/><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google.com/spreadsheets/d/1xIPF0DQcKusztKYgOU1PcwpE1JDWymJnWCQrKpriODA/edit?usp=sharing" TargetMode="External"/><Relationship Id="rId6" Type="http://schemas.openxmlformats.org/officeDocument/2006/relationships/image" Target="media/image9.png"/><Relationship Id="rId18" Type="http://schemas.openxmlformats.org/officeDocument/2006/relationships/hyperlink" Target="https://docs.google.com/spreadsheets/d/1xIPF0DQcKusztKYgOU1PcwpE1JDWymJnWCQrKpriODA/edit?usp=sharing"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