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PTO Assessment Report</w:t>
      </w:r>
    </w:p>
    <w:p>
      <w:pPr>
        <w:pStyle w:val="Heading2"/>
      </w:pPr>
      <w:r>
        <w:t>Potential to Occur Determinations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Scientific Name</w:t>
              <w:br/>
              <w:t>Common Name</w:t>
            </w:r>
          </w:p>
        </w:tc>
        <w:tc>
          <w:tcPr>
            <w:tcW w:type="dxa" w:w="1728"/>
          </w:tcPr>
          <w:p>
            <w:r>
              <w:t>Status</w:t>
            </w:r>
          </w:p>
        </w:tc>
        <w:tc>
          <w:tcPr>
            <w:tcW w:type="dxa" w:w="1728"/>
          </w:tcPr>
          <w:p>
            <w:r>
              <w:t>Habitat Requirements</w:t>
            </w:r>
          </w:p>
        </w:tc>
        <w:tc>
          <w:tcPr>
            <w:tcW w:type="dxa" w:w="1728"/>
          </w:tcPr>
          <w:p>
            <w:r>
              <w:t>Potential to Occur</w:t>
            </w:r>
          </w:p>
        </w:tc>
        <w:tc>
          <w:tcPr>
            <w:tcW w:type="dxa" w:w="1728"/>
          </w:tcPr>
          <w:p>
            <w:r>
              <w:t>Habitat Suitability/</w:t>
              <w:br/>
              <w:t>Observations</w:t>
            </w:r>
          </w:p>
        </w:tc>
      </w:tr>
      <w:tr>
        <w:tc>
          <w:tcPr>
            <w:tcW w:type="dxa" w:w="8640"/>
            <w:gridSpan w:val="5"/>
          </w:tcPr>
          <w:p>
            <w:r>
              <w:t>CNPS Species</w:t>
            </w:r>
          </w:p>
        </w:tc>
      </w:tr>
      <w:tr>
        <w:tc>
          <w:tcPr>
            <w:tcW w:type="dxa" w:w="1728"/>
          </w:tcPr>
          <w:p>
            <w:r>
              <w:t xml:space="preserve">Abies amabilis</w:t>
              <w:br/>
              <w:t xml:space="preserve">Pacific silver fir</w:t>
            </w:r>
          </w:p>
        </w:tc>
        <w:tc>
          <w:tcPr>
            <w:tcW w:type="dxa" w:w="1728"/>
          </w:tcPr>
          <w:p>
            <w:r>
              <w:t xml:space="preserve">CRPR: 2B.3</w:t>
            </w:r>
          </w:p>
        </w:tc>
        <w:tc>
          <w:tcPr>
            <w:tcW w:type="dxa" w:w="1728"/>
          </w:tcPr>
          <w:p>
            <w:r>
              <w:t xml:space="preserve">Elevation: 5580–7200 ft</w:t>
              <w:br/>
              <w:t xml:space="preserve">Habitat:  Upper montane coniferous forest</w:t>
            </w:r>
          </w:p>
        </w:tc>
        <w:tc>
          <w:tcPr>
            <w:tcW w:type="dxa" w:w="1728"/>
          </w:tcPr>
          <w:p>
            <w:r>
              <w:t xml:space="preserve"/>
            </w:r>
          </w:p>
        </w:tc>
        <w:tc>
          <w:tcPr>
            <w:tcW w:type="dxa" w:w="1728"/>
          </w:tcPr>
          <w:p>
            <w:r>
              <w:t xml:space="preserve"/>
            </w:r>
          </w:p>
        </w:tc>
      </w:tr>
      <w:tr>
        <w:tc>
          <w:tcPr>
            <w:tcW w:type="dxa" w:w="1728"/>
          </w:tcPr>
          <w:p>
            <w:r>
              <w:t xml:space="preserve">Abies lasiocarpa var. lasiocarpa</w:t>
              <w:br/>
              <w:t xml:space="preserve">subalpine fir</w:t>
            </w:r>
          </w:p>
        </w:tc>
        <w:tc>
          <w:tcPr>
            <w:tcW w:type="dxa" w:w="1728"/>
          </w:tcPr>
          <w:p>
            <w:r>
              <w:t xml:space="preserve">CRPR: 2B.3</w:t>
            </w:r>
          </w:p>
        </w:tc>
        <w:tc>
          <w:tcPr>
            <w:tcW w:type="dxa" w:w="1728"/>
          </w:tcPr>
          <w:p>
            <w:r>
              <w:t xml:space="preserve">Elevation: 3100–7300 ft</w:t>
              <w:br/>
              <w:t xml:space="preserve">Habitat:  Meadows and seeps,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Anemone multifida var. multifida</w:t>
              <w:br/>
              <w:t xml:space="preserve">cut-leaf anemone</w:t>
            </w:r>
          </w:p>
        </w:tc>
        <w:tc>
          <w:tcPr>
            <w:tcW w:type="dxa" w:w="1728"/>
          </w:tcPr>
          <w:p>
            <w:r>
              <w:t xml:space="preserve">CRPR: 2B.2</w:t>
            </w:r>
          </w:p>
        </w:tc>
        <w:tc>
          <w:tcPr>
            <w:tcW w:type="dxa" w:w="1728"/>
          </w:tcPr>
          <w:p>
            <w:r>
              <w:t xml:space="preserve">Elevation: 5580–9025 ft</w:t>
              <w:br/>
              <w:t xml:space="preserve">Microhabitat: Carbonate (sometimes), Gravelly, Rocky, Volcanic (sometimes)</w:t>
              <w:br/>
              <w:t xml:space="preserve">Blooming Period: Apr-Jul</w:t>
              <w:br/>
              <w:t xml:space="preserve">Habitat:  Lower montane coniferous forest,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Arnica viscosa</w:t>
              <w:br/>
              <w:t xml:space="preserve">Mt. Shasta arnica</w:t>
            </w:r>
          </w:p>
        </w:tc>
        <w:tc>
          <w:tcPr>
            <w:tcW w:type="dxa" w:w="1728"/>
          </w:tcPr>
          <w:p>
            <w:r>
              <w:t xml:space="preserve">CRPR: 4.3</w:t>
            </w:r>
          </w:p>
        </w:tc>
        <w:tc>
          <w:tcPr>
            <w:tcW w:type="dxa" w:w="1728"/>
          </w:tcPr>
          <w:p>
            <w:r>
              <w:t xml:space="preserve">Elevation: 5595–9005 ft</w:t>
              <w:br/>
              <w:t xml:space="preserve">Microhabitat: Rocky</w:t>
              <w:br/>
              <w:t xml:space="preserve">Blooming Period: Aug-Sep</w:t>
              <w:br/>
              <w:t xml:space="preserve">Habitat: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Castilleja schizotricha</w:t>
              <w:br/>
              <w:t xml:space="preserve">split-hair paintbrush</w:t>
            </w:r>
          </w:p>
        </w:tc>
        <w:tc>
          <w:tcPr>
            <w:tcW w:type="dxa" w:w="1728"/>
          </w:tcPr>
          <w:p>
            <w:r>
              <w:t xml:space="preserve">CRPR: 1B.3</w:t>
            </w:r>
          </w:p>
        </w:tc>
        <w:tc>
          <w:tcPr>
            <w:tcW w:type="dxa" w:w="1728"/>
          </w:tcPr>
          <w:p>
            <w:r>
              <w:t xml:space="preserve">Elevation: 4920–7545 ft</w:t>
              <w:br/>
              <w:t xml:space="preserve">Microhabitat: Often marble; Carbonate (often), Decomposed granitic, Serpentine (often)</w:t>
              <w:br/>
              <w:t xml:space="preserve">Blooming Period: Jul-Aug</w:t>
              <w:br/>
              <w:t xml:space="preserve">Habitat:  Upper montane coniferous forest</w:t>
            </w:r>
          </w:p>
        </w:tc>
        <w:tc>
          <w:tcPr>
            <w:tcW w:type="dxa" w:w="1728"/>
          </w:tcPr>
          <w:p>
            <w:r>
              <w:t xml:space="preserve"/>
            </w:r>
          </w:p>
        </w:tc>
        <w:tc>
          <w:tcPr>
            <w:tcW w:type="dxa" w:w="1728"/>
          </w:tcPr>
          <w:p>
            <w:r>
              <w:t xml:space="preserve"/>
            </w:r>
          </w:p>
        </w:tc>
      </w:tr>
      <w:tr>
        <w:tc>
          <w:tcPr>
            <w:tcW w:type="dxa" w:w="1728"/>
          </w:tcPr>
          <w:p>
            <w:r>
              <w:t xml:space="preserve">Collomia tracyi</w:t>
              <w:br/>
              <w:t xml:space="preserve">Tracy's collomia</w:t>
            </w:r>
          </w:p>
        </w:tc>
        <w:tc>
          <w:tcPr>
            <w:tcW w:type="dxa" w:w="1728"/>
          </w:tcPr>
          <w:p>
            <w:r>
              <w:t xml:space="preserve">CRPR: 4.3</w:t>
            </w:r>
          </w:p>
        </w:tc>
        <w:tc>
          <w:tcPr>
            <w:tcW w:type="dxa" w:w="1728"/>
          </w:tcPr>
          <w:p>
            <w:r>
              <w:t xml:space="preserve">Elevation: 985–6890 ft</w:t>
              <w:br/>
              <w:t xml:space="preserve">Microhabitat: Rocky, Serpentine (sometimes)</w:t>
              <w:br/>
              <w:t xml:space="preserve">Blooming Period: Jun-Jul</w:t>
              <w:br/>
              <w:t xml:space="preserve">Habitat:  Broadleafed upland forest, Lower montane coniferous forest</w:t>
            </w:r>
          </w:p>
        </w:tc>
        <w:tc>
          <w:tcPr>
            <w:tcW w:type="dxa" w:w="1728"/>
          </w:tcPr>
          <w:p>
            <w:r>
              <w:t xml:space="preserve"/>
            </w:r>
          </w:p>
        </w:tc>
        <w:tc>
          <w:tcPr>
            <w:tcW w:type="dxa" w:w="1728"/>
          </w:tcPr>
          <w:p>
            <w:r>
              <w:t xml:space="preserve"/>
            </w:r>
          </w:p>
        </w:tc>
      </w:tr>
      <w:tr>
        <w:tc>
          <w:tcPr>
            <w:tcW w:type="dxa" w:w="1728"/>
          </w:tcPr>
          <w:p>
            <w:r>
              <w:t xml:space="preserve">Cypripedium montanum</w:t>
              <w:br/>
              <w:t xml:space="preserve">mountain lady's-slipper</w:t>
            </w:r>
          </w:p>
        </w:tc>
        <w:tc>
          <w:tcPr>
            <w:tcW w:type="dxa" w:w="1728"/>
          </w:tcPr>
          <w:p>
            <w:r>
              <w:t xml:space="preserve">CRPR: 4.2</w:t>
            </w:r>
          </w:p>
        </w:tc>
        <w:tc>
          <w:tcPr>
            <w:tcW w:type="dxa" w:w="1728"/>
          </w:tcPr>
          <w:p>
            <w:r>
              <w:t xml:space="preserve">Elevation: 605–7300 ft</w:t>
              <w:br/>
              <w:t xml:space="preserve">Blooming Period: Mar-Aug</w:t>
              <w:br/>
              <w:t xml:space="preserve">Habitat:  Broadleafed upland forest, Cismontane woodland, Lower montane coniferous forest, North Coast coniferous forest</w:t>
            </w:r>
          </w:p>
        </w:tc>
        <w:tc>
          <w:tcPr>
            <w:tcW w:type="dxa" w:w="1728"/>
          </w:tcPr>
          <w:p>
            <w:r>
              <w:t xml:space="preserve"/>
            </w:r>
          </w:p>
        </w:tc>
        <w:tc>
          <w:tcPr>
            <w:tcW w:type="dxa" w:w="1728"/>
          </w:tcPr>
          <w:p>
            <w:r>
              <w:t xml:space="preserve"/>
            </w:r>
          </w:p>
        </w:tc>
      </w:tr>
      <w:tr>
        <w:tc>
          <w:tcPr>
            <w:tcW w:type="dxa" w:w="1728"/>
          </w:tcPr>
          <w:p>
            <w:r>
              <w:t xml:space="preserve">Dermatocarpon meiophyllizum</w:t>
              <w:br/>
              <w:t xml:space="preserve">silverskin lichen</w:t>
            </w:r>
          </w:p>
        </w:tc>
        <w:tc>
          <w:tcPr>
            <w:tcW w:type="dxa" w:w="1728"/>
          </w:tcPr>
          <w:p>
            <w:r>
              <w:t xml:space="preserve">CRPR: 2B.3</w:t>
            </w:r>
          </w:p>
        </w:tc>
        <w:tc>
          <w:tcPr>
            <w:tcW w:type="dxa" w:w="1728"/>
          </w:tcPr>
          <w:p>
            <w:r>
              <w:t xml:space="preserve">Elevation: 970–11465 ft</w:t>
              <w:br/>
              <w:t xml:space="preserve">Microhabitat: Usually aquatic to semi-aquatic, within splash zone of lakes or streams. Preferred habitat is undisturbed, exposed streams with large rocks or bedrock at high elevations, but it is also found in cold, deep canyons at lower elevations.; Lake Margins, Rocky, Streambanks</w:t>
              <w:br/>
              <w:t xml:space="preserve">Habitat:  Coastal prairie, Lower montane coniferous forest, North Coast coniferous forest,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Draba howellii</w:t>
              <w:br/>
              <w:t xml:space="preserve">Howell's draba</w:t>
            </w:r>
          </w:p>
        </w:tc>
        <w:tc>
          <w:tcPr>
            <w:tcW w:type="dxa" w:w="1728"/>
          </w:tcPr>
          <w:p>
            <w:r>
              <w:t xml:space="preserve">CRPR: 4.3</w:t>
            </w:r>
          </w:p>
        </w:tc>
        <w:tc>
          <w:tcPr>
            <w:tcW w:type="dxa" w:w="1728"/>
          </w:tcPr>
          <w:p>
            <w:r>
              <w:t xml:space="preserve">Elevation: 4495–9845 ft</w:t>
              <w:br/>
              <w:t xml:space="preserve">Blooming Period: Jun-Jul</w:t>
              <w:br/>
              <w:t xml:space="preserve">Habitat:  Subalpine coniferous forest (rocky)</w:t>
            </w:r>
          </w:p>
        </w:tc>
        <w:tc>
          <w:tcPr>
            <w:tcW w:type="dxa" w:w="1728"/>
          </w:tcPr>
          <w:p>
            <w:r>
              <w:t xml:space="preserve"/>
            </w:r>
          </w:p>
        </w:tc>
        <w:tc>
          <w:tcPr>
            <w:tcW w:type="dxa" w:w="1728"/>
          </w:tcPr>
          <w:p>
            <w:r>
              <w:t xml:space="preserve"/>
            </w:r>
          </w:p>
        </w:tc>
      </w:tr>
      <w:tr>
        <w:tc>
          <w:tcPr>
            <w:tcW w:type="dxa" w:w="1728"/>
          </w:tcPr>
          <w:p>
            <w:r>
              <w:t xml:space="preserve">Draba pterosperma</w:t>
              <w:br/>
              <w:t xml:space="preserve">winged-seed draba</w:t>
            </w:r>
          </w:p>
        </w:tc>
        <w:tc>
          <w:tcPr>
            <w:tcW w:type="dxa" w:w="1728"/>
          </w:tcPr>
          <w:p>
            <w:r>
              <w:t xml:space="preserve">CRPR: 4.3</w:t>
            </w:r>
          </w:p>
        </w:tc>
        <w:tc>
          <w:tcPr>
            <w:tcW w:type="dxa" w:w="1728"/>
          </w:tcPr>
          <w:p>
            <w:r>
              <w:t xml:space="preserve">Elevation: 5905–8205 ft</w:t>
              <w:br/>
              <w:t xml:space="preserve">Blooming Period: Jun-Aug</w:t>
              <w:br/>
              <w:t xml:space="preserve">Habitat:  Upper montane coniferous forest (often carbonate, gravelly, rocky)</w:t>
            </w:r>
          </w:p>
        </w:tc>
        <w:tc>
          <w:tcPr>
            <w:tcW w:type="dxa" w:w="1728"/>
          </w:tcPr>
          <w:p>
            <w:r>
              <w:t xml:space="preserve"/>
            </w:r>
          </w:p>
        </w:tc>
        <w:tc>
          <w:tcPr>
            <w:tcW w:type="dxa" w:w="1728"/>
          </w:tcPr>
          <w:p>
            <w:r>
              <w:t xml:space="preserve"/>
            </w:r>
          </w:p>
        </w:tc>
      </w:tr>
      <w:tr>
        <w:tc>
          <w:tcPr>
            <w:tcW w:type="dxa" w:w="1728"/>
          </w:tcPr>
          <w:p>
            <w:r>
              <w:t xml:space="preserve">Drosera anglica</w:t>
              <w:br/>
              <w:t xml:space="preserve">English sundew</w:t>
            </w:r>
          </w:p>
        </w:tc>
        <w:tc>
          <w:tcPr>
            <w:tcW w:type="dxa" w:w="1728"/>
          </w:tcPr>
          <w:p>
            <w:r>
              <w:t xml:space="preserve">CRPR: 2B.3</w:t>
            </w:r>
          </w:p>
        </w:tc>
        <w:tc>
          <w:tcPr>
            <w:tcW w:type="dxa" w:w="1728"/>
          </w:tcPr>
          <w:p>
            <w:r>
              <w:t xml:space="preserve">Elevation: 4265–7400 ft</w:t>
              <w:br/>
              <w:t xml:space="preserve">Blooming Period: Jun-Sep</w:t>
              <w:br/>
              <w:t xml:space="preserve">Habitat:  Bogs and fens, Meadows and seeps (mesic)</w:t>
            </w:r>
          </w:p>
        </w:tc>
        <w:tc>
          <w:tcPr>
            <w:tcW w:type="dxa" w:w="1728"/>
          </w:tcPr>
          <w:p>
            <w:r>
              <w:t xml:space="preserve"/>
            </w:r>
          </w:p>
        </w:tc>
        <w:tc>
          <w:tcPr>
            <w:tcW w:type="dxa" w:w="1728"/>
          </w:tcPr>
          <w:p>
            <w:r>
              <w:t xml:space="preserve"/>
            </w:r>
          </w:p>
        </w:tc>
      </w:tr>
      <w:tr>
        <w:tc>
          <w:tcPr>
            <w:tcW w:type="dxa" w:w="1728"/>
          </w:tcPr>
          <w:p>
            <w:r>
              <w:t xml:space="preserve">Epilobium septentrionale</w:t>
              <w:br/>
              <w:t xml:space="preserve">Humboldt County fuchsia</w:t>
            </w:r>
          </w:p>
        </w:tc>
        <w:tc>
          <w:tcPr>
            <w:tcW w:type="dxa" w:w="1728"/>
          </w:tcPr>
          <w:p>
            <w:r>
              <w:t xml:space="preserve">CRPR: 4.3</w:t>
            </w:r>
          </w:p>
        </w:tc>
        <w:tc>
          <w:tcPr>
            <w:tcW w:type="dxa" w:w="1728"/>
          </w:tcPr>
          <w:p>
            <w:r>
              <w:t xml:space="preserve">Elevation: 150–5905 ft</w:t>
              <w:br/>
              <w:t xml:space="preserve">Microhabitat: Rocky (sometimes), Sandy (sometimes)</w:t>
              <w:br/>
              <w:t xml:space="preserve">Blooming Period: Jul-Sep</w:t>
              <w:br/>
              <w:t xml:space="preserve">Habitat:  Broadleafed upland forest, North Coast coniferous forest</w:t>
            </w:r>
          </w:p>
        </w:tc>
        <w:tc>
          <w:tcPr>
            <w:tcW w:type="dxa" w:w="1728"/>
          </w:tcPr>
          <w:p>
            <w:r>
              <w:t xml:space="preserve"/>
            </w:r>
          </w:p>
        </w:tc>
        <w:tc>
          <w:tcPr>
            <w:tcW w:type="dxa" w:w="1728"/>
          </w:tcPr>
          <w:p>
            <w:r>
              <w:t xml:space="preserve"/>
            </w:r>
          </w:p>
        </w:tc>
      </w:tr>
      <w:tr>
        <w:tc>
          <w:tcPr>
            <w:tcW w:type="dxa" w:w="1728"/>
          </w:tcPr>
          <w:p>
            <w:r>
              <w:t xml:space="preserve">Epilobium siskiyouense</w:t>
              <w:br/>
              <w:t xml:space="preserve">Siskiyou fireweed</w:t>
            </w:r>
          </w:p>
        </w:tc>
        <w:tc>
          <w:tcPr>
            <w:tcW w:type="dxa" w:w="1728"/>
          </w:tcPr>
          <w:p>
            <w:r>
              <w:t xml:space="preserve">CRPR: 1B.3</w:t>
            </w:r>
          </w:p>
        </w:tc>
        <w:tc>
          <w:tcPr>
            <w:tcW w:type="dxa" w:w="1728"/>
          </w:tcPr>
          <w:p>
            <w:r>
              <w:t xml:space="preserve">Elevation: 5580–8205 ft</w:t>
              <w:br/>
              <w:t xml:space="preserve">Microhabitat: Rocky, Serpentine</w:t>
              <w:br/>
              <w:t xml:space="preserve">Blooming Period: Jul-Sep</w:t>
              <w:br/>
              <w:t xml:space="preserve">Habitat:  Alpine boulder and rock field,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Erigeron cervinus</w:t>
              <w:br/>
              <w:t xml:space="preserve">Siskiyou daisy</w:t>
            </w:r>
          </w:p>
        </w:tc>
        <w:tc>
          <w:tcPr>
            <w:tcW w:type="dxa" w:w="1728"/>
          </w:tcPr>
          <w:p>
            <w:r>
              <w:t xml:space="preserve">CRPR: 4.3</w:t>
            </w:r>
          </w:p>
        </w:tc>
        <w:tc>
          <w:tcPr>
            <w:tcW w:type="dxa" w:w="1728"/>
          </w:tcPr>
          <w:p>
            <w:r>
              <w:t xml:space="preserve">Elevation: 80–6235 ft</w:t>
              <w:br/>
              <w:t xml:space="preserve">Blooming Period: Jun-Aug</w:t>
              <w:br/>
              <w:t xml:space="preserve">Habitat:  Lower montane coniferous forest, Meadows and seeps</w:t>
            </w:r>
          </w:p>
        </w:tc>
        <w:tc>
          <w:tcPr>
            <w:tcW w:type="dxa" w:w="1728"/>
          </w:tcPr>
          <w:p>
            <w:r>
              <w:t xml:space="preserve"/>
            </w:r>
          </w:p>
        </w:tc>
        <w:tc>
          <w:tcPr>
            <w:tcW w:type="dxa" w:w="1728"/>
          </w:tcPr>
          <w:p>
            <w:r>
              <w:t xml:space="preserve"/>
            </w:r>
          </w:p>
        </w:tc>
      </w:tr>
      <w:tr>
        <w:tc>
          <w:tcPr>
            <w:tcW w:type="dxa" w:w="1728"/>
          </w:tcPr>
          <w:p>
            <w:r>
              <w:t xml:space="preserve">Erigeron petrophilus var. viscidulus</w:t>
              <w:br/>
              <w:t xml:space="preserve">Klamath rock daisy</w:t>
            </w:r>
          </w:p>
        </w:tc>
        <w:tc>
          <w:tcPr>
            <w:tcW w:type="dxa" w:w="1728"/>
          </w:tcPr>
          <w:p>
            <w:r>
              <w:t xml:space="preserve">CRPR: 4.3</w:t>
            </w:r>
          </w:p>
        </w:tc>
        <w:tc>
          <w:tcPr>
            <w:tcW w:type="dxa" w:w="1728"/>
          </w:tcPr>
          <w:p>
            <w:r>
              <w:t xml:space="preserve">Elevation: 4920–8860 ft</w:t>
              <w:br/>
              <w:t xml:space="preserve">Microhabitat: Serpentine (sometimes)</w:t>
              <w:br/>
              <w:t xml:space="preserve">Blooming Period: Jul-Sep</w:t>
              <w:br/>
              <w:t xml:space="preserve">Habitat:  Chaparral, Lower montane coniferous forest, Meadows and seeps, Upper montane coniferous forest</w:t>
            </w:r>
          </w:p>
        </w:tc>
        <w:tc>
          <w:tcPr>
            <w:tcW w:type="dxa" w:w="1728"/>
          </w:tcPr>
          <w:p>
            <w:r>
              <w:t xml:space="preserve"/>
            </w:r>
          </w:p>
        </w:tc>
        <w:tc>
          <w:tcPr>
            <w:tcW w:type="dxa" w:w="1728"/>
          </w:tcPr>
          <w:p>
            <w:r>
              <w:t xml:space="preserve"/>
            </w:r>
          </w:p>
        </w:tc>
      </w:tr>
      <w:tr>
        <w:tc>
          <w:tcPr>
            <w:tcW w:type="dxa" w:w="1728"/>
          </w:tcPr>
          <w:p>
            <w:r>
              <w:t xml:space="preserve">Eriogonum diclinum</w:t>
              <w:br/>
              <w:t xml:space="preserve">Jaynes Canyon buckwheat</w:t>
            </w:r>
          </w:p>
        </w:tc>
        <w:tc>
          <w:tcPr>
            <w:tcW w:type="dxa" w:w="1728"/>
          </w:tcPr>
          <w:p>
            <w:r>
              <w:t xml:space="preserve">CRPR: 2B.3</w:t>
            </w:r>
          </w:p>
        </w:tc>
        <w:tc>
          <w:tcPr>
            <w:tcW w:type="dxa" w:w="1728"/>
          </w:tcPr>
          <w:p>
            <w:r>
              <w:t xml:space="preserve">Elevation: 5580–7875 ft</w:t>
              <w:br/>
              <w:t xml:space="preserve">Blooming Period: Jun-Sep</w:t>
              <w:br/>
              <w:t xml:space="preserve">Habitat:  Upper montane coniferous forest (often serpentine)</w:t>
            </w:r>
          </w:p>
        </w:tc>
        <w:tc>
          <w:tcPr>
            <w:tcW w:type="dxa" w:w="1728"/>
          </w:tcPr>
          <w:p>
            <w:r>
              <w:t xml:space="preserve"/>
            </w:r>
          </w:p>
        </w:tc>
        <w:tc>
          <w:tcPr>
            <w:tcW w:type="dxa" w:w="1728"/>
          </w:tcPr>
          <w:p>
            <w:r>
              <w:t xml:space="preserve"/>
            </w:r>
          </w:p>
        </w:tc>
      </w:tr>
      <w:tr>
        <w:tc>
          <w:tcPr>
            <w:tcW w:type="dxa" w:w="1728"/>
          </w:tcPr>
          <w:p>
            <w:r>
              <w:t xml:space="preserve">Eriogonum umbellatum var. glaberrimum</w:t>
              <w:br/>
              <w:t xml:space="preserve">Warner Mountains buckwheat</w:t>
            </w:r>
          </w:p>
        </w:tc>
        <w:tc>
          <w:tcPr>
            <w:tcW w:type="dxa" w:w="1728"/>
          </w:tcPr>
          <w:p>
            <w:r>
              <w:t xml:space="preserve">CRPR: 1B.3</w:t>
            </w:r>
          </w:p>
        </w:tc>
        <w:tc>
          <w:tcPr>
            <w:tcW w:type="dxa" w:w="1728"/>
          </w:tcPr>
          <w:p>
            <w:r>
              <w:t xml:space="preserve">Elevation: 5005–7890 ft</w:t>
              <w:br/>
              <w:t xml:space="preserve">Microhabitat: Gravelly (sometimes), Sandy (sometimes)</w:t>
              <w:br/>
              <w:t xml:space="preserve">Blooming Period: Jun-Sep</w:t>
              <w:br/>
              <w:t xml:space="preserve">Habitat:  Great Basin scrub, Lower montane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Eurybia merita</w:t>
              <w:br/>
              <w:t xml:space="preserve">subalpine aster</w:t>
            </w:r>
          </w:p>
        </w:tc>
        <w:tc>
          <w:tcPr>
            <w:tcW w:type="dxa" w:w="1728"/>
          </w:tcPr>
          <w:p>
            <w:r>
              <w:t xml:space="preserve">CRPR: 2B.3</w:t>
            </w:r>
          </w:p>
        </w:tc>
        <w:tc>
          <w:tcPr>
            <w:tcW w:type="dxa" w:w="1728"/>
          </w:tcPr>
          <w:p>
            <w:r>
              <w:t xml:space="preserve">Elevation: 4265–6840 ft</w:t>
              <w:br/>
              <w:t xml:space="preserve">Blooming Period: Aug</w:t>
              <w:br/>
              <w:t xml:space="preserve">Habitat:  Upper montane coniferous forest</w:t>
            </w:r>
          </w:p>
        </w:tc>
        <w:tc>
          <w:tcPr>
            <w:tcW w:type="dxa" w:w="1728"/>
          </w:tcPr>
          <w:p>
            <w:r>
              <w:t xml:space="preserve"/>
            </w:r>
          </w:p>
        </w:tc>
        <w:tc>
          <w:tcPr>
            <w:tcW w:type="dxa" w:w="1728"/>
          </w:tcPr>
          <w:p>
            <w:r>
              <w:t xml:space="preserve"/>
            </w:r>
          </w:p>
        </w:tc>
      </w:tr>
      <w:tr>
        <w:tc>
          <w:tcPr>
            <w:tcW w:type="dxa" w:w="1728"/>
          </w:tcPr>
          <w:p>
            <w:r>
              <w:t xml:space="preserve">Gentiana plurisetosa</w:t>
              <w:br/>
              <w:t xml:space="preserve">Klamath gentian</w:t>
            </w:r>
          </w:p>
        </w:tc>
        <w:tc>
          <w:tcPr>
            <w:tcW w:type="dxa" w:w="1728"/>
          </w:tcPr>
          <w:p>
            <w:r>
              <w:t xml:space="preserve">CRPR: 1B.3</w:t>
            </w:r>
          </w:p>
        </w:tc>
        <w:tc>
          <w:tcPr>
            <w:tcW w:type="dxa" w:w="1728"/>
          </w:tcPr>
          <w:p>
            <w:r>
              <w:t xml:space="preserve">Elevation: 3935–6235 ft</w:t>
              <w:br/>
              <w:t xml:space="preserve">Microhabitat: Mesic</w:t>
              <w:br/>
              <w:t xml:space="preserve">Blooming Period: Jul-Sep</w:t>
              <w:br/>
              <w:t xml:space="preserve">Habitat:  Lower montane coniferous forest, Meadows and seeps, Upper montane coniferous forest</w:t>
            </w:r>
          </w:p>
        </w:tc>
        <w:tc>
          <w:tcPr>
            <w:tcW w:type="dxa" w:w="1728"/>
          </w:tcPr>
          <w:p>
            <w:r>
              <w:t xml:space="preserve"/>
            </w:r>
          </w:p>
        </w:tc>
        <w:tc>
          <w:tcPr>
            <w:tcW w:type="dxa" w:w="1728"/>
          </w:tcPr>
          <w:p>
            <w:r>
              <w:t xml:space="preserve"/>
            </w:r>
          </w:p>
        </w:tc>
      </w:tr>
      <w:tr>
        <w:tc>
          <w:tcPr>
            <w:tcW w:type="dxa" w:w="1728"/>
          </w:tcPr>
          <w:p>
            <w:r>
              <w:t xml:space="preserve">Lewisia cotyledon var. heckneri</w:t>
              <w:br/>
              <w:t xml:space="preserve">Heckner's lewisia</w:t>
            </w:r>
          </w:p>
        </w:tc>
        <w:tc>
          <w:tcPr>
            <w:tcW w:type="dxa" w:w="1728"/>
          </w:tcPr>
          <w:p>
            <w:r>
              <w:t xml:space="preserve">CRPR: 1B.2</w:t>
            </w:r>
          </w:p>
        </w:tc>
        <w:tc>
          <w:tcPr>
            <w:tcW w:type="dxa" w:w="1728"/>
          </w:tcPr>
          <w:p>
            <w:r>
              <w:t xml:space="preserve">Elevation: 740–6890 ft</w:t>
              <w:br/>
              <w:t xml:space="preserve">Blooming Period: (Apr)May-Jul</w:t>
              <w:br/>
              <w:t xml:space="preserve">Habitat:  Lower montane coniferous forest (rocky)</w:t>
            </w:r>
          </w:p>
        </w:tc>
        <w:tc>
          <w:tcPr>
            <w:tcW w:type="dxa" w:w="1728"/>
          </w:tcPr>
          <w:p>
            <w:r>
              <w:t xml:space="preserve"/>
            </w:r>
          </w:p>
        </w:tc>
        <w:tc>
          <w:tcPr>
            <w:tcW w:type="dxa" w:w="1728"/>
          </w:tcPr>
          <w:p>
            <w:r>
              <w:t xml:space="preserve"/>
            </w:r>
          </w:p>
        </w:tc>
      </w:tr>
      <w:tr>
        <w:tc>
          <w:tcPr>
            <w:tcW w:type="dxa" w:w="1728"/>
          </w:tcPr>
          <w:p>
            <w:r>
              <w:t xml:space="preserve">Lewisia cotyledon var. howellii</w:t>
              <w:br/>
              <w:t xml:space="preserve">Howell's lewisia</w:t>
            </w:r>
          </w:p>
        </w:tc>
        <w:tc>
          <w:tcPr>
            <w:tcW w:type="dxa" w:w="1728"/>
          </w:tcPr>
          <w:p>
            <w:r>
              <w:t xml:space="preserve">CRPR: 3.2</w:t>
            </w:r>
          </w:p>
        </w:tc>
        <w:tc>
          <w:tcPr>
            <w:tcW w:type="dxa" w:w="1728"/>
          </w:tcPr>
          <w:p>
            <w:r>
              <w:t xml:space="preserve">Elevation: 490–6595 ft</w:t>
              <w:br/>
              <w:t xml:space="preserve">Microhabitat: Rocky</w:t>
              <w:br/>
              <w:t xml:space="preserve">Blooming Period: Apr-Jul</w:t>
              <w:br/>
              <w:t xml:space="preserve">Habitat:  Broadleafed upland forest, Chaparral, Cismontane woodland, Lower montane coniferous forest</w:t>
            </w:r>
          </w:p>
        </w:tc>
        <w:tc>
          <w:tcPr>
            <w:tcW w:type="dxa" w:w="1728"/>
          </w:tcPr>
          <w:p>
            <w:r>
              <w:t xml:space="preserve"/>
            </w:r>
          </w:p>
        </w:tc>
        <w:tc>
          <w:tcPr>
            <w:tcW w:type="dxa" w:w="1728"/>
          </w:tcPr>
          <w:p>
            <w:r>
              <w:t xml:space="preserve"/>
            </w:r>
          </w:p>
        </w:tc>
      </w:tr>
      <w:tr>
        <w:tc>
          <w:tcPr>
            <w:tcW w:type="dxa" w:w="1728"/>
          </w:tcPr>
          <w:p>
            <w:r>
              <w:t xml:space="preserve">Lilium pardalinum ssp. wigginsii</w:t>
              <w:br/>
              <w:t xml:space="preserve">Wiggins' lily</w:t>
            </w:r>
          </w:p>
        </w:tc>
        <w:tc>
          <w:tcPr>
            <w:tcW w:type="dxa" w:w="1728"/>
          </w:tcPr>
          <w:p>
            <w:r>
              <w:t xml:space="preserve">CRPR: 4.3</w:t>
            </w:r>
          </w:p>
        </w:tc>
        <w:tc>
          <w:tcPr>
            <w:tcW w:type="dxa" w:w="1728"/>
          </w:tcPr>
          <w:p>
            <w:r>
              <w:t xml:space="preserve">Elevation: 1590–6560 ft</w:t>
              <w:br/>
              <w:t xml:space="preserve">Microhabitat: Mesic</w:t>
              <w:br/>
              <w:t xml:space="preserve">Blooming Period: Jun-Aug</w:t>
              <w:br/>
              <w:t xml:space="preserve">Habitat:  Bogs and fens, Broadleafed upland forest, Lower montane coniferous forest, Meadows and seeps, Riparian scrub</w:t>
            </w:r>
          </w:p>
        </w:tc>
        <w:tc>
          <w:tcPr>
            <w:tcW w:type="dxa" w:w="1728"/>
          </w:tcPr>
          <w:p>
            <w:r>
              <w:t xml:space="preserve"/>
            </w:r>
          </w:p>
        </w:tc>
        <w:tc>
          <w:tcPr>
            <w:tcW w:type="dxa" w:w="1728"/>
          </w:tcPr>
          <w:p>
            <w:r>
              <w:t xml:space="preserve"/>
            </w:r>
          </w:p>
        </w:tc>
      </w:tr>
      <w:tr>
        <w:tc>
          <w:tcPr>
            <w:tcW w:type="dxa" w:w="1728"/>
          </w:tcPr>
          <w:p>
            <w:r>
              <w:t xml:space="preserve">Meesia longiseta</w:t>
              <w:br/>
              <w:t xml:space="preserve">long seta hump moss</w:t>
            </w:r>
          </w:p>
        </w:tc>
        <w:tc>
          <w:tcPr>
            <w:tcW w:type="dxa" w:w="1728"/>
          </w:tcPr>
          <w:p>
            <w:r>
              <w:t xml:space="preserve">CRPR: 2B.3</w:t>
            </w:r>
          </w:p>
        </w:tc>
        <w:tc>
          <w:tcPr>
            <w:tcW w:type="dxa" w:w="1728"/>
          </w:tcPr>
          <w:p>
            <w:r>
              <w:t xml:space="preserve">Elevation: 5740–9990 ft</w:t>
              <w:br/>
              <w:t xml:space="preserve">Microhabitat: on soil; Carbonate</w:t>
              <w:br/>
              <w:t xml:space="preserve">Habitat:  Bogs and fens, Meadows and seeps, Upper montane coniferous forest</w:t>
            </w:r>
          </w:p>
        </w:tc>
        <w:tc>
          <w:tcPr>
            <w:tcW w:type="dxa" w:w="1728"/>
          </w:tcPr>
          <w:p>
            <w:r>
              <w:t xml:space="preserve"/>
            </w:r>
          </w:p>
        </w:tc>
        <w:tc>
          <w:tcPr>
            <w:tcW w:type="dxa" w:w="1728"/>
          </w:tcPr>
          <w:p>
            <w:r>
              <w:t xml:space="preserve"/>
            </w:r>
          </w:p>
        </w:tc>
      </w:tr>
      <w:tr>
        <w:tc>
          <w:tcPr>
            <w:tcW w:type="dxa" w:w="1728"/>
          </w:tcPr>
          <w:p>
            <w:r>
              <w:t xml:space="preserve">Micranthes marshallii</w:t>
              <w:br/>
              <w:t xml:space="preserve">Marshall's saxifrage</w:t>
            </w:r>
          </w:p>
        </w:tc>
        <w:tc>
          <w:tcPr>
            <w:tcW w:type="dxa" w:w="1728"/>
          </w:tcPr>
          <w:p>
            <w:r>
              <w:t xml:space="preserve">CRPR: 4.3</w:t>
            </w:r>
          </w:p>
        </w:tc>
        <w:tc>
          <w:tcPr>
            <w:tcW w:type="dxa" w:w="1728"/>
          </w:tcPr>
          <w:p>
            <w:r>
              <w:t xml:space="preserve">Elevation: 295–6990 ft</w:t>
              <w:br/>
              <w:t xml:space="preserve">Microhabitat: Rocky, Streambanks</w:t>
              <w:br/>
              <w:t xml:space="preserve">Blooming Period: Mar-Aug</w:t>
              <w:br/>
              <w:t xml:space="preserve">Habitat:  Riparian forest</w:t>
            </w:r>
          </w:p>
        </w:tc>
        <w:tc>
          <w:tcPr>
            <w:tcW w:type="dxa" w:w="1728"/>
          </w:tcPr>
          <w:p>
            <w:r>
              <w:t xml:space="preserve"/>
            </w:r>
          </w:p>
        </w:tc>
        <w:tc>
          <w:tcPr>
            <w:tcW w:type="dxa" w:w="1728"/>
          </w:tcPr>
          <w:p>
            <w:r>
              <w:t xml:space="preserve"/>
            </w:r>
          </w:p>
        </w:tc>
      </w:tr>
      <w:tr>
        <w:tc>
          <w:tcPr>
            <w:tcW w:type="dxa" w:w="1728"/>
          </w:tcPr>
          <w:p>
            <w:r>
              <w:t xml:space="preserve">Pedicularis bracteosa var. flavida</w:t>
              <w:br/>
              <w:t xml:space="preserve">yellowish lousewort</w:t>
            </w:r>
          </w:p>
        </w:tc>
        <w:tc>
          <w:tcPr>
            <w:tcW w:type="dxa" w:w="1728"/>
          </w:tcPr>
          <w:p>
            <w:r>
              <w:t xml:space="preserve">CRPR: 4.3</w:t>
            </w:r>
          </w:p>
        </w:tc>
        <w:tc>
          <w:tcPr>
            <w:tcW w:type="dxa" w:w="1728"/>
          </w:tcPr>
          <w:p>
            <w:r>
              <w:t xml:space="preserve">Elevation: 3935–7545 ft</w:t>
              <w:br/>
              <w:t xml:space="preserve">Blooming Period: Jul-Aug</w:t>
              <w:br/>
              <w:t xml:space="preserve">Habitat:  Upper montane coniferous forest (mesic)</w:t>
            </w:r>
          </w:p>
        </w:tc>
        <w:tc>
          <w:tcPr>
            <w:tcW w:type="dxa" w:w="1728"/>
          </w:tcPr>
          <w:p>
            <w:r>
              <w:t xml:space="preserve"/>
            </w:r>
          </w:p>
        </w:tc>
        <w:tc>
          <w:tcPr>
            <w:tcW w:type="dxa" w:w="1728"/>
          </w:tcPr>
          <w:p>
            <w:r>
              <w:t xml:space="preserve"/>
            </w:r>
          </w:p>
        </w:tc>
      </w:tr>
      <w:tr>
        <w:tc>
          <w:tcPr>
            <w:tcW w:type="dxa" w:w="1728"/>
          </w:tcPr>
          <w:p>
            <w:r>
              <w:t xml:space="preserve">Penstemon heterodoxus var. shastensis</w:t>
              <w:br/>
              <w:t xml:space="preserve">Shasta beardtongue</w:t>
            </w:r>
          </w:p>
        </w:tc>
        <w:tc>
          <w:tcPr>
            <w:tcW w:type="dxa" w:w="1728"/>
          </w:tcPr>
          <w:p>
            <w:r>
              <w:t xml:space="preserve">CRPR: 4.3</w:t>
            </w:r>
          </w:p>
        </w:tc>
        <w:tc>
          <w:tcPr>
            <w:tcW w:type="dxa" w:w="1728"/>
          </w:tcPr>
          <w:p>
            <w:r>
              <w:t xml:space="preserve">Elevation: 3610–7875 ft</w:t>
              <w:br/>
              <w:t xml:space="preserve">Microhabitat: Clay, Mesic (often), Volcanic</w:t>
              <w:br/>
              <w:t xml:space="preserve">Blooming Period: May-Sep</w:t>
              <w:br/>
              <w:t xml:space="preserve">Habitat:  Broadleafed upland forest, Chaparral, Lower montane coniferous forest, Meadows and seeps, Upper montane coniferous forest</w:t>
            </w:r>
          </w:p>
        </w:tc>
        <w:tc>
          <w:tcPr>
            <w:tcW w:type="dxa" w:w="1728"/>
          </w:tcPr>
          <w:p>
            <w:r>
              <w:t xml:space="preserve"/>
            </w:r>
          </w:p>
        </w:tc>
        <w:tc>
          <w:tcPr>
            <w:tcW w:type="dxa" w:w="1728"/>
          </w:tcPr>
          <w:p>
            <w:r>
              <w:t xml:space="preserve"/>
            </w:r>
          </w:p>
        </w:tc>
      </w:tr>
      <w:tr>
        <w:tc>
          <w:tcPr>
            <w:tcW w:type="dxa" w:w="1728"/>
          </w:tcPr>
          <w:p>
            <w:r>
              <w:t xml:space="preserve">Polemonium carneum</w:t>
              <w:br/>
              <w:t xml:space="preserve">Oregon polemonium</w:t>
            </w:r>
          </w:p>
        </w:tc>
        <w:tc>
          <w:tcPr>
            <w:tcW w:type="dxa" w:w="1728"/>
          </w:tcPr>
          <w:p>
            <w:r>
              <w:t xml:space="preserve">CRPR: 2B.2</w:t>
            </w:r>
          </w:p>
        </w:tc>
        <w:tc>
          <w:tcPr>
            <w:tcW w:type="dxa" w:w="1728"/>
          </w:tcPr>
          <w:p>
            <w:r>
              <w:t xml:space="preserve">Elevation: 0–6005 ft</w:t>
              <w:br/>
              <w:t xml:space="preserve">Blooming Period: Apr-Sep</w:t>
              <w:br/>
              <w:t xml:space="preserve">Habitat:  Coastal prairie, Coastal scrub, Lower montane coniferous forest</w:t>
            </w:r>
          </w:p>
        </w:tc>
        <w:tc>
          <w:tcPr>
            <w:tcW w:type="dxa" w:w="1728"/>
          </w:tcPr>
          <w:p>
            <w:r>
              <w:t xml:space="preserve"/>
            </w:r>
          </w:p>
        </w:tc>
        <w:tc>
          <w:tcPr>
            <w:tcW w:type="dxa" w:w="1728"/>
          </w:tcPr>
          <w:p>
            <w:r>
              <w:t xml:space="preserve"/>
            </w:r>
          </w:p>
        </w:tc>
      </w:tr>
      <w:tr>
        <w:tc>
          <w:tcPr>
            <w:tcW w:type="dxa" w:w="1728"/>
          </w:tcPr>
          <w:p>
            <w:r>
              <w:t xml:space="preserve">Polystichum kruckebergii</w:t>
              <w:br/>
              <w:t xml:space="preserve">Kruckeberg's sword fern</w:t>
            </w:r>
          </w:p>
        </w:tc>
        <w:tc>
          <w:tcPr>
            <w:tcW w:type="dxa" w:w="1728"/>
          </w:tcPr>
          <w:p>
            <w:r>
              <w:t xml:space="preserve">CRPR: 4.3</w:t>
            </w:r>
          </w:p>
        </w:tc>
        <w:tc>
          <w:tcPr>
            <w:tcW w:type="dxa" w:w="1728"/>
          </w:tcPr>
          <w:p>
            <w:r>
              <w:t xml:space="preserve">Elevation: 6890–10500 ft</w:t>
              <w:br/>
              <w:t xml:space="preserve">Microhabitat: Rocky</w:t>
              <w:br/>
              <w:t xml:space="preserve">Blooming Period: Jun-Aug</w:t>
              <w:br/>
              <w:t xml:space="preserve">Habitat: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Potentilla cristae</w:t>
              <w:br/>
              <w:t xml:space="preserve">crested potentilla</w:t>
            </w:r>
          </w:p>
        </w:tc>
        <w:tc>
          <w:tcPr>
            <w:tcW w:type="dxa" w:w="1728"/>
          </w:tcPr>
          <w:p>
            <w:r>
              <w:t xml:space="preserve">CRPR: 1B.3</w:t>
            </w:r>
          </w:p>
        </w:tc>
        <w:tc>
          <w:tcPr>
            <w:tcW w:type="dxa" w:w="1728"/>
          </w:tcPr>
          <w:p>
            <w:r>
              <w:t xml:space="preserve">Elevation: 5905–9185 ft</w:t>
              <w:br/>
              <w:t xml:space="preserve">Microhabitat: seasonally mesic; Gravelly (sometimes), Mesic (sometimes), Rocky (sometimes), Seeps (often), Serpentine (often)</w:t>
              <w:br/>
              <w:t xml:space="preserve">Blooming Period: (Jul)Aug-Sep</w:t>
              <w:br/>
              <w:t xml:space="preserve">Habitat:  Alpine boulder and rock field, Subalpine coniferous forest</w:t>
            </w:r>
          </w:p>
        </w:tc>
        <w:tc>
          <w:tcPr>
            <w:tcW w:type="dxa" w:w="1728"/>
          </w:tcPr>
          <w:p>
            <w:r>
              <w:t xml:space="preserve"/>
            </w:r>
          </w:p>
        </w:tc>
        <w:tc>
          <w:tcPr>
            <w:tcW w:type="dxa" w:w="1728"/>
          </w:tcPr>
          <w:p>
            <w:r>
              <w:t xml:space="preserve"/>
            </w:r>
          </w:p>
        </w:tc>
      </w:tr>
      <w:tr>
        <w:tc>
          <w:tcPr>
            <w:tcW w:type="dxa" w:w="1728"/>
          </w:tcPr>
          <w:p>
            <w:r>
              <w:t xml:space="preserve">Ptilidium californicum</w:t>
              <w:br/>
              <w:t xml:space="preserve">Pacific fuzzwort</w:t>
            </w:r>
          </w:p>
        </w:tc>
        <w:tc>
          <w:tcPr>
            <w:tcW w:type="dxa" w:w="1728"/>
          </w:tcPr>
          <w:p>
            <w:r>
              <w:t xml:space="preserve">CRPR: 4.3</w:t>
            </w:r>
          </w:p>
        </w:tc>
        <w:tc>
          <w:tcPr>
            <w:tcW w:type="dxa" w:w="1728"/>
          </w:tcPr>
          <w:p>
            <w:r>
              <w:t xml:space="preserve">Elevation: 3740–5905 ft</w:t>
              <w:br/>
              <w:t xml:space="preserve">Microhabitat: Usually epiphytic on trees, fallen and decaying logs, and stumps; rarely on humus over boulders</w:t>
              <w:br/>
              <w:t xml:space="preserve">Blooming Period: May-Aug</w:t>
              <w:br/>
              <w:t xml:space="preserve">Habitat:  Lower montane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Sedum marmorense</w:t>
              <w:br/>
              <w:t xml:space="preserve">Marble Mountains stonecrop</w:t>
            </w:r>
          </w:p>
        </w:tc>
        <w:tc>
          <w:tcPr>
            <w:tcW w:type="dxa" w:w="1728"/>
          </w:tcPr>
          <w:p>
            <w:r>
              <w:t xml:space="preserve">CRPR: 1B.2</w:t>
            </w:r>
          </w:p>
        </w:tc>
        <w:tc>
          <w:tcPr>
            <w:tcW w:type="dxa" w:w="1728"/>
          </w:tcPr>
          <w:p>
            <w:r>
              <w:t xml:space="preserve">Elevation: 6150–7695 ft</w:t>
              <w:br/>
              <w:t xml:space="preserve">Microhabitat: Openings, Rock crevices, Rocky, Talus</w:t>
              <w:br/>
              <w:t xml:space="preserve">Blooming Period: Jul-Aug</w:t>
              <w:br/>
              <w:t xml:space="preserve">Habitat: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Selaginella scopulorum</w:t>
              <w:br/>
              <w:t xml:space="preserve">Rocky Mountain spike-moss</w:t>
            </w:r>
          </w:p>
        </w:tc>
        <w:tc>
          <w:tcPr>
            <w:tcW w:type="dxa" w:w="1728"/>
          </w:tcPr>
          <w:p>
            <w:r>
              <w:t xml:space="preserve">CRPR: 2B.3</w:t>
            </w:r>
          </w:p>
        </w:tc>
        <w:tc>
          <w:tcPr>
            <w:tcW w:type="dxa" w:w="1728"/>
          </w:tcPr>
          <w:p>
            <w:r>
              <w:t xml:space="preserve">Elevation: 4690–7495 ft</w:t>
              <w:br/>
              <w:t xml:space="preserve">Microhabitat: Granitic, Metamorphic, Rocky, Volcanic</w:t>
              <w:br/>
              <w:t xml:space="preserve">Blooming Period: Jul-Aug</w:t>
              <w:br/>
              <w:t xml:space="preserve">Habitat: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Smilax jamesii</w:t>
              <w:br/>
              <w:t xml:space="preserve">English Peak greenbrier</w:t>
            </w:r>
          </w:p>
        </w:tc>
        <w:tc>
          <w:tcPr>
            <w:tcW w:type="dxa" w:w="1728"/>
          </w:tcPr>
          <w:p>
            <w:r>
              <w:t xml:space="preserve">CRPR: 4.2</w:t>
            </w:r>
          </w:p>
        </w:tc>
        <w:tc>
          <w:tcPr>
            <w:tcW w:type="dxa" w:w="1728"/>
          </w:tcPr>
          <w:p>
            <w:r>
              <w:t xml:space="preserve">Elevation: 1655–6480 ft</w:t>
              <w:br/>
              <w:t xml:space="preserve">Microhabitat: sometimes mesic depressions; Lake Margins, Mesic (sometimes), Streambanks</w:t>
              <w:br/>
              <w:t xml:space="preserve">Blooming Period: May-Jul(Aug-Oct)</w:t>
              <w:br/>
              <w:t xml:space="preserve">Habitat:  Broadleafed upland forest, Lower montane coniferous forest, Marshes and swamps, North Coast coniferous forest, Upper montane coniferous forest</w:t>
            </w:r>
          </w:p>
        </w:tc>
        <w:tc>
          <w:tcPr>
            <w:tcW w:type="dxa" w:w="1728"/>
          </w:tcPr>
          <w:p>
            <w:r>
              <w:t xml:space="preserve"/>
            </w:r>
          </w:p>
        </w:tc>
        <w:tc>
          <w:tcPr>
            <w:tcW w:type="dxa" w:w="1728"/>
          </w:tcPr>
          <w:p>
            <w:r>
              <w:t xml:space="preserve"/>
            </w:r>
          </w:p>
        </w:tc>
      </w:tr>
      <w:tr>
        <w:tc>
          <w:tcPr>
            <w:tcW w:type="dxa" w:w="1728"/>
          </w:tcPr>
          <w:p>
            <w:r>
              <w:t xml:space="preserve">Smithiastrum wilkinsianum</w:t>
              <w:br/>
              <w:t xml:space="preserve">Wilkin's harebell</w:t>
            </w:r>
          </w:p>
        </w:tc>
        <w:tc>
          <w:tcPr>
            <w:tcW w:type="dxa" w:w="1728"/>
          </w:tcPr>
          <w:p>
            <w:r>
              <w:t xml:space="preserve">CRPR: 1B.2</w:t>
            </w:r>
          </w:p>
        </w:tc>
        <w:tc>
          <w:tcPr>
            <w:tcW w:type="dxa" w:w="1728"/>
          </w:tcPr>
          <w:p>
            <w:r>
              <w:t xml:space="preserve">Elevation: 4165–8530 ft</w:t>
              <w:br/>
              <w:t xml:space="preserve">Blooming Period: Jul-Sep</w:t>
              <w:br/>
              <w:t xml:space="preserve">Habitat:  Meadows and seeps, Subalpine coniferous forest, Upper montane coniferous forest</w:t>
            </w:r>
          </w:p>
        </w:tc>
        <w:tc>
          <w:tcPr>
            <w:tcW w:type="dxa" w:w="1728"/>
          </w:tcPr>
          <w:p>
            <w:r>
              <w:t xml:space="preserve"/>
            </w:r>
          </w:p>
        </w:tc>
        <w:tc>
          <w:tcPr>
            <w:tcW w:type="dxa" w:w="1728"/>
          </w:tcPr>
          <w:p>
            <w:r>
              <w:t xml:space="preserve"/>
            </w:r>
          </w:p>
        </w:tc>
      </w:tr>
      <w:tr>
        <w:tc>
          <w:tcPr>
            <w:tcW w:type="dxa" w:w="1728"/>
          </w:tcPr>
          <w:p>
            <w:r>
              <w:t xml:space="preserve">Trillium ovatum ssp. oettingeri</w:t>
              <w:br/>
              <w:t xml:space="preserve">Salmon Mountains wakerobin</w:t>
            </w:r>
          </w:p>
        </w:tc>
        <w:tc>
          <w:tcPr>
            <w:tcW w:type="dxa" w:w="1728"/>
          </w:tcPr>
          <w:p>
            <w:r>
              <w:t xml:space="preserve">CRPR: 4.2</w:t>
            </w:r>
          </w:p>
        </w:tc>
        <w:tc>
          <w:tcPr>
            <w:tcW w:type="dxa" w:w="1728"/>
          </w:tcPr>
          <w:p>
            <w:r>
              <w:t xml:space="preserve">Elevation: 2805–6640 ft</w:t>
              <w:br/>
              <w:t xml:space="preserve">Microhabitat: Mesic</w:t>
              <w:br/>
              <w:t xml:space="preserve">Blooming Period: Feb-Jul</w:t>
              <w:br/>
              <w:t xml:space="preserve">Habitat:  Lower montane coniferous forest, Riparian scrub, Upper montane coniferous forest</w:t>
            </w:r>
          </w:p>
        </w:tc>
        <w:tc>
          <w:tcPr>
            <w:tcW w:type="dxa" w:w="1728"/>
          </w:tcPr>
          <w:p>
            <w:r>
              <w:t xml:space="preserve"/>
            </w:r>
          </w:p>
        </w:tc>
        <w:tc>
          <w:tcPr>
            <w:tcW w:type="dxa" w:w="1728"/>
          </w:tcPr>
          <w:p>
            <w:r>
              <w:t xml:space="preserve"/>
            </w:r>
          </w:p>
        </w:tc>
      </w:tr>
      <w:tr>
        <w:tc>
          <w:tcPr>
            <w:tcW w:type="dxa" w:w="8640"/>
            <w:gridSpan w:val="5"/>
          </w:tcPr>
          <w:p>
            <w:r/>
          </w:p>
        </w:tc>
      </w:tr>
      <w:tr>
        <w:tc>
          <w:tcPr>
            <w:tcW w:type="dxa" w:w="8640"/>
            <w:gridSpan w:val="5"/>
          </w:tcPr>
          <w:p>
            <w:r>
              <w:t>CNDDB Species</w:t>
            </w:r>
          </w:p>
        </w:tc>
      </w:tr>
      <w:tr>
        <w:tc>
          <w:tcPr>
            <w:tcW w:type="dxa" w:w="1728"/>
          </w:tcPr>
          <w:p>
            <w:r>
              <w:t xml:space="preserve">Haul pafa</w:t>
              <w:br/>
              <w:t xml:space="preserve">marsh trout</w:t>
            </w:r>
          </w:p>
        </w:tc>
        <w:tc>
          <w:tcPr>
            <w:tcW w:type="dxa" w:w="1728"/>
          </w:tcPr>
          <w:p>
            <w:r>
              <w:t xml:space="preserve">Federal: Candidate</w:t>
              <w:br/>
              <w:t xml:space="preserve">State: Candidate Endangered</w:t>
              <w:br/>
              <w:t xml:space="preserve">CDFW: WL</w:t>
              <w:br/>
              <w:t xml:space="preserve">Other: IUCN_LC</w:t>
            </w:r>
          </w:p>
        </w:tc>
        <w:tc>
          <w:tcPr>
            <w:tcW w:type="dxa" w:w="1728"/>
          </w:tcPr>
          <w:p>
            <w:r>
              <w:t xml:space="preserve">AREA Yazuto Sinozu.1884 Sino MILES, FROM1823 TO &gt;3516 FT Enquial W/Luzuka Nouljo Lufa Rano.</w:t>
            </w:r>
          </w:p>
        </w:tc>
        <w:tc>
          <w:tcPr>
            <w:tcW w:type="dxa" w:w="1728"/>
          </w:tcPr>
          <w:p>
            <w:r>
              <w:t xml:space="preserve"/>
            </w:r>
          </w:p>
        </w:tc>
        <w:tc>
          <w:tcPr>
            <w:tcW w:type="dxa" w:w="1728"/>
          </w:tcPr>
          <w:p>
            <w:r>
              <w:t xml:space="preserve"/>
            </w:r>
          </w:p>
        </w:tc>
      </w:tr>
      <w:tr>
        <w:tc>
          <w:tcPr>
            <w:tcW w:type="dxa" w:w="1728"/>
          </w:tcPr>
          <w:p>
            <w:r>
              <w:t xml:space="preserve">Haul pafa</w:t>
              <w:br/>
              <w:t xml:space="preserve">marsh trout</w:t>
            </w:r>
          </w:p>
        </w:tc>
        <w:tc>
          <w:tcPr>
            <w:tcW w:type="dxa" w:w="1728"/>
          </w:tcPr>
          <w:p>
            <w:r>
              <w:t xml:space="preserve">Federal: Candidate</w:t>
              <w:br/>
              <w:t xml:space="preserve">State: Candidate Endangered</w:t>
              <w:br/>
              <w:t xml:space="preserve">CDFW: WL</w:t>
              <w:br/>
              <w:t xml:space="preserve">Other: IUCN_LC</w:t>
            </w:r>
          </w:p>
        </w:tc>
        <w:tc>
          <w:tcPr>
            <w:tcW w:type="dxa" w:w="1728"/>
          </w:tcPr>
          <w:p>
            <w:r>
              <w:t xml:space="preserve">AREA Yazuto APPROX1617 Sino MI FROM832-3490 FT Enquial. Topa Lufa Kayalu Cormi Ildiul Siquiva AND Ulqui TO Alil Ildiul Xoluka Yagiwe IN SOUTH.</w:t>
            </w:r>
          </w:p>
        </w:tc>
        <w:tc>
          <w:tcPr>
            <w:tcW w:type="dxa" w:w="1728"/>
          </w:tcPr>
          <w:p>
            <w:r>
              <w:t xml:space="preserve"/>
            </w:r>
          </w:p>
        </w:tc>
        <w:tc>
          <w:tcPr>
            <w:tcW w:type="dxa" w:w="1728"/>
          </w:tcPr>
          <w:p>
            <w:r>
              <w:t xml:space="preserve"/>
            </w:r>
          </w:p>
        </w:tc>
      </w:tr>
      <w:tr>
        <w:tc>
          <w:tcPr>
            <w:tcW w:type="dxa" w:w="1728"/>
          </w:tcPr>
          <w:p>
            <w:r>
              <w:t xml:space="preserve">Haul pafa</w:t>
              <w:br/>
              <w:t xml:space="preserve">marsh trout</w:t>
            </w:r>
          </w:p>
        </w:tc>
        <w:tc>
          <w:tcPr>
            <w:tcW w:type="dxa" w:w="1728"/>
          </w:tcPr>
          <w:p>
            <w:r>
              <w:t xml:space="preserve">Federal: Candidate</w:t>
              <w:br/>
              <w:t xml:space="preserve">State: Candidate Endangered</w:t>
              <w:br/>
              <w:t xml:space="preserve">CDFW: WL</w:t>
              <w:br/>
              <w:t xml:space="preserve">Other: IUCN_LC</w:t>
            </w:r>
          </w:p>
        </w:tc>
        <w:tc>
          <w:tcPr>
            <w:tcW w:type="dxa" w:w="1728"/>
          </w:tcPr>
          <w:p>
            <w:r>
              <w:t xml:space="preserve">AREA Yazuto APPROX417 Sino MI FROM511 TO2122 FT Enquial Ildiul Raal Topa Lufa. BLM Mienha Rano.</w:t>
            </w:r>
          </w:p>
        </w:tc>
        <w:tc>
          <w:tcPr>
            <w:tcW w:type="dxa" w:w="1728"/>
          </w:tcPr>
          <w:p>
            <w:r>
              <w:t xml:space="preserve"/>
            </w:r>
          </w:p>
        </w:tc>
        <w:tc>
          <w:tcPr>
            <w:tcW w:type="dxa" w:w="1728"/>
          </w:tcPr>
          <w:p>
            <w:r>
              <w:t xml:space="preserve"/>
            </w:r>
          </w:p>
        </w:tc>
      </w:tr>
      <w:tr>
        <w:tc>
          <w:tcPr>
            <w:tcW w:type="dxa" w:w="1728"/>
          </w:tcPr>
          <w:p>
            <w:r>
              <w:t xml:space="preserve">Zube dizu quiva</w:t>
              <w:br/>
              <w:t xml:space="preserve">striped shrimp</w:t>
            </w:r>
          </w:p>
        </w:tc>
        <w:tc>
          <w:tcPr>
            <w:tcW w:type="dxa" w:w="1728"/>
          </w:tcPr>
          <w:p>
            <w:r>
              <w:t xml:space="preserve">Federal: Proposed Endangered</w:t>
              <w:br/>
              <w:t xml:space="preserve">State: Candidate Threatened</w:t>
              <w:br/>
              <w:t xml:space="preserve">CDFW: SSC</w:t>
              <w:br/>
              <w:t xml:space="preserve">Other: USFWS_BCC; WBWG_LM</w:t>
            </w:r>
          </w:p>
        </w:tc>
        <w:tc>
          <w:tcPr>
            <w:tcW w:type="dxa" w:w="1728"/>
          </w:tcPr>
          <w:p>
            <w:r>
              <w:t xml:space="preserve"/>
            </w:r>
          </w:p>
        </w:tc>
        <w:tc>
          <w:tcPr>
            <w:tcW w:type="dxa" w:w="1728"/>
          </w:tcPr>
          <w:p>
            <w:r>
              <w:t xml:space="preserve"/>
            </w:r>
          </w:p>
        </w:tc>
        <w:tc>
          <w:tcPr>
            <w:tcW w:type="dxa" w:w="1728"/>
          </w:tcPr>
          <w:p>
            <w:r>
              <w:t xml:space="preserve"/>
            </w:r>
          </w:p>
        </w:tc>
      </w:tr>
      <w:tr>
        <w:tc>
          <w:tcPr>
            <w:tcW w:type="dxa" w:w="1728"/>
          </w:tcPr>
          <w:p>
            <w:r>
              <w:t xml:space="preserve">Zube dizu quiva</w:t>
              <w:br/>
              <w:t xml:space="preserve">striped shrimp</w:t>
            </w:r>
          </w:p>
        </w:tc>
        <w:tc>
          <w:tcPr>
            <w:tcW w:type="dxa" w:w="1728"/>
          </w:tcPr>
          <w:p>
            <w:r>
              <w:t xml:space="preserve">Federal: Proposed Endangered</w:t>
              <w:br/>
              <w:t xml:space="preserve">State: Candidate Threatened</w:t>
              <w:br/>
              <w:t xml:space="preserve">CDFW: SSC</w:t>
              <w:br/>
              <w:t xml:space="preserve">Other: USFWS_BCC; WBWG_LM</w:t>
            </w:r>
          </w:p>
        </w:tc>
        <w:tc>
          <w:tcPr>
            <w:tcW w:type="dxa" w:w="1728"/>
          </w:tcPr>
          <w:p>
            <w:r>
              <w:t xml:space="preserve"/>
            </w:r>
          </w:p>
        </w:tc>
        <w:tc>
          <w:tcPr>
            <w:tcW w:type="dxa" w:w="1728"/>
          </w:tcPr>
          <w:p>
            <w:r>
              <w:t xml:space="preserve"/>
            </w:r>
          </w:p>
        </w:tc>
        <w:tc>
          <w:tcPr>
            <w:tcW w:type="dxa" w:w="1728"/>
          </w:tcPr>
          <w:p>
            <w:r>
              <w:t xml:space="preserve"/>
            </w:r>
          </w:p>
        </w:tc>
      </w:tr>
      <w:tr>
        <w:tc>
          <w:tcPr>
            <w:tcW w:type="dxa" w:w="1728"/>
          </w:tcPr>
          <w:p>
            <w:r>
              <w:t xml:space="preserve">Digi orwe</w:t>
              <w:br/>
              <w:t xml:space="preserve">silver lily</w:t>
            </w:r>
          </w:p>
        </w:tc>
        <w:tc>
          <w:tcPr>
            <w:tcW w:type="dxa" w:w="1728"/>
          </w:tcPr>
          <w:p>
            <w:r>
              <w:t xml:space="preserve">Federal: Proposed Endangered</w:t>
              <w:br/>
              <w:t xml:space="preserve">State: Candidate Threatened</w:t>
              <w:br/>
              <w:t xml:space="preserve">RPLANTRANK: 4.2</w:t>
              <w:br/>
              <w:t xml:space="preserve">Other: USFS_S; IUCN_CR; IUCN_EX</w:t>
            </w:r>
          </w:p>
        </w:tc>
        <w:tc>
          <w:tcPr>
            <w:tcW w:type="dxa" w:w="1728"/>
          </w:tcPr>
          <w:p>
            <w:r>
              <w:t xml:space="preserve">Razu Yaya Luxo AREA OF Xocorgi MOUNTAINS Alquiwe Quiul Enluzu AND Xofajo BLM Haxofa ON Yagiwe AND Orluva IN Cormi Ilpa. Pacorva Ildiul Quial Beva, Zujomi Alrapa, Toraal Quidial, Giweul Diulpa, Jobe.</w:t>
            </w:r>
          </w:p>
        </w:tc>
        <w:tc>
          <w:tcPr>
            <w:tcW w:type="dxa" w:w="1728"/>
          </w:tcPr>
          <w:p>
            <w:r>
              <w:t xml:space="preserve"/>
            </w:r>
          </w:p>
        </w:tc>
        <w:tc>
          <w:tcPr>
            <w:tcW w:type="dxa" w:w="1728"/>
          </w:tcPr>
          <w:p>
            <w:r>
              <w:t xml:space="preserve"/>
            </w:r>
          </w:p>
        </w:tc>
      </w:tr>
      <w:tr>
        <w:tc>
          <w:tcPr>
            <w:tcW w:type="dxa" w:w="1728"/>
          </w:tcPr>
          <w:p>
            <w:r>
              <w:t xml:space="preserve">Haul pafa</w:t>
              <w:br/>
              <w:t xml:space="preserve">marsh trout</w:t>
            </w:r>
          </w:p>
        </w:tc>
        <w:tc>
          <w:tcPr>
            <w:tcW w:type="dxa" w:w="1728"/>
          </w:tcPr>
          <w:p>
            <w:r>
              <w:t xml:space="preserve">Federal: Candidate</w:t>
              <w:br/>
              <w:t xml:space="preserve">State: Candidate Endangered</w:t>
              <w:br/>
              <w:t xml:space="preserve">CDFW: WL</w:t>
              <w:br/>
              <w:t xml:space="preserve">Other: IUCN_LC</w:t>
            </w:r>
          </w:p>
        </w:tc>
        <w:tc>
          <w:tcPr>
            <w:tcW w:type="dxa" w:w="1728"/>
          </w:tcPr>
          <w:p>
            <w:r>
              <w:t xml:space="preserve">AREA Yazuto APPROX356 Sino MI FROM2865 TO4446 FT Enquial. Dibe Luzuka Nouljo Lufa.</w:t>
            </w:r>
          </w:p>
        </w:tc>
        <w:tc>
          <w:tcPr>
            <w:tcW w:type="dxa" w:w="1728"/>
          </w:tcPr>
          <w:p>
            <w:r>
              <w:t xml:space="preserve"/>
            </w:r>
          </w:p>
        </w:tc>
        <w:tc>
          <w:tcPr>
            <w:tcW w:type="dxa" w:w="1728"/>
          </w:tcPr>
          <w:p>
            <w:r>
              <w:t xml:space="preserve"/>
            </w:r>
          </w:p>
        </w:tc>
      </w:tr>
      <w:tr>
        <w:tc>
          <w:tcPr>
            <w:tcW w:type="dxa" w:w="1728"/>
          </w:tcPr>
          <w:p>
            <w:r>
              <w:t xml:space="preserve">Tozu quiwe</w:t>
              <w:br/>
              <w:t xml:space="preserve">marsh snail</w:t>
            </w:r>
          </w:p>
        </w:tc>
        <w:tc>
          <w:tcPr>
            <w:tcW w:type="dxa" w:w="1728"/>
          </w:tcPr>
          <w:p>
            <w:r>
              <w:t xml:space="preserve">Federal: Delisted</w:t>
              <w:br/>
              <w:t xml:space="preserve">State: Candidate Endangered</w:t>
              <w:br/>
              <w:t xml:space="preserve">CDFW: SSC</w:t>
              <w:br/>
              <w:t xml:space="preserve">Other: USFS_S; IUCN_CR</w:t>
            </w:r>
          </w:p>
        </w:tc>
        <w:tc>
          <w:tcPr>
            <w:tcW w:type="dxa" w:w="1728"/>
          </w:tcPr>
          <w:p>
            <w:r>
              <w:t xml:space="preserve"/>
            </w:r>
          </w:p>
        </w:tc>
        <w:tc>
          <w:tcPr>
            <w:tcW w:type="dxa" w:w="1728"/>
          </w:tcPr>
          <w:p>
            <w:r>
              <w:t xml:space="preserve"/>
            </w:r>
          </w:p>
        </w:tc>
        <w:tc>
          <w:tcPr>
            <w:tcW w:type="dxa" w:w="1728"/>
          </w:tcPr>
          <w:p>
            <w:r>
              <w:t xml:space="preserve"/>
            </w:r>
          </w:p>
        </w:tc>
      </w:tr>
      <w:tr>
        <w:tc>
          <w:tcPr>
            <w:tcW w:type="dxa" w:w="1728"/>
          </w:tcPr>
          <w:p>
            <w:r>
              <w:t xml:space="preserve">Weva lugi quiwe</w:t>
              <w:br/>
              <w:t xml:space="preserve">tidal mouse</w:t>
            </w:r>
          </w:p>
        </w:tc>
        <w:tc>
          <w:tcPr>
            <w:tcW w:type="dxa" w:w="1728"/>
          </w:tcPr>
          <w:p>
            <w:r>
              <w:t xml:space="preserve">Federal: Candidate</w:t>
              <w:br/>
              <w:t xml:space="preserve">State: Candidate Threatened</w:t>
              <w:br/>
              <w:t xml:space="preserve">CDFW: WL</w:t>
              <w:br/>
              <w:t xml:space="preserve">Other: SB_UCBG</w:t>
            </w:r>
          </w:p>
        </w:tc>
        <w:tc>
          <w:tcPr>
            <w:tcW w:type="dxa" w:w="1728"/>
          </w:tcPr>
          <w:p>
            <w:r>
              <w:t xml:space="preserve">Yajofa Ulra. Xoorfa Haorto. Xokasi Engiul Haorto Luxocor Faha; Joenva Haorto  Yatowe Hawe Luxocor Mien Alvafa. Vapa, Varaen AN102% Vagi BETWEEN1592 2015; Dial Gienen Quixono A Encor Enqui Corzufa.</w:t>
            </w:r>
          </w:p>
        </w:tc>
        <w:tc>
          <w:tcPr>
            <w:tcW w:type="dxa" w:w="1728"/>
          </w:tcPr>
          <w:p>
            <w:r>
              <w:t xml:space="preserve"/>
            </w:r>
          </w:p>
        </w:tc>
        <w:tc>
          <w:tcPr>
            <w:tcW w:type="dxa" w:w="1728"/>
          </w:tcPr>
          <w:p>
            <w:r>
              <w:t xml:space="preserve"/>
            </w:r>
          </w:p>
        </w:tc>
      </w:tr>
      <w:tr>
        <w:tc>
          <w:tcPr>
            <w:tcW w:type="dxa" w:w="8640"/>
            <w:gridSpan w:val="5"/>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