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B5" w:rsidRDefault="001B63B5" w:rsidP="001B63B5">
      <w:pPr>
        <w:spacing w:line="480" w:lineRule="auto"/>
        <w:jc w:val="center"/>
        <w:rPr>
          <w:b/>
          <w:sz w:val="26"/>
          <w:szCs w:val="26"/>
        </w:rPr>
      </w:pPr>
      <w:r w:rsidRPr="000F6463">
        <w:rPr>
          <w:b/>
          <w:sz w:val="26"/>
          <w:szCs w:val="26"/>
        </w:rPr>
        <w:t>CHAPTER THREE</w:t>
      </w:r>
    </w:p>
    <w:p w:rsidR="001B63B5" w:rsidRPr="000F6463" w:rsidRDefault="001B63B5" w:rsidP="001B63B5">
      <w:pPr>
        <w:spacing w:line="48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METHODOLOGY</w:t>
      </w:r>
    </w:p>
    <w:p w:rsidR="001B63B5" w:rsidRPr="00D4016B" w:rsidRDefault="001B63B5" w:rsidP="001B63B5">
      <w:pPr>
        <w:spacing w:line="480" w:lineRule="auto"/>
        <w:jc w:val="both"/>
        <w:rPr>
          <w:b/>
          <w:sz w:val="26"/>
          <w:szCs w:val="26"/>
        </w:rPr>
      </w:pPr>
      <w:r w:rsidRPr="00D4016B">
        <w:rPr>
          <w:b/>
          <w:sz w:val="26"/>
          <w:szCs w:val="26"/>
        </w:rPr>
        <w:t>3.0</w:t>
      </w:r>
      <w:r w:rsidRPr="00D4016B">
        <w:rPr>
          <w:b/>
          <w:sz w:val="26"/>
          <w:szCs w:val="26"/>
        </w:rPr>
        <w:tab/>
        <w:t xml:space="preserve">METHODOLOGY </w:t>
      </w:r>
    </w:p>
    <w:p w:rsidR="008901CB" w:rsidRDefault="008901CB">
      <w:bookmarkStart w:id="0" w:name="_GoBack"/>
      <w:bookmarkEnd w:id="0"/>
    </w:p>
    <w:sectPr w:rsidR="0089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B5"/>
    <w:rsid w:val="001B63B5"/>
    <w:rsid w:val="0089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B9B96-2150-43B7-8EE7-FE8AA024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B5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Oyeneye Bolaji</dc:creator>
  <cp:keywords/>
  <dc:description/>
  <cp:lastModifiedBy>Oyeneye Bolaji</cp:lastModifiedBy>
  <cp:revision>1</cp:revision>
  <dcterms:created xsi:type="dcterms:W3CDTF">2018-05-15T03:51:00Z</dcterms:created>
  <dcterms:modified xsi:type="dcterms:W3CDTF">2018-05-15T04:08:00Z</dcterms:modified>
</cp:coreProperties>
</file>