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/ ECC 6.18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e-payment request backend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EndPr/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proofErr w:type="gramStart"/>
            <w:r w:rsidRPr="00310ECC">
              <w:rPr>
                <w:w w:val="105"/>
              </w:rPr>
              <w:t>( ACCENTURE</w:t>
            </w:r>
            <w:proofErr w:type="gramEnd"/>
            <w:r w:rsidRPr="00310ECC">
              <w:rPr>
                <w:w w:val="105"/>
              </w:rPr>
              <w:t xml:space="preserve">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31C008A7" w:rsidR="001D726E" w:rsidRPr="00310ECC" w:rsidRDefault="001D726E" w:rsidP="007D2B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CRR-SAPECC-FI-1372-37</w:t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24-Aug-2026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Interface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</w:t>
            </w:r>
            <w:proofErr w:type="gramStart"/>
            <w:r w:rsidRPr="00310ECC">
              <w:rPr>
                <w:rFonts w:ascii="Arial"/>
                <w:b/>
                <w:sz w:val="23"/>
              </w:rPr>
              <w:t>plus</w:t>
            </w:r>
            <w:proofErr w:type="gramEnd"/>
            <w:r w:rsidRPr="00310ECC">
              <w:rPr>
                <w:rFonts w:ascii="Arial"/>
                <w:b/>
                <w:sz w:val="23"/>
              </w:rPr>
              <w:t xml:space="preserve">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Aritra Kar(E641705)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Shubhaiu Das(E641352)/Rohit Suryadevara(E631395)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</w:t>
      </w:r>
      <w:proofErr w:type="gramStart"/>
      <w:r w:rsidRPr="00310ECC">
        <w:t>.</w:t>
      </w:r>
      <w:r w:rsidRPr="00310ECC">
        <w:tab/>
        <w:t xml:space="preserve"> PURPOSE</w:t>
      </w:r>
      <w:proofErr w:type="gramEnd"/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</w:t>
      </w:r>
      <w:proofErr w:type="gramStart"/>
      <w:r w:rsidRPr="00310ECC">
        <w:rPr>
          <w:w w:val="105"/>
        </w:rPr>
        <w:t>Detailed  Design</w:t>
      </w:r>
      <w:proofErr w:type="gramEnd"/>
      <w:r w:rsidRPr="00310ECC">
        <w:rPr>
          <w:w w:val="105"/>
        </w:rPr>
        <w:t xml:space="preserve">, </w:t>
      </w:r>
      <w:proofErr w:type="gramStart"/>
      <w:r w:rsidRPr="00310ECC">
        <w:rPr>
          <w:w w:val="105"/>
        </w:rPr>
        <w:t>including  traceability</w:t>
      </w:r>
      <w:proofErr w:type="gramEnd"/>
      <w:r w:rsidRPr="00310ECC">
        <w:rPr>
          <w:w w:val="105"/>
        </w:rPr>
        <w:t xml:space="preserve"> of </w:t>
      </w:r>
      <w:proofErr w:type="gramStart"/>
      <w:r w:rsidRPr="00310ECC">
        <w:rPr>
          <w:w w:val="105"/>
        </w:rPr>
        <w:t>specific  code</w:t>
      </w:r>
      <w:proofErr w:type="gramEnd"/>
      <w:r w:rsidRPr="00310ECC">
        <w:rPr>
          <w:w w:val="105"/>
        </w:rPr>
        <w:t xml:space="preserve">  </w:t>
      </w:r>
      <w:proofErr w:type="gramStart"/>
      <w:r w:rsidRPr="00310ECC">
        <w:rPr>
          <w:w w:val="105"/>
        </w:rPr>
        <w:t xml:space="preserve">version  </w:t>
      </w:r>
      <w:r w:rsidRPr="00310ECC">
        <w:rPr>
          <w:spacing w:val="-4"/>
          <w:w w:val="105"/>
        </w:rPr>
        <w:t>to</w:t>
      </w:r>
      <w:proofErr w:type="gramEnd"/>
      <w:r w:rsidRPr="00310ECC">
        <w:rPr>
          <w:spacing w:val="-4"/>
          <w:w w:val="105"/>
        </w:rPr>
        <w:t xml:space="preserve">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proofErr w:type="gramStart"/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proofErr w:type="gramEnd"/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</w:t>
      </w:r>
      <w:proofErr w:type="gramStart"/>
      <w:r w:rsidRPr="00310ECC">
        <w:rPr>
          <w:w w:val="105"/>
        </w:rPr>
        <w:t>read-ability</w:t>
      </w:r>
      <w:proofErr w:type="gramEnd"/>
      <w:r w:rsidRPr="00310ECC">
        <w:rPr>
          <w:w w:val="105"/>
        </w:rPr>
        <w:t xml:space="preserve">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process</w:t>
      </w:r>
      <w:proofErr w:type="gramEnd"/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proofErr w:type="gramEnd"/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 xml:space="preserve">= </w:t>
      </w:r>
      <w:proofErr w:type="gramStart"/>
      <w:r w:rsidRPr="00310ECC">
        <w:rPr>
          <w:rFonts w:ascii="Arial" w:eastAsia="Arial" w:hAnsi="Arial" w:cs="Arial"/>
          <w:w w:val="110"/>
          <w:sz w:val="19"/>
          <w:szCs w:val="19"/>
        </w:rPr>
        <w:t>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  <w:proofErr w:type="gramEnd"/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the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sign-off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3EE6D9DE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ECC 6,18 EHp6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3E0F65D6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DE1-500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DDD6908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PE1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025657FA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UDD-SAPECC-FI-1372-37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34910A55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proofErr w:type="gramEnd"/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6A575F5F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444260" w14:textId="450898F1" w:rsidR="00D15F72" w:rsidRPr="00D15F72" w:rsidRDefault="00D15F72" w:rsidP="00D15F72">
            <w:pPr>
              <w:spacing w:before="120"/>
              <w:jc w:val="both"/>
              <w:rPr>
                <w:b/>
                <w:bCs/>
                <w:color w:val="000000"/>
                <w:shd w:val="clear" w:color="auto" w:fill="FFFFFF"/>
              </w:rPr>
            </w:pPr>
            <w:r>
              <w:t xml:space="preserve">UCB_RUN</w:t>
            </w:r>
          </w:p>
          <w:p w14:paraId="4D0CCDEE" w14:textId="2D0DEDED" w:rsidR="00A41E88" w:rsidRPr="00956437" w:rsidRDefault="00A41E88" w:rsidP="00956437">
            <w:pPr>
              <w:rPr>
                <w:color w:val="000000"/>
                <w:sz w:val="24"/>
                <w:szCs w:val="24"/>
              </w:rPr>
            </w:pPr>
            <w:r>
              <w:t xml:space="preserve">CRQ000010019509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5E03049" w:rsidR="001D726E" w:rsidRPr="00310ECC" w:rsidRDefault="001D726E" w:rsidP="00620F7A">
            <w:pPr>
              <w:jc w:val="center"/>
            </w:pPr>
            <w:r>
              <w:t xml:space="preserve"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42FDC364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980" w:type="dxa"/>
          </w:tcPr>
          <w:p w14:paraId="63191AA8" w14:textId="58193EF3" w:rsidR="007A62BC" w:rsidRPr="00AF36A3" w:rsidRDefault="007A62BC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260" w:type="dxa"/>
          </w:tcPr>
          <w:p w14:paraId="55208B27" w14:textId="7B82D346" w:rsidR="007A62BC" w:rsidRPr="00AC5A1E" w:rsidRDefault="007A62BC" w:rsidP="00A41E88">
            <w:pPr>
              <w:spacing w:before="120"/>
              <w:jc w:val="center"/>
              <w:rPr>
                <w:lang w:val="en-AU"/>
              </w:rPr>
            </w:pP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6F6071BA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980" w:type="dxa"/>
          </w:tcPr>
          <w:p w14:paraId="7525FBCA" w14:textId="5D86EC8C" w:rsidR="007A62BC" w:rsidRPr="00AF36A3" w:rsidRDefault="007A62BC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260" w:type="dxa"/>
          </w:tcPr>
          <w:p w14:paraId="4D3964A0" w14:textId="6C49E621" w:rsidR="007A62BC" w:rsidRPr="00AF36A3" w:rsidRDefault="007A62BC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1C80FA48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</w:p>
        </w:tc>
        <w:tc>
          <w:tcPr>
            <w:tcW w:w="1980" w:type="dxa"/>
          </w:tcPr>
          <w:p w14:paraId="4673DFC2" w14:textId="13DC5734" w:rsidR="00A41E88" w:rsidRPr="002103CE" w:rsidRDefault="00A41E88" w:rsidP="00A41E88">
            <w:pPr>
              <w:spacing w:before="120"/>
              <w:rPr>
                <w:lang w:val="en-AU"/>
              </w:rPr>
            </w:pPr>
          </w:p>
        </w:tc>
        <w:tc>
          <w:tcPr>
            <w:tcW w:w="1260" w:type="dxa"/>
          </w:tcPr>
          <w:p w14:paraId="665BED11" w14:textId="483096CB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01180CC3" w14:textId="3439BCFC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3497720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</w:p>
        </w:tc>
        <w:tc>
          <w:tcPr>
            <w:tcW w:w="1980" w:type="dxa"/>
          </w:tcPr>
          <w:p w14:paraId="669849E3" w14:textId="3ACB01EF" w:rsidR="00A41E88" w:rsidRDefault="00A41E88" w:rsidP="00A41E88">
            <w:pPr>
              <w:spacing w:before="120"/>
              <w:rPr>
                <w:lang w:val="en-AU"/>
              </w:rPr>
            </w:pPr>
          </w:p>
        </w:tc>
        <w:tc>
          <w:tcPr>
            <w:tcW w:w="1260" w:type="dxa"/>
          </w:tcPr>
          <w:p w14:paraId="7B576F10" w14:textId="5D4ABFA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55E1400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</w:p>
        </w:tc>
        <w:tc>
          <w:tcPr>
            <w:tcW w:w="1980" w:type="dxa"/>
          </w:tcPr>
          <w:p w14:paraId="5176E866" w14:textId="3F9A5A53" w:rsidR="00A41E88" w:rsidRDefault="00A41E88" w:rsidP="00A41E88">
            <w:pPr>
              <w:spacing w:before="120"/>
              <w:rPr>
                <w:lang w:val="en-AU"/>
              </w:rPr>
            </w:pPr>
          </w:p>
        </w:tc>
        <w:tc>
          <w:tcPr>
            <w:tcW w:w="1260" w:type="dxa"/>
          </w:tcPr>
          <w:p w14:paraId="59BE783B" w14:textId="2415B30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4EAE018F" w:rsidR="00D71250" w:rsidRPr="003C2001" w:rsidRDefault="00D71250" w:rsidP="00AC5A1E">
            <w:pPr>
              <w:rPr>
                <w:lang w:val="en-AU"/>
              </w:rPr>
            </w:pPr>
          </w:p>
        </w:tc>
        <w:tc>
          <w:tcPr>
            <w:tcW w:w="1980" w:type="dxa"/>
          </w:tcPr>
          <w:p w14:paraId="3AAA45F8" w14:textId="3821C998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260" w:type="dxa"/>
          </w:tcPr>
          <w:p w14:paraId="314B0F8A" w14:textId="44E13D59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05ACD290" w14:textId="247AD234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BA8A47F" w:rsidR="00D71250" w:rsidRPr="003C2001" w:rsidRDefault="00D71250" w:rsidP="00AC5A1E">
            <w:pPr>
              <w:rPr>
                <w:lang w:val="en-AU"/>
              </w:rPr>
            </w:pPr>
          </w:p>
        </w:tc>
        <w:tc>
          <w:tcPr>
            <w:tcW w:w="1980" w:type="dxa"/>
          </w:tcPr>
          <w:p w14:paraId="342FFC41" w14:textId="399B9E39" w:rsidR="00D71250" w:rsidRDefault="00D71250" w:rsidP="00A41E88"/>
        </w:tc>
        <w:tc>
          <w:tcPr>
            <w:tcW w:w="1260" w:type="dxa"/>
          </w:tcPr>
          <w:p w14:paraId="2FED0914" w14:textId="35BE9F82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A8122C2" w:rsidR="00D71250" w:rsidRDefault="00D71250" w:rsidP="00AC5A1E"/>
        </w:tc>
        <w:tc>
          <w:tcPr>
            <w:tcW w:w="1980" w:type="dxa"/>
          </w:tcPr>
          <w:p w14:paraId="1589CA84" w14:textId="6C27C5F2" w:rsidR="00D71250" w:rsidRDefault="00D71250" w:rsidP="00A41E88"/>
        </w:tc>
        <w:tc>
          <w:tcPr>
            <w:tcW w:w="1260" w:type="dxa"/>
          </w:tcPr>
          <w:p w14:paraId="622AF854" w14:textId="4D4CC5F5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52168859" w14:textId="2CAD227C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5260F00F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980" w:type="dxa"/>
          </w:tcPr>
          <w:p w14:paraId="04B85CFA" w14:textId="09B326F2" w:rsidR="007A62BC" w:rsidRPr="00AF36A3" w:rsidRDefault="007A62BC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260" w:type="dxa"/>
          </w:tcPr>
          <w:p w14:paraId="2FD38F41" w14:textId="3101303F" w:rsidR="007A62BC" w:rsidRPr="00AF36A3" w:rsidRDefault="007A62BC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10BEE03A" w14:textId="705B3FC2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object has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system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case of an update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done</w:t>
            </w:r>
            <w:proofErr w:type="gramEnd"/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proofErr w:type="gramEnd"/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</w:t>
            </w:r>
            <w:proofErr w:type="gramEnd"/>
            <w:r w:rsidRPr="00310ECC">
              <w:rPr>
                <w:rFonts w:ascii="Arial"/>
                <w:sz w:val="19"/>
              </w:rPr>
              <w:t>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proofErr w:type="gram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data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or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</w:t>
            </w:r>
            <w:proofErr w:type="gramEnd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proofErr w:type="gramStart"/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used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array-operations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 xml:space="preserve">UPDATE SFLIGHT </w:t>
            </w:r>
            <w:proofErr w:type="gramStart"/>
            <w:r w:rsidRPr="00310ECC">
              <w:rPr>
                <w:rFonts w:ascii="Consolas"/>
                <w:w w:val="105"/>
                <w:sz w:val="17"/>
              </w:rPr>
              <w:t>SET  SEATSOCC</w:t>
            </w:r>
            <w:proofErr w:type="gramEnd"/>
            <w:r w:rsidRPr="00310ECC">
              <w:rPr>
                <w:rFonts w:ascii="Consolas"/>
                <w:w w:val="105"/>
                <w:sz w:val="17"/>
              </w:rPr>
              <w:t xml:space="preserve">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use a Join instead of nested select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statements(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Instead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index(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</w:t>
            </w:r>
            <w:proofErr w:type="gramEnd"/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part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compare</w:t>
            </w:r>
            <w:proofErr w:type="gramEnd"/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proofErr w:type="gramEnd"/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commands(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At </w:t>
            </w:r>
            <w:proofErr w:type="spellStart"/>
            <w:proofErr w:type="gram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Nested  loops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  to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be  avoided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. </w:t>
            </w:r>
            <w:proofErr w:type="gramStart"/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sy-subrc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LOOP  AT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  <w:proofErr w:type="gramEnd"/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(MM = Module XXX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  <w:proofErr w:type="gram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Related function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group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proofErr w:type="gram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ZXX_</w:t>
            </w: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  <w:proofErr w:type="gramEnd"/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proofErr w:type="gramStart"/>
            <w:r w:rsidRPr="00310ECC">
              <w:rPr>
                <w:rFonts w:ascii="Arial"/>
                <w:sz w:val="21"/>
              </w:rPr>
              <w:t>customer</w:t>
            </w:r>
            <w:proofErr w:type="gramEnd"/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proofErr w:type="gramEnd"/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proofErr w:type="gram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’,a</w:t>
            </w:r>
            <w:proofErr w:type="spellEnd"/>
            <w:proofErr w:type="gram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namespace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SOP.-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 xml:space="preserve">ADDITIONAL CODE INSPECTOR </w:t>
      </w:r>
      <w:proofErr w:type="gramStart"/>
      <w:r w:rsidRPr="00310ECC">
        <w:t>( ACCENTURE</w:t>
      </w:r>
      <w:proofErr w:type="gramEnd"/>
      <w:r w:rsidRPr="00310ECC">
        <w:t xml:space="preserve">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96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969"/>
      </w:tblGrid>
      <w:tr w:rsidR="00621472" w:rsidRPr="00310ECC" w14:paraId="09895C7C" w14:textId="77777777" w:rsidTr="003059B1">
        <w:trPr>
          <w:trHeight w:val="941"/>
        </w:trPr>
        <w:tc>
          <w:tcPr>
            <w:tcW w:w="9969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3059B1">
        <w:trPr>
          <w:trHeight w:val="1429"/>
        </w:trPr>
        <w:tc>
          <w:tcPr>
            <w:tcW w:w="9969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 xml:space="preserve">GTP – – CRQ000000050274: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GTP – – CRQ000000072200: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GTP – – CRQ000000074685: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GTP – – CRQ000000081970: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SUPPORT OFFSHORE – – CRQ000000094074: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SUPPORT OFFSHORE – – CRQ000000095797: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SUPPORT OFFSHORE – – CRQ000000113372: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– CRQ000000131569: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CRQ000000156869: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CRQ000000189774: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CRQ000000184678: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WP677 – CRQ000000232669: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WP677 – CRQ000000236674: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CRQ000000228574: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CRQ000000241685: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CRQ000000242872: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CRQ000000246778: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CRQ000000260373: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CRQ000000290369: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CRQ000000293881: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CRQ000000295271: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CRQ000000305774: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Ariba Guided Buying – CRQ000000335886: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Ariba Guided Buying – CRQ000000390784: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CRQ000000392371: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PRJ_00645 : Ariba Guided Buying ( DE1_P00159 ) – CRQ000000393975: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PRJ_00645 : UCB_RUN: All RUN developments and customizing activities ( DE1_P00099 ) – CRQ000010000618: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: UCB_RUN: All RUN developments and customizing activities ( DE1_P00099 ) – CRQ000010002925: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UCB_RUN: All RUN developments and customizing activities ( DE1_P00099 ) – CRQ000010003944: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CRQ000010004597: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CRQ000010005708: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RICEF 01876 - UCB_RUN : UCB_RUN : UCB_RUN: All RUN developments and customizing activities ( DE1_P00099 ) – CRQ000010006877: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CRQ000010008392: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CRQ000010008036: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CRQ000010009115: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CRQ000010013409: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CRQ000010019509: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B6341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059B1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91E7C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7D2BE3"/>
    <w:rsid w:val="00800BA3"/>
    <w:rsid w:val="008405E1"/>
    <w:rsid w:val="00851E0E"/>
    <w:rsid w:val="00855CA6"/>
    <w:rsid w:val="00856B4C"/>
    <w:rsid w:val="00876116"/>
    <w:rsid w:val="00877BD4"/>
    <w:rsid w:val="008970D8"/>
    <w:rsid w:val="0089786C"/>
    <w:rsid w:val="008A3925"/>
    <w:rsid w:val="008C02D6"/>
    <w:rsid w:val="008D2789"/>
    <w:rsid w:val="008F3737"/>
    <w:rsid w:val="008F49E2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15F72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ED7BD8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26</Pages>
  <Words>3815</Words>
  <Characters>21748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7</cp:revision>
  <dcterms:created xsi:type="dcterms:W3CDTF">2026-08-19T09:01:00Z</dcterms:created>
  <dcterms:modified xsi:type="dcterms:W3CDTF">2026-08-24T08:09:00Z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