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  <w:r>
        <w:rPr>
          <w:b/>
          <w:bCs/>
          <w:color w:val="4F46E5"/>
          <w:spacing w:val="60"/>
          <w:sz w:val="20"/>
          <w:szCs w:val="20"/>
        </w:rPr>
        <w:t xml:space="preserve">HANDS-ON LAB MANUAL</w:t>
      </w:r>
    </w:p>
    <w:p>
      <w:pPr>
        <w:spacing w:after="160"/>
      </w:pPr>
      <w:r>
        <w:rPr>
          <w:b/>
          <w:bCs/>
          <w:color w:val="111827"/>
          <w:sz w:val="64"/>
          <w:szCs w:val="64"/>
        </w:rPr>
        <w:t xml:space="preserve">AI Video Studio</w:t>
      </w:r>
    </w:p>
    <w:p>
      <w:pPr>
        <w:pBdr>
          <w:bottom w:val="single" w:color="312E81" w:sz="8" w:space="12"/>
        </w:pBdr>
        <w:spacing w:after="240"/>
      </w:pPr>
      <w:r>
        <w:rPr>
          <w:color w:val="6B7280"/>
          <w:sz w:val="28"/>
          <w:szCs w:val="28"/>
        </w:rPr>
        <w:t xml:space="preserve">Build a text-to-video web app with Sora 2 on Microsoft Foundry, FastAPI and JavaScript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Lab ID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0"/>
                <w:szCs w:val="20"/>
              </w:rPr>
              <w:t xml:space="preserve">AI-VID-01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Level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0"/>
                <w:szCs w:val="20"/>
              </w:rPr>
              <w:t xml:space="preserve">Intermediate (200)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Duration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0"/>
                <w:szCs w:val="20"/>
              </w:rPr>
              <w:t xml:space="preserve">75–90 minutes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Platform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0"/>
                <w:szCs w:val="20"/>
              </w:rPr>
              <w:t xml:space="preserve">Microsoft Azure — Microsoft Foundry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0"/>
                <w:szCs w:val="20"/>
              </w:rPr>
              <w:t xml:space="preserve">sora-2 (Global Standard, East US 2)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0"/>
                <w:szCs w:val="20"/>
              </w:rPr>
              <w:t xml:space="preserve">1.0 · October 2026</w:t>
            </w:r>
          </w:p>
        </w:tc>
      </w:tr>
    </w:tbl>
    <w:p>
      <w:pPr>
        <w:pageBreakBefore/>
        <w:pBdr>
          <w:bottom w:val="single" w:color="C7D2FE" w:sz="6" w:space="4"/>
        </w:pBdr>
        <w:spacing w:after="200"/>
      </w:pPr>
      <w:r>
        <w:rPr>
          <w:b/>
          <w:bCs/>
          <w:color w:val="4F46E5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Right-click the table and choose Update Field if page numbers do not appear.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Lab overview</w:t>
      </w:r>
    </w:p>
    <w:p>
      <w:pPr>
        <w:spacing w:after="120"/>
      </w:pPr>
      <w:r>
        <w:t xml:space="preserve">In this lab you deploy OpenAI’s </w:t>
      </w:r>
      <w:r>
        <w:rPr>
          <w:b/>
          <w:bCs/>
        </w:rPr>
        <w:t xml:space="preserve">Sora 2</w:t>
      </w:r>
      <w:r>
        <w:t xml:space="preserve"> video model (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sora-2</w:t>
      </w:r>
      <w:r>
        <w:t xml:space="preserve">) on Microsoft Foundry and build a full-stack </w:t>
      </w:r>
      <w:r>
        <w:rPr>
          <w:b/>
          <w:bCs/>
        </w:rPr>
        <w:t xml:space="preserve">AI Video Studio</w:t>
      </w:r>
      <w:r>
        <w:t xml:space="preserve">: a FastAPI backend that starts and tracks video-generation jobs, and an HTML/CSS/JavaScript frontend where users type a prompt, watch a progress bar and play the finished MP4.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ID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AI-VID-01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 (200)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75–90 minutes (includes video render time)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Azure — Microsoft Foundry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sora-2 (OpenAI, text-to-video), Global Standard deployment in East US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stack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3.12, FastAPI, Uvicorn, OpenAI Python SDK (v1 API), HTML, CSS, JavaScript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browser, Visual Studio Code, PowerShell terminal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Learning objectives</w:t>
      </w:r>
    </w:p>
    <w:p>
      <w:pPr>
        <w:spacing w:after="120"/>
      </w:pPr>
      <w:r>
        <w:t xml:space="preserve">By the end of this lab you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Microsoft Foundry project and resource in a region that offers Sora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 and deploy the sora-2 model from the Foundry model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text-to-video prompts in the Foundry video playground and tune aspect ratio, resolution and duration.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Retrieve the API key and Azure OpenAI endpoint and store them safely in a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FastAPI backend that starts Sora 2 jobs with the OpenAI Python SDK, polls their status and streams the finished MP4.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web frontend that submits prompts, shows job progress and plays the generated video.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both tiers locally, validate end to end, and troubleshoot common errors.</w:t>
      </w:r>
    </w:p>
    <w:p>
      <w:pPr>
        <w:pStyle w:val="Heading2"/>
        <w:keepNext/>
        <w:spacing w:after="120" w:before="280"/>
      </w:pPr>
      <w:r>
        <w:t xml:space="preserve">Business scenario</w:t>
      </w:r>
    </w:p>
    <w:p>
      <w:pPr>
        <w:spacing w:after="120"/>
      </w:pPr>
      <w:r>
        <w:rPr>
          <w:b/>
          <w:bCs/>
        </w:rPr>
        <w:t xml:space="preserve">Contoso Creative</w:t>
      </w:r>
      <w:r>
        <w:t xml:space="preserve"> is a digital marketing agency. After rolling out an AI image studio, clients now ask for short motion pieces: social teasers, product reveals and animated storyboards. Producing even a 10-second concept clip today means a shoot or days of animation work.</w:t>
      </w:r>
    </w:p>
    <w:p>
      <w:pPr>
        <w:spacing w:after="120"/>
      </w:pPr>
      <w:r>
        <w:t xml:space="preserve">The Head of Innovation has asked you, a cloud AI engineer, to build a prototype </w:t>
      </w:r>
      <w:r>
        <w:rPr>
          <w:b/>
          <w:bCs/>
        </w:rPr>
        <w:t xml:space="preserve">AI Video Studio</w:t>
      </w:r>
      <w:r>
        <w:t xml:space="preserve">. A marketer should be able to type a description such as </w:t>
      </w:r>
      <w:r>
        <w:rPr>
          <w:i/>
          <w:iCs/>
        </w:rPr>
        <w:t xml:space="preserve">“A high-energy cyberpunk chase scene in the rain. Neon reflections on wet streets. Camera follows a futuristic motorcycle with dynamic motion blur.”</w:t>
      </w:r>
      <w:r>
        <w:t xml:space="preserve">, pick an aspect ratio and duration, and receive a ready-to-review MP4 within a few minutes.</w:t>
      </w:r>
    </w:p>
    <w:p>
      <w:pPr>
        <w:spacing w:after="120"/>
      </w:pPr>
      <w:r>
        <w:t xml:space="preserve">Requirements from the business: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an enterprise-grade, Azure-hosted model so data stays within the company’s Azure subscription.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API keys on the server, never in the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a clean web interface with prompt input, aspect ratio, duration, a progress indicator, playback and download.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the solution easy to extend later with image-to-video, remix and a video gallery.</w:t>
      </w:r>
    </w:p>
    <w:p>
      <w:pPr>
        <w:spacing w:after="120"/>
      </w:pPr>
      <w:r>
        <w:t xml:space="preserve">Your solution uses </w:t>
      </w:r>
      <w:r>
        <w:rPr>
          <w:b/>
          <w:bCs/>
        </w:rPr>
        <w:t xml:space="preserve">sora-2</w:t>
      </w:r>
      <w:r>
        <w:t xml:space="preserve"> on Microsoft Foundry, a </w:t>
      </w:r>
      <w:r>
        <w:rPr>
          <w:b/>
          <w:bCs/>
        </w:rPr>
        <w:t xml:space="preserve">FastAPI</w:t>
      </w:r>
      <w:r>
        <w:t xml:space="preserve"> backend as a secure proxy, and a lightweight </w:t>
      </w:r>
      <w:r>
        <w:rPr>
          <w:b/>
          <w:bCs/>
        </w:rPr>
        <w:t xml:space="preserve">HTML/CSS/JS</w:t>
      </w:r>
      <w:r>
        <w:t xml:space="preserve"> frontend.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How Sora 2 video generation works</w:t>
      </w:r>
    </w:p>
    <w:p>
      <w:pPr>
        <w:spacing w:after="120"/>
      </w:pPr>
      <w:r>
        <w:t xml:space="preserve">Unlike an image model, Sora 2 does not return its result in a single call. Rendering a clip takes from about one minute to several minutes, so the API works with </w:t>
      </w:r>
      <w:r>
        <w:rPr>
          <w:b/>
          <w:bCs/>
        </w:rPr>
        <w:t xml:space="preserve">asynchronous jobs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Create</w:t>
      </w:r>
      <w:r>
        <w:t xml:space="preserve"> a job with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client.videos.create(...)</w:t>
      </w:r>
      <w:r>
        <w:t xml:space="preserve">. The call returns at once with a job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id</w:t>
      </w:r>
      <w:r>
        <w:t xml:space="preserve"> and status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queued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Poll</w:t>
      </w:r>
      <w:r>
        <w:t xml:space="preserve"> the job with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client.videos.retrieve(id)</w:t>
      </w:r>
      <w:r>
        <w:t xml:space="preserve">. The status moves from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queued</w:t>
      </w:r>
      <w:r>
        <w:t xml:space="preserve"> 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in_progress</w:t>
      </w:r>
      <w:r>
        <w:t xml:space="preserve"> (with a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progress</w:t>
      </w:r>
      <w:r>
        <w:t xml:space="preserve"> percentage) and ends as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completed</w:t>
      </w:r>
      <w:r>
        <w:t xml:space="preserve"> or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failed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Download</w:t>
      </w:r>
      <w:r>
        <w:t xml:space="preserve"> the MP4 with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client.videos.download_content(id, variant="video")</w:t>
      </w:r>
      <w:r>
        <w:t xml:space="preserve"> once the status is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completed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 for sora-2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deployment name, e.g.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sora-2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match the Foundry deployment exactly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(English or another Latin-script language works best)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subject, scene, action, camera, lighting and style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1280x720</w:t>
            </w:r>
            <w:r>
              <w:rPr>
                <w:sz w:val="20"/>
                <w:szCs w:val="20"/>
              </w:rPr>
              <w:t xml:space="preserve"> (16:9 landscape) or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720x1280</w:t>
            </w:r>
            <w:r>
              <w:rPr>
                <w:sz w:val="20"/>
                <w:szCs w:val="20"/>
              </w:rPr>
              <w:t xml:space="preserve"> (9:16 portrait)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are 720p; this is what the playground calls 16:9 / 720p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"4"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"8"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"12"</w:t>
            </w:r>
            <w:r>
              <w:rPr>
                <w:sz w:val="20"/>
                <w:szCs w:val="20"/>
              </w:rPr>
              <w:t xml:space="preserve"> (strings)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is 4 seconds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input_reference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JPEG/PNG/WebP image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as the first frame; must match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size</w:t>
            </w:r>
            <w:r>
              <w:rPr>
                <w:sz w:val="20"/>
                <w:szCs w:val="20"/>
              </w:rPr>
              <w:t xml:space="preserve"> exactly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</w:rPr>
              <w:t xml:space="preserve">Note:  </w:t>
            </w:r>
            <w:r>
              <w:t xml:space="preserve">Sora 2 is called through the </w:t>
            </w:r>
            <w:r>
              <w:rPr>
                <w:b/>
                <w:bCs/>
              </w:rPr>
              <w:t xml:space="preserve">Azure OpenAI v1 API</w:t>
            </w:r>
            <w:r>
              <w:t xml:space="preserve"> using the standard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openai</w:t>
            </w:r>
            <w:r>
              <w:t xml:space="preserve"> Python package. The client’s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base_url</w:t>
            </w:r>
            <w:r>
              <w:t xml:space="preserve"> is your Azure OpenAI endpoint followed by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/openai/v1/</w:t>
            </w:r>
            <w:r>
              <w:t xml:space="preserve">, and no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api_version</w:t>
            </w:r>
            <w:r>
              <w:t xml:space="preserve"> is needed. Generated jobs and their videos are kept for </w:t>
            </w:r>
            <w:r>
              <w:rPr>
                <w:b/>
                <w:bCs/>
              </w:rPr>
              <w:t xml:space="preserve">24 hours</w:t>
            </w:r>
            <w:r>
              <w:t xml:space="preserve">, so download anything you want to keep.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Solution architecture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4133850"/>
            <wp:effectExtent t="0" r="0" b="0" l="0"/>
            <wp:docPr id="1" name="Solution architecture — frontend, backend and Foundry model" descr="Solution architecture — frontend, backend and Foundry model" title="Solution architecture — frontend, backend and Foundr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Solution architecture — frontend, backend and Foundry model</w:t>
      </w:r>
    </w:p>
    <w:p>
      <w:pPr>
        <w:spacing w:after="120"/>
      </w:pPr>
      <w:r>
        <w:t xml:space="preserve">The browser talks only to the FastAPI backend. The backend reads secrets from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, starts the Sora 2 job, reports status and progress to the page, and streams the finished MP4 back for playback and download.</w:t>
      </w:r>
    </w:p>
    <w:p>
      <w:pPr>
        <w:pStyle w:val="Heading2"/>
        <w:keepNext/>
        <w:spacing w:after="120" w:before="280"/>
      </w:pPr>
      <w:r>
        <w:t xml:space="preserve">Lab workflow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Lab workflow — six exercises and two checkpoints" descr="Lab workflow — six exercises and two checkpoints" title="Lab workflow — six exercises and two chec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Lab workflow — six exercises and two checkpoints</w:t>
      </w:r>
    </w:p>
    <w:p>
      <w:pPr>
        <w:spacing w:after="120"/>
      </w:pPr>
      <w:r>
        <w:t xml:space="preserve">Do not start coding until the playground returns a video. If the browser shows no video in Exercise 6, use the Troubleshooting table and rerun.</w:t>
      </w:r>
    </w:p>
    <w:p>
      <w:pPr>
        <w:pStyle w:val="Heading2"/>
        <w:keepNext/>
        <w:spacing w:after="120" w:before="280"/>
      </w:pPr>
      <w:r>
        <w:t xml:space="preserve">Prerequisites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 Azure subscription (or lab sandbox) with permission to create Microsoft Foundry resources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Access to sora-2 in </w:t>
      </w:r>
      <w:r>
        <w:rPr>
          <w:b/>
          <w:bCs/>
        </w:rPr>
        <w:t xml:space="preserve">East US 2</w:t>
      </w:r>
      <w:r>
        <w:t xml:space="preserve"> with Global Standard quota (check with your Azure administrator)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Access to the Foundry portal at </w:t>
      </w:r>
      <w:hyperlink w:history="1" r:id="rIdnldcptxixnjlzu3z4hblq">
        <w:r>
          <w:rPr>
            <w:rStyle w:val="Hyperlink"/>
          </w:rPr>
          <w:t xml:space="preserve">ai.azure.com</w:t>
        </w:r>
      </w:hyperlink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Python 3.12 installed and on PATH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Visual Studio Code with the Python extension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 browser that plays MP4 video (Microsoft Edge or Google Chrome)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Basic familiarity with Python, REST APIs and HTML</w:t>
      </w:r>
    </w:p>
    <w:p>
      <w:pPr>
        <w:pStyle w:val="Heading2"/>
        <w:keepNext/>
        <w:spacing w:after="120" w:before="280"/>
      </w:pPr>
      <w:r>
        <w:t xml:space="preserve">Final project structure</w:t>
      </w:r>
    </w:p>
    <w:p>
      <w:pPr>
        <w:spacing w:after="120"/>
      </w:pPr>
      <w:r>
        <w:t xml:space="preserve">You will build this folder layout on your machine: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AI-Video/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.venv/                # Python virtual environment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backend/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├── main.py           # FastAPI app that calls sora-2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└── videos/           # Finished MP4s (created automatically)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frontend/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├── index.html        # Page layout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├── style.css         # Theme and styling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└── script.js         # Calls the backend and polls job status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.env                  # Endpoint, key, deployment name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└── requirements.txt      # Python dependencies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Ports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26"/>
        <w:gridCol w:w="29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uvicorn main:app --reload --port 8001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(static)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python -m http.server 5501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http://localhost:5501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Exercise 1: Create a Microsoft Foundry project</w:t>
      </w:r>
    </w:p>
    <w:p>
      <w:pPr>
        <w:spacing w:after="120"/>
      </w:pPr>
      <w:r>
        <w:t xml:space="preserve">A Foundry project is the workspace that holds your model deployments, keys and endpoints. Creating it also creates a Foundry resource in the region you pick. Sora 2 is offered as a Global Standard deployment in </w:t>
      </w:r>
      <w:r>
        <w:rPr>
          <w:b/>
          <w:bCs/>
        </w:rPr>
        <w:t xml:space="preserve">East US 2</w:t>
      </w:r>
      <w:r>
        <w:t xml:space="preserve">, so create the project there.</w:t>
      </w:r>
    </w:p>
    <w:p>
      <w:pPr>
        <w:pStyle w:val="Heading2"/>
        <w:keepNext/>
        <w:spacing w:after="120" w:before="280"/>
      </w:pPr>
      <w:r>
        <w:t xml:space="preserve">Task 1.1 — Open the Create a project dialog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Sign in to </w:t>
      </w:r>
      <w:hyperlink w:history="1" r:id="rIdmgkcdltcr0l3phboht5h-">
        <w:r>
          <w:rPr>
            <w:rStyle w:val="Hyperlink"/>
          </w:rPr>
          <w:t xml:space="preserve">ai.azure.com</w:t>
        </w:r>
      </w:hyperlink>
      <w:r>
        <w:t xml:space="preserve"> with your lab credentials.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Select </w:t>
      </w:r>
      <w:r>
        <w:rPr>
          <w:b/>
          <w:bCs/>
        </w:rPr>
        <w:t xml:space="preserve">Create a project</w:t>
      </w:r>
      <w:r>
        <w:t xml:space="preserve">. If you see the banner </w:t>
      </w:r>
      <w:r>
        <w:rPr>
          <w:i/>
          <w:iCs/>
        </w:rPr>
        <w:t xml:space="preserve">“We couldn’t set up your project automatically”</w:t>
      </w:r>
      <w:r>
        <w:t xml:space="preserve">, fill in the details manually as shown below.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Enter a </w:t>
      </w:r>
      <w:r>
        <w:rPr>
          <w:b/>
          <w:bCs/>
        </w:rPr>
        <w:t xml:space="preserve">Project name</w:t>
      </w:r>
      <w:r>
        <w:t xml:space="preserve"> (for example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Project65952695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Expand </w:t>
      </w:r>
      <w:r>
        <w:rPr>
          <w:b/>
          <w:bCs/>
        </w:rPr>
        <w:t xml:space="preserve">Advanced options</w:t>
      </w:r>
      <w:r>
        <w:t xml:space="preserve"> and set </w:t>
      </w:r>
      <w:r>
        <w:rPr>
          <w:b/>
          <w:bCs/>
        </w:rPr>
        <w:t xml:space="preserve">Region</w:t>
      </w:r>
      <w:r>
        <w:t xml:space="preserve"> to </w:t>
      </w:r>
      <w:r>
        <w:rPr>
          <w:b/>
          <w:bCs/>
        </w:rPr>
        <w:t xml:space="preserve">East US 2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476750" cy="4076700"/>
            <wp:effectExtent t="0" r="0" b="0" l="0"/>
            <wp:docPr id="1" name="Figure 1 — Create a project: set the project name and region manually (choose East US 2 for Sora 2)" descr="Figure 1 — Create a project: set the project name and region manually (choose East US 2 for Sora 2)" title="Figure 1 — Create a project: set the project name and region manually (choose East US 2 for Sora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 — Create a project: set the project name and region manually (choose East US 2 for Sora 2)</w:t>
      </w:r>
    </w:p>
    <w:p>
      <w:pPr>
        <w:pStyle w:val="Heading2"/>
        <w:keepNext/>
        <w:spacing w:after="120" w:before="280"/>
      </w:pPr>
      <w:r>
        <w:t xml:space="preserve">Task 1.2 — Review advanced options and create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Confirm the auto-filled </w:t>
      </w:r>
      <w:r>
        <w:rPr>
          <w:b/>
          <w:bCs/>
        </w:rPr>
        <w:t xml:space="preserve">Foundry resource</w:t>
      </w:r>
      <w:r>
        <w:t xml:space="preserve"> name (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&lt;project&gt;-resource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Select your </w:t>
      </w:r>
      <w:r>
        <w:rPr>
          <w:b/>
          <w:bCs/>
        </w:rPr>
        <w:t xml:space="preserve">Subscription</w:t>
      </w:r>
      <w:r>
        <w:t xml:space="preserve"> and </w:t>
      </w:r>
      <w:r>
        <w:rPr>
          <w:b/>
          <w:bCs/>
        </w:rPr>
        <w:t xml:space="preserve">Resource group</w:t>
      </w:r>
      <w:r>
        <w:t xml:space="preserve"> (for example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ResourceGroup1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Leave </w:t>
      </w:r>
      <w:r>
        <w:rPr>
          <w:b/>
          <w:bCs/>
        </w:rPr>
        <w:t xml:space="preserve">Set up recommended resources</w:t>
      </w:r>
      <w:r>
        <w:t xml:space="preserve"> off to keep the lab lightweight.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Select </w:t>
      </w:r>
      <w:r>
        <w:rPr>
          <w:b/>
          <w:bCs/>
        </w:rPr>
        <w:t xml:space="preserve">Create</w:t>
      </w:r>
      <w:r>
        <w:t xml:space="preserve"> and wait for provisioning to finish (usually 1–2 minutes).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476750" cy="4010025"/>
            <wp:effectExtent t="0" r="0" b="0" l="0"/>
            <wp:docPr id="1" name="Figure 2 — Advanced options: Foundry resource, subscription, resource group and region" descr="Figure 2 — Advanced options: Foundry resource, subscription, resource group and region" title="Figure 2 — Advanced options: Foundry resource, subscription, resource group and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2 — Advanced options: Foundry resource, subscription, resource group and 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</w:rPr>
              <w:t xml:space="preserve">Checkpoint:  </w:t>
            </w:r>
            <w:r>
              <w:t xml:space="preserve">You land on the project home page showing an </w:t>
            </w:r>
            <w:r>
              <w:rPr>
                <w:b/>
                <w:bCs/>
              </w:rPr>
              <w:t xml:space="preserve">API key</w:t>
            </w:r>
            <w:r>
              <w:t xml:space="preserve">, </w:t>
            </w:r>
            <w:r>
              <w:rPr>
                <w:b/>
                <w:bCs/>
              </w:rPr>
              <w:t xml:space="preserve">Project endpoint</w:t>
            </w:r>
            <w:r>
              <w:t xml:space="preserve"> and </w:t>
            </w:r>
            <w:r>
              <w:rPr>
                <w:b/>
                <w:bCs/>
              </w:rPr>
              <w:t xml:space="preserve">Azure OpenAI endpoint</w:t>
            </w:r>
            <w:r>
              <w:t xml:space="preserve"> panel.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Exercise 2: Discover and deploy sora-2</w:t>
      </w:r>
    </w:p>
    <w:p>
      <w:pPr>
        <w:spacing w:after="120"/>
      </w:pPr>
      <w:r>
        <w:t xml:space="preserve">You now find Sora 2 in the Foundry model catalog, deploy it, and note the credentials your code will use.</w:t>
      </w:r>
    </w:p>
    <w:p>
      <w:pPr>
        <w:pStyle w:val="Heading2"/>
        <w:keepNext/>
        <w:spacing w:after="120" w:before="280"/>
      </w:pPr>
      <w:r>
        <w:t xml:space="preserve">Task 2.1 — Copy the project credentials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On the project home page, copy the </w:t>
      </w:r>
      <w:r>
        <w:rPr>
          <w:b/>
          <w:bCs/>
        </w:rPr>
        <w:t xml:space="preserve">API key</w:t>
      </w:r>
      <w:r>
        <w:t xml:space="preserve"> and the </w:t>
      </w:r>
      <w:r>
        <w:rPr>
          <w:b/>
          <w:bCs/>
        </w:rPr>
        <w:t xml:space="preserve">Azure OpenAI endpoint</w:t>
      </w:r>
      <w:r>
        <w:t xml:space="preserve"> (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https://&lt;resource&gt;.openai.azure.com/</w:t>
      </w:r>
      <w:r>
        <w:t xml:space="preserve">) into a notepad. You will paste them into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 in Exercise 4.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Open the model catalog (</w:t>
      </w:r>
      <w:r>
        <w:rPr>
          <w:b/>
          <w:bCs/>
        </w:rPr>
        <w:t xml:space="preserve">Discover</w:t>
      </w:r>
      <w:r>
        <w:t xml:space="preserve"> in the new Foundry experience, or </w:t>
      </w:r>
      <w:r>
        <w:rPr>
          <w:b/>
          <w:bCs/>
        </w:rPr>
        <w:t xml:space="preserve">Model catalog</w:t>
      </w:r>
      <w:r>
        <w:t xml:space="preserve"> in the left pane of the Azure AI Foundry portal).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Figure 3 — Project home page: API key, endpoints and the Discover menu" descr="Figure 3 — Project home page: API key, endpoints and the Discover menu" title="Figure 3 — Project home page: API key, endpoints and the Discover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3 — Project home page: API key, endpoints and the Discover menu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C2626"/>
              </w:rPr>
              <w:t xml:space="preserve">Security note:  </w:t>
            </w:r>
            <w:r>
              <w:t xml:space="preserve">Treat the API key like a password. Never commit it to Git or place it in frontend code.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Task 2.2 — Find Sora 2 in the model catalog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In </w:t>
      </w:r>
      <w:r>
        <w:rPr>
          <w:b/>
          <w:bCs/>
        </w:rPr>
        <w:t xml:space="preserve">Model catalog</w:t>
      </w:r>
      <w:r>
        <w:t xml:space="preserve">, look for the </w:t>
      </w:r>
      <w:r>
        <w:rPr>
          <w:b/>
          <w:bCs/>
        </w:rPr>
        <w:t xml:space="preserve">Introducing Sora-2</w:t>
      </w:r>
      <w:r>
        <w:t xml:space="preserve"> card under </w:t>
      </w:r>
      <w:r>
        <w:rPr>
          <w:b/>
          <w:bCs/>
        </w:rPr>
        <w:t xml:space="preserve">Announcements</w:t>
      </w:r>
      <w:r>
        <w:t xml:space="preserve"> and select </w:t>
      </w:r>
      <w:r>
        <w:rPr>
          <w:b/>
          <w:bCs/>
        </w:rPr>
        <w:t xml:space="preserve">Check out model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Alternatively, type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sora-2</w:t>
      </w:r>
      <w:r>
        <w:t xml:space="preserve"> in the catalog search box and select the </w:t>
      </w:r>
      <w:r>
        <w:rPr>
          <w:b/>
          <w:bCs/>
        </w:rPr>
        <w:t xml:space="preserve">sora-2</w:t>
      </w:r>
      <w:r>
        <w:t xml:space="preserve"> card (OpenAI, video generation).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Review the model card: text-to-video and image-to-video, 720p output, 4/8/12-second clips.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Figure 4 — Model catalog: the Introducing Sora-2 announcement card" descr="Figure 4 — Model catalog: the Introducing Sora-2 announcement card" title="Figure 4 — Model catalog: the Introducing Sora-2 announcement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4 — Model catalog: the Introducing Sora-2 announcement card</w:t>
      </w:r>
    </w:p>
    <w:p>
      <w:pPr>
        <w:pStyle w:val="Heading2"/>
        <w:keepNext/>
        <w:spacing w:after="120" w:before="280"/>
      </w:pPr>
      <w:r>
        <w:t xml:space="preserve">Task 2.3 — Deploy the model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Select </w:t>
      </w:r>
      <w:r>
        <w:rPr>
          <w:b/>
          <w:bCs/>
        </w:rPr>
        <w:t xml:space="preserve">Use this model</w:t>
      </w:r>
      <w:r>
        <w:t xml:space="preserve"> (or </w:t>
      </w:r>
      <w:r>
        <w:rPr>
          <w:b/>
          <w:bCs/>
        </w:rPr>
        <w:t xml:space="preserve">Deploy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Set </w:t>
      </w:r>
      <w:r>
        <w:rPr>
          <w:b/>
          <w:bCs/>
        </w:rPr>
        <w:t xml:space="preserve">Deployment name</w:t>
      </w:r>
      <w:r>
        <w:t xml:space="preserve"> 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sora-2</w:t>
      </w:r>
      <w:r>
        <w:t xml:space="preserve">. Your backend uses this exact name.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Set </w:t>
      </w:r>
      <w:r>
        <w:rPr>
          <w:b/>
          <w:bCs/>
        </w:rPr>
        <w:t xml:space="preserve">Deployment type</w:t>
      </w:r>
      <w:r>
        <w:t xml:space="preserve"> to </w:t>
      </w:r>
      <w:r>
        <w:rPr>
          <w:b/>
          <w:bCs/>
        </w:rPr>
        <w:t xml:space="preserve">Global Standard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Review </w:t>
      </w:r>
      <w:r>
        <w:rPr>
          <w:b/>
          <w:bCs/>
        </w:rPr>
        <w:t xml:space="preserve">Deployment details</w:t>
      </w:r>
      <w:r>
        <w:t xml:space="preserve"> (model version, connected resource, capacity, content filter) and select </w:t>
      </w:r>
      <w:r>
        <w:rPr>
          <w:b/>
          <w:bCs/>
        </w:rPr>
        <w:t xml:space="preserve">Deploy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2124075" cy="2152650"/>
            <wp:effectExtent t="0" r="0" b="0" l="0"/>
            <wp:docPr id="1" name="Figure 5 — Deploy dialog and deployment details. The example shows an earlier sora deployment; for this lab use the name sora-2 and the type Global Standard" descr="Figure 5 — Deploy dialog and deployment details. The example shows an earlier sora deployment; for this lab use the name sora-2 and the type Global Standard" title="Figure 5 — Deploy dialog and deployment details. The example shows an earlier sora deployment; for this lab use the name sora-2 and the type Global Stand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5 — Deploy dialog and deployment details. The example shows an earlier sora deployment; for this lab use the name sora-2 and the type Global Standard</w:t>
      </w:r>
    </w:p>
    <w:p>
      <w:pPr>
        <w:pStyle w:val="Heading2"/>
        <w:keepNext/>
        <w:spacing w:after="120" w:before="280"/>
      </w:pPr>
      <w:r>
        <w:t xml:space="preserve">Task 2.4 — Confirm the deployment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Select </w:t>
      </w:r>
      <w:r>
        <w:rPr>
          <w:b/>
          <w:bCs/>
        </w:rPr>
        <w:t xml:space="preserve">Models + endpoints</w:t>
      </w:r>
      <w:r>
        <w:t xml:space="preserve"> in the left pane.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On the </w:t>
      </w:r>
      <w:r>
        <w:rPr>
          <w:b/>
          <w:bCs/>
        </w:rPr>
        <w:t xml:space="preserve">Model deployments</w:t>
      </w:r>
      <w:r>
        <w:t xml:space="preserve"> tab, confirm that </w:t>
      </w:r>
      <w:r>
        <w:rPr>
          <w:b/>
          <w:bCs/>
        </w:rPr>
        <w:t xml:space="preserve">sora-2</w:t>
      </w:r>
      <w:r>
        <w:t xml:space="preserve"> is listed with model version </w:t>
      </w:r>
      <w:r>
        <w:rPr>
          <w:b/>
          <w:bCs/>
        </w:rPr>
        <w:t xml:space="preserve">2025-10-06</w:t>
      </w:r>
      <w:r>
        <w:t xml:space="preserve"> (or later) and </w:t>
      </w:r>
      <w:r>
        <w:rPr>
          <w:b/>
          <w:bCs/>
        </w:rPr>
        <w:t xml:space="preserve">State</w:t>
      </w:r>
      <w:r>
        <w:t xml:space="preserve"> = </w:t>
      </w:r>
      <w:r>
        <w:rPr>
          <w:b/>
          <w:bCs/>
        </w:rPr>
        <w:t xml:space="preserve">Succeeded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Figure 6 — Models + endpoints: the sora-2 deployment has succeeded" descr="Figure 6 — Models + endpoints: the sora-2 deployment has succeeded" title="Figure 6 — Models + endpoints: the sora-2 deployment has succee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6 — Models + endpoints: the sora-2 deployment has succeeded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</w:rPr>
              <w:t xml:space="preserve">Checkpoint:  </w:t>
            </w:r>
            <w:r>
              <w:t xml:space="preserve">The </w:t>
            </w:r>
            <w:r>
              <w:rPr>
                <w:b/>
                <w:bCs/>
              </w:rPr>
              <w:t xml:space="preserve">sora-2</w:t>
            </w:r>
            <w:r>
              <w:t xml:space="preserve"> deployment shows </w:t>
            </w:r>
            <w:r>
              <w:rPr>
                <w:b/>
                <w:bCs/>
              </w:rPr>
              <w:t xml:space="preserve">Succeeded</w:t>
            </w:r>
            <w:r>
              <w:t xml:space="preserve">. Note the deployment name; your backend needs it exactly.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Exercise 3: Test the model in the video playground</w:t>
      </w:r>
    </w:p>
    <w:p>
      <w:pPr>
        <w:spacing w:after="120"/>
      </w:pPr>
      <w:r>
        <w:t xml:space="preserve">Before writing code, confirm the deployment works and see how prompts, aspect ratio and duration shape the output.</w:t>
      </w:r>
    </w:p>
    <w:p>
      <w:pPr>
        <w:pStyle w:val="Heading2"/>
        <w:keepNext/>
        <w:spacing w:after="120" w:before="280"/>
      </w:pPr>
      <w:r>
        <w:t xml:space="preserve">Task 3.1 — Open the video playground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In </w:t>
      </w:r>
      <w:r>
        <w:rPr>
          <w:b/>
          <w:bCs/>
        </w:rPr>
        <w:t xml:space="preserve">Models + endpoints</w:t>
      </w:r>
      <w:r>
        <w:t xml:space="preserve">, select the </w:t>
      </w:r>
      <w:r>
        <w:rPr>
          <w:b/>
          <w:bCs/>
        </w:rPr>
        <w:t xml:space="preserve">sora-2</w:t>
      </w:r>
      <w:r>
        <w:t xml:space="preserve"> row and choose </w:t>
      </w:r>
      <w:r>
        <w:rPr>
          <w:b/>
          <w:bCs/>
        </w:rPr>
        <w:t xml:space="preserve">Open in playground</w:t>
      </w:r>
      <w:r>
        <w:t xml:space="preserve"> (or go to </w:t>
      </w:r>
      <w:r>
        <w:rPr>
          <w:b/>
          <w:bCs/>
        </w:rPr>
        <w:t xml:space="preserve">Playgrounds → Video playground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Set </w:t>
      </w:r>
      <w:r>
        <w:rPr>
          <w:b/>
          <w:bCs/>
        </w:rPr>
        <w:t xml:space="preserve">Model deployment</w:t>
      </w:r>
      <w:r>
        <w:t xml:space="preserve"> to </w:t>
      </w:r>
      <w:r>
        <w:rPr>
          <w:b/>
          <w:bCs/>
        </w:rPr>
        <w:t xml:space="preserve">sora-2</w:t>
      </w:r>
      <w:r>
        <w:t xml:space="preserve"> in the top-right corner.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Note the two tabs: </w:t>
      </w:r>
      <w:r>
        <w:rPr>
          <w:b/>
          <w:bCs/>
        </w:rPr>
        <w:t xml:space="preserve">Pre-built prompts</w:t>
      </w:r>
      <w:r>
        <w:t xml:space="preserve"> (sample scenes by industry) and </w:t>
      </w:r>
      <w:r>
        <w:rPr>
          <w:b/>
          <w:bCs/>
        </w:rPr>
        <w:t xml:space="preserve">Generation history</w:t>
      </w:r>
      <w:r>
        <w:t xml:space="preserve"> (your finished jobs).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Note the controls under the prompt box: image upload, aspect ratio (</w:t>
      </w:r>
      <w:r>
        <w:rPr>
          <w:b/>
          <w:bCs/>
        </w:rPr>
        <w:t xml:space="preserve">16:9</w:t>
      </w:r>
      <w:r>
        <w:t xml:space="preserve">), resolution (</w:t>
      </w:r>
      <w:r>
        <w:rPr>
          <w:b/>
          <w:bCs/>
        </w:rPr>
        <w:t xml:space="preserve">720p</w:t>
      </w:r>
      <w:r>
        <w:t xml:space="preserve">), duration (</w:t>
      </w:r>
      <w:r>
        <w:rPr>
          <w:b/>
          <w:bCs/>
        </w:rPr>
        <w:t xml:space="preserve">8</w:t>
      </w:r>
      <w:r>
        <w:t xml:space="preserve"> seconds), </w:t>
      </w:r>
      <w:r>
        <w:rPr>
          <w:b/>
          <w:bCs/>
        </w:rPr>
        <w:t xml:space="preserve">Re-write with AI</w:t>
      </w:r>
      <w:r>
        <w:t xml:space="preserve"> and </w:t>
      </w:r>
      <w:r>
        <w:rPr>
          <w:b/>
          <w:bCs/>
        </w:rPr>
        <w:t xml:space="preserve">Generate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Figure 7 — The Sora 2 video playground with pre-built prompts and generation controls" descr="Figure 7 — The Sora 2 video playground with pre-built prompts and generation controls" title="Figure 7 — The Sora 2 video playground with pre-built prompts and gener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7 — The Sora 2 video playground with pre-built prompts and generation controls</w:t>
      </w:r>
    </w:p>
    <w:p>
      <w:pPr>
        <w:pStyle w:val="Heading2"/>
        <w:keepNext/>
        <w:spacing w:after="120" w:before="280"/>
      </w:pPr>
      <w:r>
        <w:t xml:space="preserve">Task 3.2 — Generate a first video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Select a pre-built prompt tile or type: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A high-energy cyberpunk chase scene in the rain. Neon reflections on wet streets. Camera follows a futuristic motorcycle with dynamic motion blur.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Keep </w:t>
      </w:r>
      <w:r>
        <w:rPr>
          <w:b/>
          <w:bCs/>
        </w:rPr>
        <w:t xml:space="preserve">16:9</w:t>
      </w:r>
      <w:r>
        <w:t xml:space="preserve">, </w:t>
      </w:r>
      <w:r>
        <w:rPr>
          <w:b/>
          <w:bCs/>
        </w:rPr>
        <w:t xml:space="preserve">720p</w:t>
      </w:r>
      <w:r>
        <w:t xml:space="preserve"> and </w:t>
      </w:r>
      <w:r>
        <w:rPr>
          <w:b/>
          <w:bCs/>
        </w:rPr>
        <w:t xml:space="preserve">8</w:t>
      </w:r>
      <w:r>
        <w:t xml:space="preserve"> seconds, then select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Wait for the job to finish (usually 1–5 minutes) and play the result from </w:t>
      </w:r>
      <w:r>
        <w:rPr>
          <w:b/>
          <w:bCs/>
        </w:rPr>
        <w:t xml:space="preserve">Generation history</w:t>
      </w:r>
      <w:r>
        <w:t xml:space="preserve">.</w:t>
      </w:r>
    </w:p>
    <w:p>
      <w:pPr>
        <w:pStyle w:val="Heading2"/>
        <w:keepNext/>
        <w:spacing w:after="120" w:before="280"/>
      </w:pPr>
      <w:r>
        <w:t xml:space="preserve">Task 3.3 — Experiment with settings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Switch the aspect ratio to </w:t>
      </w:r>
      <w:r>
        <w:rPr>
          <w:b/>
          <w:bCs/>
        </w:rPr>
        <w:t xml:space="preserve">9:16</w:t>
      </w:r>
      <w:r>
        <w:t xml:space="preserve"> (portrait) and generate again. Compare the framing.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Change the duration to </w:t>
      </w:r>
      <w:r>
        <w:rPr>
          <w:b/>
          <w:bCs/>
        </w:rPr>
        <w:t xml:space="preserve">4</w:t>
      </w:r>
      <w:r>
        <w:t xml:space="preserve"> or </w:t>
      </w:r>
      <w:r>
        <w:rPr>
          <w:b/>
          <w:bCs/>
        </w:rPr>
        <w:t xml:space="preserve">12</w:t>
      </w:r>
      <w:r>
        <w:t xml:space="preserve"> seconds and note the difference in render time.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Select </w:t>
      </w:r>
      <w:r>
        <w:rPr>
          <w:b/>
          <w:bCs/>
        </w:rPr>
        <w:t xml:space="preserve">Re-write with AI</w:t>
      </w:r>
      <w:r>
        <w:t xml:space="preserve"> to see how the playground enriches a short prompt with camera, lighting and style details.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If your portal shows </w:t>
      </w:r>
      <w:r>
        <w:rPr>
          <w:b/>
          <w:bCs/>
        </w:rPr>
        <w:t xml:space="preserve">View code</w:t>
      </w:r>
      <w:r>
        <w:t xml:space="preserve">, open it to see the sample call. Your backend in Exercise 4 follows the same pattern.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</w:rPr>
              <w:t xml:space="preserve">Note:  </w:t>
            </w:r>
            <w:r>
              <w:t xml:space="preserve">Prompts entered in the video playground are visible to anyone with access to the Foundry resource. Do not paste confidential information.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</w:rPr>
              <w:t xml:space="preserve">Checkpoint:  </w:t>
            </w:r>
            <w:r>
              <w:t xml:space="preserve">You generated at least two videos in the playground with different settings.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Exercise 4: Set up the environment and build the backend</w:t>
      </w:r>
    </w:p>
    <w:p>
      <w:pPr>
        <w:spacing w:after="120"/>
      </w:pPr>
      <w:r>
        <w:t xml:space="preserve">The backend is a FastAPI service that holds the API key, starts Sora 2 jobs, reports their progress and streams the finished video to the browser.</w:t>
      </w:r>
    </w:p>
    <w:p>
      <w:pPr>
        <w:pStyle w:val="Heading2"/>
        <w:keepNext/>
        <w:spacing w:after="120" w:before="280"/>
      </w:pPr>
      <w:r>
        <w:t xml:space="preserve">Task 4.1 — Create the project folder and virtual environment</w:t>
      </w:r>
    </w:p>
    <w:p>
      <w:pPr>
        <w:spacing w:after="120"/>
      </w:pPr>
      <w:r>
        <w:t xml:space="preserve">Open VS Code, create a folder named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AI-Video</w:t>
      </w:r>
      <w:r>
        <w:t xml:space="preserve">, open a PowerShell terminal in it and 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POWERSHELL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mkdir backend, frontend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 -m venv .venv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.\.venv\Scripts\Activate.ps1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Your prompt now starts with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(.venv)</w:t>
      </w:r>
      <w:r>
        <w:t xml:space="preserve">.</w:t>
      </w:r>
    </w:p>
    <w:p>
      <w:pPr>
        <w:pStyle w:val="Heading2"/>
        <w:keepNext/>
        <w:spacing w:after="120" w:before="280"/>
      </w:pPr>
      <w:r>
        <w:t xml:space="preserve">Task 4.2 — Add requirements and install them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requirements.txt</w:t>
      </w:r>
      <w:r>
        <w:t xml:space="preserve"> in the project root: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fastapi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uvicorn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python-multipart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python-dotenv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openai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Install the packages: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POWERSHELL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pip install -r requirements.txt</w:t>
            </w:r>
          </w:p>
        </w:tc>
      </w:tr>
    </w:tbl>
    <w:p>
      <w:pPr>
        <w:spacing w:after="6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838325"/>
            <wp:effectExtent t="0" r="0" b="0" l="0"/>
            <wp:docPr id="1" name="Figure 8 — requirements.txt and the pip install output" descr="Figure 8 — requirements.txt and the pip install output" title="Figure 8 — requirements.txt and the pip instal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8 — requirements.txt and the pip install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framework for the REST 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ASGI server that runs FastAPI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Lets FastAPI read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Form(...)</w:t>
            </w:r>
            <w:r>
              <w:rPr>
                <w:sz w:val="20"/>
                <w:szCs w:val="20"/>
              </w:rPr>
              <w:t xml:space="preserve"> fields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 secrets from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 SDK; provides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client.videos</w:t>
            </w:r>
            <w:r>
              <w:rPr>
                <w:sz w:val="20"/>
                <w:szCs w:val="20"/>
              </w:rPr>
              <w:t xml:space="preserve"> for Sora 2 through the Azure v1 API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7706"/>
              </w:rPr>
              <w:t xml:space="preserve">Tip:  </w:t>
            </w:r>
            <w:r>
              <w:t xml:space="preserve">If you later see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AttributeError: 'OpenAI' object has no attribute 'videos'</w:t>
            </w:r>
            <w:r>
              <w:t xml:space="preserve">, your SDK is too old. Run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pip install --upgrade openai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Task 4.3 — Store your credentials in .env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 in the project root and paste the values you copied in Task 2.1. Sora 2 uses the v1 API, so </w:t>
      </w:r>
      <w:r>
        <w:rPr>
          <w:b/>
          <w:bCs/>
        </w:rPr>
        <w:t xml:space="preserve">no API version is required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AZURE_OPENAI_ENDPOINT=https://&lt;your-resource&gt;.openai.azure.com/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AZURE_OPENAI_API_KEY=&lt;your-api-key&gt;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AZURE_OPENAI_DEPLOYMENT=sora-2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7706"/>
              </w:rPr>
              <w:t xml:space="preserve">Tip:  </w:t>
            </w:r>
            <w:r>
              <w:t xml:space="preserve">Add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.venv/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backend/videos/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.gitignore</w:t>
            </w:r>
            <w:r>
              <w:t xml:space="preserve"> if you use Git.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Task 4.4 — Create backend/main.py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main.py</w:t>
      </w:r>
      <w:r>
        <w:t xml:space="preserve"> inside the backend folder. The highlighted block in Figure 9 is the key difference from older Azure OpenAI samples: a plain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OpenAI</w:t>
      </w:r>
      <w:r>
        <w:t xml:space="preserve"> client pointed at the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/openai/v1/</w:t>
      </w:r>
      <w:r>
        <w:t xml:space="preserve"> path.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ure 9 — main.py inside the backend folder, with the v1 client highlighted" descr="Figure 9 — main.py inside the backend folder, with the v1 client highlighted" title="Figure 9 — main.py inside the backend folder, with the v1 clien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9 — main.py inside the backend folder, with the v1 client highlighted</w:t>
      </w:r>
    </w:p>
    <w:p>
      <w:pPr>
        <w:spacing w:after="120"/>
      </w:pPr>
      <w:r>
        <w:t xml:space="preserve">Paste this code: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PYTHON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AI VIDEO STUDIO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Sora 2 + Microsoft Foundry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import os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fastapi import FastAPI, Form, HTTPException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fastapi.middleware.cors import CORSMiddleware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fastapi.responses import FileResponse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openai import OpenAI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1. LOAD ENVIRONMENT VARIABLES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BASE_DIR = os.path.dirname(os.path.abspath(__file__))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load_dotenv(os.path.join(BASE_DIR, "..", ".env"))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ENDPOINT = os.getenv("AZURE_OPENAI_ENDPOINT")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API_KEY = os.getenv("AZURE_OPENAI_API_KEY")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DEPLOYMENT = os.getenv("AZURE_OPENAI_DEPLOYMENT", "sora-2")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if not all([ENDPOINT, API_KEY]):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raise RuntimeError("Missing values in .env - check endpoint and key.")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2. CREATE THE OPENAI CLIENT (AZURE v1 API)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Sora 2 uses the Azure OpenAI v1 API, so no api_version is needed.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The base URL is your Azure OpenAI endpoint + /openai/v1/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client = OpenAI(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base_url=f"{ENDPOINT.rstrip('/')}/openai/v1/",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api_key=API_KEY,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3. CREATE THE FASTAPI APP AND ALLOW THE FRONTEND (CORS)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 = FastAPI(title="AI Video Studio API")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app.add_middleware(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CORSMiddleware,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allow_origins=["http://localhost:5501", "http://127.0.0.1:5501"],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allow_methods=["*"],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allow_headers=["*"],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ALLOWED_SIZES = {"1280x720", "720x1280"}   # 16:9 landscape, 9:16 portrait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ALLOWED_SECONDS = {"4", "8", "12"}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VIDEO_DIR = os.path.join(BASE_DIR, "videos")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os.makedirs(VIDEO_DIR, exist_ok=True)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4. HEALTH CHECK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@app.get("/")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def health():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 {"status": "ok", "model": DEPLOYMENT}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5. START A VIDEO JOB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@app.post("/generate")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def generate_video(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prompt: str = Form(...),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size: str = Form("1280x720"),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seconds: str = Form("8"),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 = prompt.strip()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not prompt: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HTTPException(status_code=400, detail="Prompt is required.")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size not in ALLOWED_SIZES: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HTTPException(status_code=400, detail=f"Unsupported size: {size}")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seconds not in ALLOWED_SECONDS: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HTTPException(status_code=400, detail=f"Unsupported duration: {seconds}")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video = client.videos.create(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model=DEPLOYMENT,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prompt=prompt,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size=size,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seconds=seconds,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except Exception as err: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HTTPException(status_code=502, detail=f"Model call failed: {err}")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# Sora works asynchronously: return the job id straight away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 {"id": video.id, "status": video.status}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6. CHECK JOB STATUS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@app.get("/status/{video_id}")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def video_status(video_id: str):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video = client.videos.retrieve(video_id)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except Exception as err: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HTTPException(status_code=502, detail=f"Status check failed: {err}")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error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video.status == "failed" and video.error: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error = video.error.message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"id": video.id,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"status": video.status,          # queued | in_progress | completed | failed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"progress": video.progress or 0,  # 0-100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"error": error,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7. DOWNLOAD THE FINISHED MP4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@app.get("/video/{video_id}")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def get_video(video_id: str):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file_path = os.path.join(VIDEO_DIR, f"{video_id}.mp4")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# Download once from Foundry, then serve the local copy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not os.path.exists(file_path):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content = client.videos.download_content(video_id, variant="video")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content.write_to_file(file_path)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except Exception as err: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raise HTTPException(status_code=502, detail=f"Download failed: {err}")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 FileResponse(file_path, media_type="video/mp4", filename="ai-video.mp4")</w:t>
            </w:r>
          </w:p>
        </w:tc>
      </w:tr>
    </w:tbl>
    <w:p>
      <w:pPr>
        <w:spacing w:after="60"/>
      </w:pPr>
    </w:p>
    <w:p>
      <w:pPr>
        <w:spacing w:after="120" w:before="120"/>
      </w:pPr>
      <w:r>
        <w:rPr>
          <w:b/>
          <w:bCs/>
        </w:rPr>
        <w:t xml:space="preserve">How the code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Load environment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endpoint, key and deployment from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one folder 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Client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OpenAI</w:t>
            </w:r>
            <w:r>
              <w:rPr>
                <w:sz w:val="20"/>
                <w:szCs w:val="20"/>
              </w:rPr>
              <w:t xml:space="preserve"> client whose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base_url</w:t>
            </w:r>
            <w:r>
              <w:rPr>
                <w:sz w:val="20"/>
                <w:szCs w:val="20"/>
              </w:rPr>
              <w:t xml:space="preserve"> is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&lt;endpoint&gt;/openai/v1/</w:t>
            </w:r>
            <w:r>
              <w:rPr>
                <w:sz w:val="20"/>
                <w:szCs w:val="20"/>
              </w:rPr>
              <w:t xml:space="preserve"> (Azure v1 API)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App + CORS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only the frontend on port 5501 to call the API; defines allowed sizes and durations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Health check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GET /</w:t>
            </w:r>
            <w:r>
              <w:rPr>
                <w:sz w:val="20"/>
                <w:szCs w:val="20"/>
              </w:rPr>
              <w:t xml:space="preserve"> confirms the service is 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Start job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POST /generate</w:t>
            </w:r>
            <w:r>
              <w:rPr>
                <w:sz w:val="20"/>
                <w:szCs w:val="20"/>
              </w:rPr>
              <w:t xml:space="preserve"> validates the form and calls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videos.create</w:t>
            </w:r>
            <w:r>
              <w:rPr>
                <w:sz w:val="20"/>
                <w:szCs w:val="20"/>
              </w:rPr>
              <w:t xml:space="preserve">; returns the job id immediately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Job status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GET /status/{id}</w:t>
            </w:r>
            <w:r>
              <w:rPr>
                <w:sz w:val="20"/>
                <w:szCs w:val="20"/>
              </w:rPr>
              <w:t xml:space="preserve"> calls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videos.retrieve</w:t>
            </w:r>
            <w:r>
              <w:rPr>
                <w:sz w:val="20"/>
                <w:szCs w:val="20"/>
              </w:rPr>
              <w:t xml:space="preserve"> and returns status, progress and any 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Download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GET /video/{id}</w:t>
            </w:r>
            <w:r>
              <w:rPr>
                <w:sz w:val="20"/>
                <w:szCs w:val="20"/>
              </w:rPr>
              <w:t xml:space="preserve"> calls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videos.download_content</w:t>
            </w:r>
            <w:r>
              <w:rPr>
                <w:sz w:val="20"/>
                <w:szCs w:val="20"/>
              </w:rPr>
              <w:t xml:space="preserve"> once, caches the MP4 in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backend/videos/</w:t>
            </w:r>
            <w:r>
              <w:rPr>
                <w:sz w:val="20"/>
                <w:szCs w:val="20"/>
              </w:rPr>
              <w:t xml:space="preserve"> and streams it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</w:rPr>
              <w:t xml:space="preserve">Note:  </w:t>
            </w:r>
            <w:r>
              <w:t xml:space="preserve">Sizes other than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1280x720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720x1280</w:t>
            </w:r>
            <w:r>
              <w:t xml:space="preserve">, or durations other than 4, 8 and 12 seconds, are rejected by sora-2. The backend validates them first so users get a clear 400 error.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Exercise 5: Build the frontend</w:t>
      </w:r>
    </w:p>
    <w:p>
      <w:pPr>
        <w:spacing w:after="120"/>
      </w:pPr>
      <w:r>
        <w:t xml:space="preserve">The frontend is three static files. It never sees the API key: it only calls your backend at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http://localhost:8001</w:t>
      </w:r>
      <w:r>
        <w:t xml:space="preserve">.</w:t>
      </w:r>
    </w:p>
    <w:p>
      <w:pPr>
        <w:pStyle w:val="Heading2"/>
        <w:keepNext/>
        <w:spacing w:after="120" w:before="280"/>
      </w:pPr>
      <w:r>
        <w:t xml:space="preserve">Task 5.1 — Create frontend/index.html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Figure 10 — index.html inside the frontend folder" descr="Figure 10 — index.html inside the frontend folder" title="Figure 10 — index.html inside the frontend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10 — index.html inside the frontend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HTML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&lt;!DOCTYPE html&gt;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&lt;html lang="en"&gt;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&lt;head&gt;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&lt;meta charset="UTF-8"&gt;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&lt;meta name="viewport" content="width=device-width, initial-scale=1.0"&gt;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&lt;title&gt;AI Video Studio&lt;/title&gt;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&lt;link rel="stylesheet" href="style.css"&gt;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&lt;link rel="preconnect" href="https://fonts.googleapis.com"&gt;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&lt;link href="https://fonts.googleapis.com/css2?family=Inter:wght@400;600;700&amp;display=swap" rel="stylesheet"&gt;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&lt;/head&gt;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&lt;body&gt;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&lt;header class="topbar"&gt;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&lt;div class="brand"&gt;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&lt;span class="logo"&gt;&amp;#9654;&lt;/span&gt;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&lt;h1&gt;AI Video Studio&lt;/h1&gt;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&lt;p&gt;Imagine &amp;bull; Direct &amp;bull; Animate with Sora 2&lt;/p&gt;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&lt;span class="badge"&gt;Sora 2 &amp;middot; Microsoft Foundry&lt;/span&gt;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&lt;/header&gt;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&lt;main class="layout"&gt;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&lt;section class="card"&gt;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&lt;h2&gt;Create Your Video&lt;/h2&gt;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&lt;p class="muted"&gt;Describe the scene, the action and the camera, and let AI film it.&lt;/p&gt;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&lt;label for="prompt"&gt;Prompt&lt;/label&gt;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&lt;textarea id="prompt" maxlength="4000"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placeholder="A high-energy cyberpunk chase scene in the rain. Neon reflections on wet streets. Camera follows a futuristic motorcycle with dynamic motion blur."&gt;&lt;/textarea&gt;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&lt;div class="row"&gt;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&lt;label for="size"&gt;Aspect ratio&lt;/label&gt;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&lt;select id="size"&gt;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&lt;option value="1280x720"&gt;16:9 Landscape&lt;/option&gt;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&lt;option value="720x1280"&gt;9:16 Portrait&lt;/option&gt;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&lt;/select&gt;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&lt;label for="seconds"&gt;Duration&lt;/label&gt;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&lt;select id="seconds"&gt;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&lt;option value="4"&gt;4 seconds&lt;/option&gt;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&lt;option value="8" selected&gt;8 seconds&lt;/option&gt;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&lt;option value="12"&gt;12 seconds&lt;/option&gt;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&lt;/select&gt;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&lt;button id="generateBtn"&gt;Generate Video&lt;/button&gt;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&lt;div class="progress" id="progressWrap" hidden&gt;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&lt;div class="progress-bar" id="progressBar"&gt;&lt;/div&gt;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&lt;/div&gt;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&lt;p id="status" class="muted"&gt;&lt;/p&gt;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&lt;/section&gt;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&lt;section class="card preview"&gt;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&lt;video id="result" controls playsinline hidden&gt;&lt;/video&gt;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&lt;p id="placeholder" class="muted"&gt;Your generated video will appear here&lt;/p&gt;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&lt;a id="download" class="btn-secondary" download="ai-video.mp4" hidden&gt;Download MP4&lt;/a&gt;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&lt;/section&gt;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&lt;/main&gt;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&lt;script src="script.js"&gt;&lt;/script&gt;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&lt;/body&gt;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Task 5.2 — Create frontend/style.css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952625"/>
            <wp:effectExtent t="0" r="0" b="0" l="0"/>
            <wp:docPr id="1" name="Figure 11 — style.css with the theme colour variables" descr="Figure 11 — style.css with the theme colour variables" title="Figure 11 — style.css with the theme colour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11 — style.css with the theme colour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CSS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* { box-sizing: border-box; margin: 0; padding: 0;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:root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--primary: #6d5dfc;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--purple: #8b5cf6;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--dark: #111827;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--muted: #94a3b8;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--text: #172033;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--background: #f5f6fc;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--card: #ffffff;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--radius: 16px;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body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font-family: "Inter", system-ui, sans-serif;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background: var(--background);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color: var(--text);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min-height: 100vh;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.topbar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display: flex; justify-content: space-between; align-items: center;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padding: 20px 32px; background: var(--card);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box-shadow: 0 1px 0 #e5e7eb;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.brand { display: flex; gap: 12px; align-items: center;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.logo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width: 44px; height: 44px; border-radius: 12px; display: grid; place-items: center;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color: #fff; font-size: 20px;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background: linear-gradient(135deg, var(--primary), var(--purple));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h1 { font-size: 22px;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.brand p, .muted { color: var(--muted); font-size: 14px;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.badge { font-size: 13px; padding: 8px 14px; border-radius: 999px; background: #eef2ff; color: var(--primary);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.layout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display: grid; grid-template-columns: 1fr 1.4fr; gap: 24px;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padding: 32px; max-width: 1280px; margin: 0 auto;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.card { background: var(--card); border-radius: var(--radius); padding: 24px; box-shadow: 0 4px 24px rgba(17, 24, 39, .06);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.card h2 { margin-bottom: 4px;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label { display: block; font-weight: 600; font-size: 14px; margin: 18px 0 6px;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textarea, select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width: 100%; padding: 12px; font: inherit; border: 1px solid #e2e8f0; border-radius: 10px;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textarea { min-height: 120px; resize: vertical;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.row { display: grid; grid-template-columns: 1fr 1fr; gap: 16px;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button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width: 100%; margin-top: 22px; padding: 14px; border: 0; border-radius: 12px;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font: 600 16px "Inter", sans-serif; color: #fff; cursor: pointer;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background: linear-gradient(135deg, var(--primary), var(--purple));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button:disabled { opacity: .6; cursor: wait;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.progress { height: 8px; margin-top: 16px; border-radius: 999px; background: #eef2ff; overflow: hidden;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.progress-bar { height: 100%; width: 0; background: linear-gradient(90deg, var(--primary), var(--purple)); transition: width .4s;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#status { margin-top: 10px;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.preview { display: flex; flex-direction: column; align-items: center; justify-content: center; gap: 16px; min-height: 420px;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.preview video { width: 100%; max-height: 560px; border-radius: 12px; background: #000;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.btn-secondary { padding: 10px 18px; border-radius: 10px; border: 1px solid var(--primary); color: var(--primary); text-decoration: none; font-weight: 600;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@media (max-width: 600px)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.layout { grid-template-columns: 1fr; padding: 16px;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.row { grid-template-columns: 1fr;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.badge { display: none;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Task 5.3 — Create frontend/script.js</w:t>
      </w:r>
    </w:p>
    <w:p>
      <w:pPr>
        <w:spacing w:after="120"/>
      </w:pPr>
      <w:r>
        <w:t xml:space="preserve">The highlighted lines in Figure 12 are the settings you must check: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API_URL</w:t>
      </w:r>
      <w:r>
        <w:t xml:space="preserve"> must point at the backend port, and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POLL_MS</w:t>
      </w:r>
      <w:r>
        <w:t xml:space="preserve"> sets how often the page asks for job status.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Figure 12 — script.js with API_URL pointing at the backend on port 8001" descr="Figure 12 — script.js with API_URL pointing at the backend on port 8001" title="Figure 12 — script.js with API_URL pointing at the backend on port 8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12 — script.js with API_URL pointing at the backend on port 8001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JAVASCRIPT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API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API_URL = "http://localhost:8001";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POLL_MS = 5000; // check job status every 5 seconds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ELEMENTS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promptInput = document.getElementById("prompt");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sizeInput = document.getElementById("size");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secondsInput = document.getElementById("seconds");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generateButton = document.getElementById("generateBtn");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statusText = document.getElementById("status");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progressWrap = document.getElementById("progressWrap");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progressBar = document.getElementById("progressBar");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resultVideo = document.getElementById("result");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placeholder = document.getElementById("placeholder");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downloadLink = document.getElementById("download");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sleep = (ms) =&gt; new Promise((r) =&gt; setTimeout(r, ms));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function setProgress(pct)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progressWrap.hidden = false;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progressBar.style.width = `${pct}%`;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GENERATE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async function generateVideo()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const prompt = promptInput.value.trim();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if (!prompt)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statusText.textContent = "Please enter a prompt.";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const formData = new FormData();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formData.append("prompt", prompt);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formData.append("size", sizeInput.value);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formData.append("seconds", secondsInput.value);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generateButton.disabled = true;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generateButton.textContent = "Generating...";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downloadLink.hidden = true;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setProgress(0);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statusText.textContent = "Submitting job to Sora 2...";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try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// 1. Start the job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const startRes = await fetch(`${API_URL}/generate`, { method: "POST", body: formData });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const job = await startRes.json();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(!startRes.ok) throw new Error(job.detail || "Request failed");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// 2. Poll until the job finishes (usually 1-5 minutes)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let status = job.status;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while (status === "queued" || status === "in_progress")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await sleep(POLL_MS);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const res = await fetch(`${API_URL}/status/${job.id}`);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const data = await res.json();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if (!res.ok) throw new Error(data.detail || "Status check failed");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status = data.status;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if (status === "failed") throw new Error(data.error || "Video generation failed");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setProgress(data.progress);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statusText.textContent = `${status === "queued" ? "Queued" : "Rendering"}... ${data.progress}%`;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// 3. Show the finished video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const videoUrl = `${API_URL}/video/${job.id}`;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resultVideo.src = videoUrl;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resultVideo.hidden = false;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placeholder.hidden = true;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downloadLink.href = videoUrl;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downloadLink.hidden = false;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setProgress(100);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statusText.textContent = "Done!";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} catch (error)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statusText.textContent = `Error: ${error.message}`;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} finally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generateButton.disabled = false;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generateButton.textContent = "Generate Video";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generateButton.addEventListener("click", generateVideo);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script works in three steps: it posts the form 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/generate</w:t>
      </w:r>
      <w:r>
        <w:t xml:space="preserve">, polls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/status/{id}</w:t>
      </w:r>
      <w:r>
        <w:t xml:space="preserve"> every five seconds while the job is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queued</w:t>
      </w:r>
      <w:r>
        <w:t xml:space="preserve"> or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in_progress</w:t>
      </w:r>
      <w:r>
        <w:t xml:space="preserve"> (updating the progress bar), and finally sets the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&lt;video&gt;</w:t>
      </w:r>
      <w:r>
        <w:t xml:space="preserve"> source and download link 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/video/{id}</w:t>
      </w:r>
      <w:r>
        <w:t xml:space="preserve">.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Exercise 6: Run and validate the application</w:t>
      </w:r>
    </w:p>
    <w:p>
      <w:pPr>
        <w:spacing w:after="120"/>
      </w:pPr>
      <w:r>
        <w:t xml:space="preserve">You run the two tiers in two separate terminals, then generate a video from the browser.</w:t>
      </w:r>
    </w:p>
    <w:p>
      <w:pPr>
        <w:pStyle w:val="Heading2"/>
        <w:keepNext/>
        <w:spacing w:after="120" w:before="280"/>
      </w:pPr>
      <w:r>
        <w:t xml:space="preserve">Task 6.1 — Start the backend</w:t>
      </w:r>
    </w:p>
    <w:p>
      <w:pPr>
        <w:spacing w:after="120"/>
      </w:pPr>
      <w:r>
        <w:t xml:space="preserve">In the first terminal (virtual environment active):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POWERSHELL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cd .\backend\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uvicorn main:app --reload --port 8001</w:t>
            </w:r>
          </w:p>
        </w:tc>
      </w:tr>
    </w:tbl>
    <w:p>
      <w:pPr>
        <w:spacing w:after="6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Figure 13 — Uvicorn running the backend on http://127.0.0.1:8001, with one generate, poll and download cycle" descr="Figure 13 — Uvicorn running the backend on http://127.0.0.1:8001, with one generate, poll and download cycle" title="Figure 13 — Uvicorn running the backend on http://127.0.0.1:8001, with one generate, poll and download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13 — Uvicorn running the backend on http://127.0.0.1:8001, with one generate, poll and download cycle</w:t>
      </w:r>
    </w:p>
    <w:p>
      <w:pPr>
        <w:spacing w:after="120"/>
      </w:pPr>
      <w:r>
        <w:t xml:space="preserve">Open http://localhost:8001 in a browser. You should see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{"status":"ok","model":"sora-2"}</w:t>
      </w:r>
      <w:r>
        <w:t xml:space="preserve">. The interactive API docs are at http://localhost:8001/docs.</w:t>
      </w:r>
    </w:p>
    <w:p>
      <w:pPr>
        <w:pStyle w:val="Heading2"/>
        <w:keepNext/>
        <w:spacing w:after="120" w:before="280"/>
      </w:pPr>
      <w:r>
        <w:t xml:space="preserve">Task 6.2 — Start the frontend in a new terminal</w:t>
      </w:r>
    </w:p>
    <w:p>
      <w:pPr>
        <w:spacing w:after="120"/>
      </w:pPr>
      <w:r>
        <w:t xml:space="preserve">Select </w:t>
      </w:r>
      <w:r>
        <w:rPr>
          <w:b/>
          <w:bCs/>
        </w:rPr>
        <w:t xml:space="preserve">+</w:t>
      </w:r>
      <w:r>
        <w:t xml:space="preserve"> in the VS Code terminal panel to open a second terminal, activate the virtual environment, then 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POWERSHELL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.\.venv\Scripts\Activate.ps1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cd .\frontend\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 -m http.server 5501</w:t>
            </w:r>
          </w:p>
        </w:tc>
      </w:tr>
    </w:tbl>
    <w:p>
      <w:pPr>
        <w:spacing w:after="6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53000" cy="1447800"/>
            <wp:effectExtent t="0" r="0" b="0" l="0"/>
            <wp:docPr id="1" name="Figure 14 — Static server log for the frontend on port 5501" descr="Figure 14 — Static server log for the frontend on port 5501" title="Figure 14 — Static server log for the frontend on port 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14 — Static server log for the frontend on port 5501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</w:rPr>
              <w:t xml:space="preserve">Note:  </w:t>
            </w:r>
            <w:r>
              <w:t xml:space="preserve">In the log, 200 and 304 mean files were served. A 404 for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favicon.ico</w:t>
            </w:r>
            <w:r>
              <w:t xml:space="preserve"> is harmless.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Task 6.3 — Generate a video end to end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Browse to http://localhost:5501.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Enter a prompt, for example: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A high-energy cyberpunk chase scene in the rain. Neon reflections on wet streets. Camera follows a futuristic motorcycle with dynamic motion blur.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Choose </w:t>
      </w:r>
      <w:r>
        <w:rPr>
          <w:b/>
          <w:bCs/>
        </w:rPr>
        <w:t xml:space="preserve">16:9 Landscape</w:t>
      </w:r>
      <w:r>
        <w:t xml:space="preserve"> and </w:t>
      </w:r>
      <w:r>
        <w:rPr>
          <w:b/>
          <w:bCs/>
        </w:rPr>
        <w:t xml:space="preserve">8 seconds</w:t>
      </w:r>
      <w:r>
        <w:t xml:space="preserve">, then select </w:t>
      </w:r>
      <w:r>
        <w:rPr>
          <w:b/>
          <w:bCs/>
        </w:rPr>
        <w:t xml:space="preserve">Generate Video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Watch the progress bar and status line move from </w:t>
      </w:r>
      <w:r>
        <w:rPr>
          <w:i/>
          <w:iCs/>
        </w:rPr>
        <w:t xml:space="preserve">Queued</w:t>
      </w:r>
      <w:r>
        <w:t xml:space="preserve"> to </w:t>
      </w:r>
      <w:r>
        <w:rPr>
          <w:i/>
          <w:iCs/>
        </w:rPr>
        <w:t xml:space="preserve">Rendering... n%</w:t>
      </w:r>
      <w:r>
        <w:t xml:space="preserve">. This usually takes 1–5 minutes.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When the status shows </w:t>
      </w:r>
      <w:r>
        <w:rPr>
          <w:b/>
          <w:bCs/>
        </w:rPr>
        <w:t xml:space="preserve">Done!</w:t>
      </w:r>
      <w:r>
        <w:t xml:space="preserve">, play the video and select </w:t>
      </w:r>
      <w:r>
        <w:rPr>
          <w:b/>
          <w:bCs/>
        </w:rPr>
        <w:t xml:space="preserve">Download MP4</w:t>
      </w:r>
      <w:r>
        <w:t xml:space="preserve"> to save it.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Check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backend/videos/</w:t>
      </w:r>
      <w:r>
        <w:t xml:space="preserve">: a file named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&lt;job-id&gt;.mp4</w:t>
      </w:r>
      <w:r>
        <w:t xml:space="preserve"> now exists.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Figure 15 — The job is rendering; the page polls the backend every five seconds" descr="Figure 15 — The job is rendering; the page polls the backend every five seconds" title="Figure 15 — The job is rendering; the page polls the backend every five 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15 — The job is rendering; the page polls the backend every five seconds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Figure 16 — Finished: the video plays in the page and can be downloaded as an MP4" descr="Figure 16 — Finished: the video plays in the page and can be downloaded as an MP4" title="Figure 16 — Finished: the video plays in the page and can be downloaded as an M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16 — Finished: the video plays in the page and can be downloaded as an MP4</w:t>
      </w:r>
    </w:p>
    <w:p>
      <w:pPr>
        <w:pStyle w:val="Heading2"/>
        <w:keepNext/>
        <w:spacing w:after="120" w:before="280"/>
      </w:pPr>
      <w:r>
        <w:t xml:space="preserve">Validation checklist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Foundry project and sora-2 deployment exist (State: Succeeded)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Playground generated at least two videos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GET http://localhost:8001/ returns status ok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Frontend loads at http://localhost:5501 without console errors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 prompt returns a playable video in the browser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Download saves an MP4 file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API key appears only in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, never in frontend files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sora-2 not in the model catalog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region does not offer Sora 2, or access is not enabled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the project in East US 2; ask your Azure administrator to confirm access and Global Standard quota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“We couldn’t set up your project automatically”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region or quota unavailable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 Advanced options and pick East US 2 manually (Figure 1)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RuntimeError: Missing values in .env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not found or a value is blank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in the project root, one level above backend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 / Access denied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API key or endpoint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Re-copy the key and Azure OpenAI endpoint from the project home page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Resource not found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missing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/openai/v1/</w:t>
            </w:r>
            <w:r>
              <w:rPr>
                <w:sz w:val="20"/>
                <w:szCs w:val="20"/>
              </w:rPr>
              <w:t xml:space="preserve">, or wrong deployment name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base_url</w:t>
            </w:r>
            <w:r>
              <w:rPr>
                <w:sz w:val="20"/>
                <w:szCs w:val="20"/>
              </w:rPr>
              <w:t xml:space="preserve"> as in main.py; set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AZURE_OPENAI_DEPLOYMENT</w:t>
            </w:r>
            <w:r>
              <w:rPr>
                <w:sz w:val="20"/>
                <w:szCs w:val="20"/>
              </w:rPr>
              <w:t xml:space="preserve"> to the exact deployment name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AttributeError: … no attribute 'videos'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openai package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pip install --upgrade openai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Unsupported size or duration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not supported by sora-2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1280x720 or 720x1280, and 4, 8 or 12 seconds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becomes failed with a moderation error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asks for real people, copyrighted characters or music, or unsuitable content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Rephrase the prompt; Sora 2 content filters are applied by the service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job rate limit reached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a minute before submitting another job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stays at 0% for a long time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is queued behind others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the page open; the job starts when capacity frees up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area stays black or MP4 is 0 KB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before the job completed, or the job expired (24 h)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call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/video/{id}</w:t>
            </w:r>
            <w:r>
              <w:rPr>
                <w:sz w:val="20"/>
                <w:szCs w:val="20"/>
              </w:rPr>
              <w:t xml:space="preserve"> after status is completed; regenerate expired jobs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console shows a CORS error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origin not allowed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site at http://localhost:5501 and keep that origin in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allow_origins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data requires “python-multipart”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missing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pip install python-multipart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is not recognised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Virtual environment not active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.\.venv\Scripts\Activate.ps1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Activate.ps1 cannot be loaded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 execution policy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Set-ExecutionPolicy -Scope CurrentUser RemoteSigned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Clean up resources</w:t>
      </w:r>
    </w:p>
    <w:p>
      <w:pPr>
        <w:spacing w:after="120"/>
      </w:pPr>
      <w:r>
        <w:t xml:space="preserve">To avoid ongoing charges after the lab: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Press </w:t>
      </w:r>
      <w:r>
        <w:rPr>
          <w:b/>
          <w:bCs/>
        </w:rPr>
        <w:t xml:space="preserve">Ctrl+C</w:t>
      </w:r>
      <w:r>
        <w:t xml:space="preserve"> in both terminals to stop the servers.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In the Foundry portal, delete the </w:t>
      </w:r>
      <w:r>
        <w:rPr>
          <w:b/>
          <w:bCs/>
        </w:rPr>
        <w:t xml:space="preserve">sora-2</w:t>
      </w:r>
      <w:r>
        <w:t xml:space="preserve"> deployment.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In the Azure portal, delete the resource group (for example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ResourceGroup1</w:t>
      </w:r>
      <w:r>
        <w:t xml:space="preserve">) if it was created only for this lab.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Optionally delete the MP4 files in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backend/videos/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</w:rPr>
              <w:t xml:space="preserve">Note:  </w:t>
            </w:r>
            <w:r>
              <w:t xml:space="preserve">Sora 2 is billed per second of generated video. In a managed lab sandbox, resources are usually removed automatically when the session ends.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Extension challenges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Image-to-video:</w:t>
      </w:r>
      <w:r>
        <w:t xml:space="preserve"> add a file input and pass it 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videos.create(..., input_reference=file)</w:t>
      </w:r>
      <w:r>
        <w:t xml:space="preserve">. The image must match the chosen size exactly, and images containing human faces are rejected.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Remix:</w:t>
      </w:r>
      <w:r>
        <w:t xml:space="preserve"> add a Remix button that calls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client.videos.remix(video_id=..., prompt=...)</w:t>
      </w:r>
      <w:r>
        <w:t xml:space="preserve"> with one clearly described change, such as a new colour palette.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Thumbnails and gallery:</w:t>
      </w:r>
      <w:r>
        <w:t xml:space="preserve"> download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variant="thumbnail"</w:t>
      </w:r>
      <w:r>
        <w:t xml:space="preserve"> for each job and show the last 10 videos as a gallery.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Prompt builder:</w:t>
      </w:r>
      <w:r>
        <w:t xml:space="preserve"> add fields for subject, scene, action, camera, lighting and style, and combine them into one prompt (see Appendix 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Production deployment:</w:t>
      </w:r>
      <w:r>
        <w:t xml:space="preserve"> host the backend on Azure App Service and the frontend on Azure Static Web Apps, and replace the API key with Microsoft Entra ID authentication (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DefaultAzureCredential</w:t>
      </w:r>
      <w:r>
        <w:t xml:space="preserve">).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Appendix A: Call Sora 2 from a Python script</w:t>
      </w:r>
    </w:p>
    <w:p>
      <w:pPr>
        <w:spacing w:after="120"/>
      </w:pPr>
      <w:r>
        <w:t xml:space="preserve">Use this standalone script when you want to test Sora 2 from the command line without the web app, for example in a notebook or a batch job. It uses the same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openai</w:t>
      </w:r>
      <w:r>
        <w:t xml:space="preserve"> package and v1 endpoint as the backend.</w:t>
      </w:r>
    </w:p>
    <w:p>
      <w:pPr>
        <w:pStyle w:val="Heading2"/>
        <w:keepNext/>
        <w:spacing w:after="120" w:before="280"/>
      </w:pPr>
      <w:r>
        <w:t xml:space="preserve">A.1 — Install the SDK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POWERSHELL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pip install --upgrade openai python-dotenv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A.2 — Configure environment variables</w:t>
      </w:r>
    </w:p>
    <w:p>
      <w:pPr>
        <w:spacing w:after="120"/>
      </w:pPr>
      <w:r>
        <w:t xml:space="preserve">Create a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 file next to the 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AZURE_OPENAI_ENDPOINT=https://&lt;your-resource-name&gt;.openai.azure.com/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AZURE_OPENAI_API_KEY=&lt;your-key&gt;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AZURE_OPENAI_DEPLOYMENT=sora-2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A.3 — Text-to-video script</w:t>
      </w:r>
    </w:p>
    <w:p>
      <w:pPr>
        <w:spacing w:after="120"/>
      </w:pPr>
      <w:r>
        <w:t xml:space="preserve">Save as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sora_quickstart.py</w:t>
      </w:r>
      <w:r>
        <w:t xml:space="preserve"> and run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python sora_quickstart.py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PYTHON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SORA 2 QUICKSTART - text-to-video from a Python script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import os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import time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openai import OpenAI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load_dotenv()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client = OpenAI(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base_url=f"{os.environ['AZURE_OPENAI_ENDPOINT'].rstrip('/')}/openai/v1/",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api_key=os.environ["AZURE_OPENAI_API_KEY"],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prompt =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"A cinematic shot of a spaceship flying through a nebula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"filled with colorful cosmic clouds."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1. Start the job (returns immediately with a job 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video = client.videos.create(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model=os.getenv("AZURE_OPENAI_DEPLOYMENT", "sora-2"),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prompt=prompt,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size="1280x720",   # "1280x720" (16:9) or "720x1280" (9:16)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seconds="8",       # "4", "8" or "12"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print(f"Job started: {video.id}")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2. Poll until the job finishes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while video.status in ("queued", "in_progress"):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time.sleep(10)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video = client.videos.retrieve(video.id)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print(f"  {video.status} {video.progress or 0}%")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3. Download the MP4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if video.status == "completed":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content = client.videos.download_content(video.id, variant="video")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content.write_to_file("output.mp4")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print("Video generated: output.mp4")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print(f"Job ended with status {video.status}: {video.error}")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A.4 — Image-to-video and remix</w:t>
      </w:r>
    </w:p>
    <w:p>
      <w:pPr>
        <w:spacing w:after="120"/>
      </w:pPr>
      <w:r>
        <w:t xml:space="preserve">Animate from a starting image (the image must be exactly 1280×720 or 720×1280, matching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size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PYTHON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video = client.videos.create(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model="sora-2",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prompt="The camera slowly pushes in as rain begins to fall",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size="1280x720",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seconds="8",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input_reference=open("first_frame.png", "rb"),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Change one aspect of a finished video while keeping its structure: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PYTHON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remix = client.videos.remix(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video_id="&lt;completed-video-id&gt;",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prompt="Shift the colour palette to teal, sand and rust, with a warm backlight.",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Poll and download remix.id exactly as in A.3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A.5 — What the API does and does not accept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might try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instead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resolution="1080p"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size="1280x720"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size="720x1280"</w:t>
            </w:r>
            <w:r>
              <w:rPr>
                <w:sz w:val="20"/>
                <w:szCs w:val="20"/>
              </w:rPr>
              <w:t xml:space="preserve"> (sora-2 output is 720p)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duration=5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seconds="4"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"8"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"12"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motion="medium"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style="realistic"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motion and style in the prompt text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seed=42</w:t>
            </w:r>
            <w:r>
              <w:rPr>
                <w:sz w:val="20"/>
                <w:szCs w:val="20"/>
              </w:rPr>
              <w:t xml:space="preserve"> for repeatable output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supported; use a fixed descriptor block,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input_reference</w:t>
            </w:r>
            <w:r>
              <w:rPr>
                <w:sz w:val="20"/>
                <w:szCs w:val="20"/>
              </w:rPr>
              <w:t xml:space="preserve"> or remix for consistency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call that returns the video bytes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→ poll with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retrieve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download_content</w:t>
            </w:r>
            <w:r>
              <w:rPr>
                <w:sz w:val="20"/>
                <w:szCs w:val="20"/>
              </w:rPr>
              <w:t xml:space="preserve"> once status is completed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Appendix B: Prompting tips for better videos</w:t>
      </w:r>
    </w:p>
    <w:p>
      <w:pPr>
        <w:pStyle w:val="Heading2"/>
        <w:keepNext/>
        <w:spacing w:after="120" w:before="280"/>
      </w:pPr>
      <w:r>
        <w:t xml:space="preserve">B.1 — Recommended prompt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TEMPLATE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[Main subject] + [Scene environment] + [Action] + [Camera movement] + [Lighting] + [Style]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Example: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4"/>
                <w:szCs w:val="14"/>
              </w:rPr>
              <w:t xml:space="preserve">PROMPT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 high-energy cyberpunk chase in the rain with neon reflections on wet streets.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 futuristic motorcycle speeds through; the camera tracks alongside at low angle,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dynamic motion blur capturing its sleek design and vibrant city lights.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Cinematic, moody night lighting.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t xml:space="preserve">B.2 — Getting consistent results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a fixed </w:t>
      </w:r>
      <w:r>
        <w:rPr>
          <w:b/>
          <w:bCs/>
        </w:rPr>
        <w:t xml:space="preserve">descriptor block</w:t>
      </w:r>
      <w:r>
        <w:t xml:space="preserve"> (character, wardrobe, palette, lens) and paste it into every prompt in a series.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</w:t>
      </w:r>
      <w:r>
        <w:rPr>
          <w:b/>
          <w:bCs/>
        </w:rPr>
        <w:t xml:space="preserve">input_reference</w:t>
      </w:r>
      <w:r>
        <w:t xml:space="preserve"> to lock the first frame when several clips must share a look.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</w:t>
      </w:r>
      <w:r>
        <w:rPr>
          <w:b/>
          <w:bCs/>
        </w:rPr>
        <w:t xml:space="preserve">remix</w:t>
      </w:r>
      <w:r>
        <w:t xml:space="preserve"> for small changes, and ask for one clearly described change per remix.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Describe </w:t>
      </w:r>
      <w:r>
        <w:rPr>
          <w:b/>
          <w:bCs/>
        </w:rPr>
        <w:t xml:space="preserve">one main action</w:t>
      </w:r>
      <w:r>
        <w:t xml:space="preserve"> per clip; Sora can struggle with complex physics, left/right spatial instructions and precise timing.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prompts in English or another Latin-script language for the best results.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7706"/>
              </w:rPr>
              <w:t xml:space="preserve">Important:  </w:t>
            </w:r>
            <w:r>
              <w:t xml:space="preserve">Sora 2 rejects prompts for real people (including public figures), copyrighted characters and copyrighted music, and input images containing human faces. Generated content must be suitable for audiences under 18.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Appendix C: Frequently asked questions</w:t>
      </w:r>
    </w:p>
    <w:p>
      <w:pPr>
        <w:pStyle w:val="Heading3"/>
        <w:keepNext/>
        <w:spacing w:after="100" w:before="200"/>
      </w:pPr>
      <w:r>
        <w:t xml:space="preserve">I can’t see Sora 2 in the catalog. What should I do?</w:t>
      </w:r>
    </w:p>
    <w:p>
      <w:pPr>
        <w:spacing w:after="120"/>
      </w:pPr>
      <w:r>
        <w:t xml:space="preserve">Check that your project is in </w:t>
      </w:r>
      <w:r>
        <w:rPr>
          <w:b/>
          <w:bCs/>
        </w:rPr>
        <w:t xml:space="preserve">East US 2</w:t>
      </w:r>
      <w:r>
        <w:t xml:space="preserve">, clear any </w:t>
      </w:r>
      <w:r>
        <w:rPr>
          <w:i/>
          <w:iCs/>
        </w:rPr>
        <w:t xml:space="preserve">Available in my project</w:t>
      </w:r>
      <w:r>
        <w:t xml:space="preserve"> filter, and ask your Azure administrator to confirm the subscription has access and Global Standard quota for sora-2.</w:t>
      </w:r>
    </w:p>
    <w:p>
      <w:pPr>
        <w:pStyle w:val="Heading3"/>
        <w:keepNext/>
        <w:spacing w:after="100" w:before="200"/>
      </w:pPr>
      <w:r>
        <w:t xml:space="preserve">What is the maximum video duration?</w:t>
      </w:r>
    </w:p>
    <w:p>
      <w:pPr>
        <w:spacing w:after="120"/>
      </w:pPr>
      <w:r>
        <w:t xml:space="preserve">12 seconds per job with sora-2 (choose 4, 8 or 12). For longer pieces, generate several clips and join them in a video editor.</w:t>
      </w:r>
    </w:p>
    <w:p>
      <w:pPr>
        <w:pStyle w:val="Heading3"/>
        <w:keepNext/>
        <w:spacing w:after="100" w:before="200"/>
      </w:pPr>
      <w:r>
        <w:t xml:space="preserve">My generated video is empty or will not play.</w:t>
      </w:r>
    </w:p>
    <w:p>
      <w:pPr>
        <w:spacing w:after="120"/>
      </w:pPr>
      <w:r>
        <w:t xml:space="preserve">Only download after the job status is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completed</w:t>
      </w:r>
      <w:r>
        <w:t xml:space="preserve">, and save the result with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download_content(id, variant="video").write_to_file(...)</w:t>
      </w:r>
      <w:r>
        <w:t xml:space="preserve">. Jobs and their files expire 24 hours after creation.</w:t>
      </w:r>
    </w:p>
    <w:p>
      <w:pPr>
        <w:pStyle w:val="Heading3"/>
        <w:keepNext/>
        <w:spacing w:after="100" w:before="200"/>
      </w:pPr>
      <w:r>
        <w:t xml:space="preserve">Why does each run look different?</w:t>
      </w:r>
    </w:p>
    <w:p>
      <w:pPr>
        <w:spacing w:after="120"/>
      </w:pPr>
      <w:r>
        <w:t xml:space="preserve">Sora 2 has no seed parameter, so outputs vary. Use the consistency tips in Appendix B.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Knowledge check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Why does the browser call the FastAPI backend instead of calling Azure OpenAI directly?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Why does the app use three endpoints (generate, status, video) instead of one call that returns the video?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What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base_url</w:t>
      </w:r>
      <w:r>
        <w:t xml:space="preserve"> does the OpenAI client use for Sora 2, and why is no API version set?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Which sizes and durations does sora-2 accept?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Which three values must match between the Foundry portal and your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.env</w:t>
      </w:r>
      <w:r>
        <w:t xml:space="preserve"> file?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Why does the backend save finished videos to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backend/videos/</w:t>
      </w:r>
      <w:r>
        <w:t xml:space="preserve">?</w:t>
      </w:r>
    </w:p>
    <w:p>
      <w:pPr>
        <w:pStyle w:val="Heading2"/>
        <w:keepNext/>
        <w:spacing w:after="120" w:before="280"/>
      </w:pPr>
      <w:r>
        <w:t xml:space="preserve">Answer key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To keep the API key on the server; anything in frontend code is visible to every user.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Video generation is an asynchronous job that takes minutes. The page starts the job, polls its status and progress, and downloads the MP4 only when it is completed.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onsolas" w:cs="Consolas" w:eastAsia="Consolas" w:hAnsi="Consolas"/>
          <w:color w:val="B4235A"/>
          <w:sz w:val="20"/>
          <w:szCs w:val="20"/>
        </w:rPr>
        <w:t xml:space="preserve">https://&lt;resource&gt;.openai.azure.com/openai/v1/</w:t>
      </w:r>
      <w:r>
        <w:t xml:space="preserve">. Sora 2 uses the Azure OpenAI v1 API, which does not take an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api_version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Sizes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1280x720</w:t>
      </w:r>
      <w:r>
        <w:t xml:space="preserve"> and </w:t>
      </w:r>
      <w:r>
        <w:rPr>
          <w:rFonts w:ascii="Consolas" w:cs="Consolas" w:eastAsia="Consolas" w:hAnsi="Consolas"/>
          <w:color w:val="B4235A"/>
          <w:sz w:val="20"/>
          <w:szCs w:val="20"/>
        </w:rPr>
        <w:t xml:space="preserve">720x1280</w:t>
      </w:r>
      <w:r>
        <w:t xml:space="preserve">; durations of 4, 8 or 12 seconds.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The Azure OpenAI endpoint, the API key and the deployment name.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So each video is downloaded from Foundry only once, playback and download are served locally, and the file survives after the job expires (24 hours).</w:t>
      </w:r>
    </w:p>
    <w:p>
      <w:pPr>
        <w:pStyle w:val="Heading1"/>
        <w:pageBreakBefore/>
        <w:pBdr>
          <w:bottom w:val="single" w:color="C7D2FE" w:sz="6" w:space="4"/>
        </w:pBdr>
        <w:spacing w:after="200" w:before="120"/>
      </w:pPr>
      <w:r>
        <w:t xml:space="preserve">Summary</w:t>
      </w:r>
    </w:p>
    <w:p>
      <w:pPr>
        <w:spacing w:after="120"/>
      </w:pPr>
      <w:r>
        <w:t xml:space="preserve">You created a Microsoft Foundry project in East US 2, deployed sora-2, tested prompts in the video playground, and built a two-tier AI Video Studio. The FastAPI backend keeps credentials server-side and manages Sora 2’s create, poll and download job cycle; the HTML/CSS/JS frontend collects prompts, shows progress and plays the result. This pattern — a thin secure API in front of an asynchronous Foundry model — is the foundation for any production generative video app.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b/>
        <w:bCs/>
        <w:color w:val="11182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6B7280"/>
        <w:sz w:val="16"/>
        <w:szCs w:val="16"/>
      </w:rPr>
      <w:t xml:space="preserve">AI Video Studio  |  Lab AI-VID-01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b/>
        <w:bCs/>
        <w:color w:val="4F46E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nldcptxixnjlzu3z4hblq" Type="http://schemas.openxmlformats.org/officeDocument/2006/relationships/hyperlink" Target="https://ai.azure.com" TargetMode="External"/><Relationship Id="rIdmgkcdltcr0l3phboht5h-" Type="http://schemas.openxmlformats.org/officeDocument/2006/relationships/hyperlink" Target="https://ai.azure.com" TargetMode="External"/><Relationship Id="rId11" Type="http://schemas.openxmlformats.org/officeDocument/2006/relationships/image" Target="media/b5662e5ab0547d8a9c6ed83e132424abde664863.png"/><Relationship Id="rId12" Type="http://schemas.openxmlformats.org/officeDocument/2006/relationships/image" Target="media/9d9a1b4d7d9cc4ed169c6e4337ccca8f29ad1800.png"/><Relationship Id="rId13" Type="http://schemas.openxmlformats.org/officeDocument/2006/relationships/image" Target="media/c3ca1615a0c7af649a1d062abd61213ec521ade2.png"/><Relationship Id="rId14" Type="http://schemas.openxmlformats.org/officeDocument/2006/relationships/image" Target="media/cb2ba6e64aee631c7dcdfb85633c695e8029649a.png"/><Relationship Id="rId15" Type="http://schemas.openxmlformats.org/officeDocument/2006/relationships/image" Target="media/719687c5c647124b5e7754c0e4c177f116586d5e.png"/><Relationship Id="rId16" Type="http://schemas.openxmlformats.org/officeDocument/2006/relationships/image" Target="media/c3c4e94fb8e4cac4486197dbc98d8734f90cdebf.png"/><Relationship Id="rId17" Type="http://schemas.openxmlformats.org/officeDocument/2006/relationships/image" Target="media/eed5656d7dac423c7652f7c5b695b1c2030c5e1a.png"/><Relationship Id="rId18" Type="http://schemas.openxmlformats.org/officeDocument/2006/relationships/image" Target="media/607745ea7cc456ea8ab2149cc868e6b5812aa128.png"/><Relationship Id="rId19" Type="http://schemas.openxmlformats.org/officeDocument/2006/relationships/image" Target="media/7cbcd0076a5d5c9c06a1fc2be5d4f62f06fb9e74.png"/><Relationship Id="rId20" Type="http://schemas.openxmlformats.org/officeDocument/2006/relationships/image" Target="media/49524c83121c9b8b4af5970c8b08a7ae622c27bb.png"/><Relationship Id="rId21" Type="http://schemas.openxmlformats.org/officeDocument/2006/relationships/image" Target="media/8986f3b3891fd6d4640b8214198bdb4c137a8399.png"/><Relationship Id="rId22" Type="http://schemas.openxmlformats.org/officeDocument/2006/relationships/image" Target="media/bb5b9103855eb5aba0ce04b093d25167dbcd72f6.png"/><Relationship Id="rId23" Type="http://schemas.openxmlformats.org/officeDocument/2006/relationships/image" Target="media/2aa46326ff283a14d2da85d6e09d0cada56a6178.png"/><Relationship Id="rId24" Type="http://schemas.openxmlformats.org/officeDocument/2006/relationships/image" Target="media/6ba51dc021711774c92eb85841d6a369297b107b.png"/><Relationship Id="rId25" Type="http://schemas.openxmlformats.org/officeDocument/2006/relationships/image" Target="media/596fc0b57b2456aabc688472dcf45811766ee87c.png"/><Relationship Id="rId26" Type="http://schemas.openxmlformats.org/officeDocument/2006/relationships/image" Target="media/d1fd039f4dec66062ef71e85d9c158621520244e.png"/><Relationship Id="rId27" Type="http://schemas.openxmlformats.org/officeDocument/2006/relationships/image" Target="media/ddbbba66d167e8844645d9b07977ad4dedf57b65.png"/><Relationship Id="rId28" Type="http://schemas.openxmlformats.org/officeDocument/2006/relationships/image" Target="media/ec62e08371642e7116310a90ca8676105306ecd9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Video Studio — Hands-on Lab Manual</dc:title>
  <dc:creator>Shruti Sinha</dc:creator>
  <cp:lastModifiedBy>Un-named</cp:lastModifiedBy>
  <cp:revision>1</cp:revision>
  <dcterms:created xsi:type="dcterms:W3CDTF">2026-10-15T08:38:20.896Z</dcterms:created>
  <dcterms:modified xsi:type="dcterms:W3CDTF">2026-10-15T08:38:20.896Z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