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99" w:rsidRPr="00454E99" w:rsidRDefault="00454E99" w:rsidP="00454E99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454E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Repairing VSS Writers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454E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Topic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This article discusses how to attempt to repair failed VSS writers on a protec</w:t>
      </w:r>
      <w:bookmarkStart w:id="0" w:name="_GoBack"/>
      <w:bookmarkEnd w:id="0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ted machine that is running Windows 8 and higher, Windows Server 2012, or higher.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454E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Environment</w:t>
      </w:r>
    </w:p>
    <w:p w:rsidR="00454E99" w:rsidRPr="00454E99" w:rsidRDefault="00454E99" w:rsidP="00454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Windows 8 and higher</w:t>
      </w:r>
    </w:p>
    <w:p w:rsidR="00454E99" w:rsidRPr="00454E99" w:rsidRDefault="00454E99" w:rsidP="00454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Windows Server 2012 and higher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454E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Description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17"/>
          <w:szCs w:val="17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 xml:space="preserve">Datto appliances use the Volume Shadow Copy Service, also known as VSS Writers, to run backups. When VSS writers on Windows 8 or Windows Server 2012 fail, it could cause backups to fail. The process to repair VSS Writers usually involves using the </w:t>
      </w:r>
      <w:proofErr w:type="spellStart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VShadow</w:t>
      </w:r>
      <w:proofErr w:type="spellEnd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 xml:space="preserve"> utility, but this tool is not available for the above two operating systems. This article describes an alternative method</w:t>
      </w:r>
      <w:r w:rsidRPr="00454E99">
        <w:rPr>
          <w:rFonts w:ascii="Times New Roman" w:eastAsia="Times New Roman" w:hAnsi="Times New Roman" w:cs="Times New Roman"/>
          <w:color w:val="333333"/>
          <w:sz w:val="17"/>
          <w:szCs w:val="17"/>
          <w:lang w:eastAsia="en-IN"/>
        </w:rPr>
        <w:t>.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454E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VSS Writers, Services and Processes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 xml:space="preserve">Below is a chart including the various VSS writers along with the associated process and </w:t>
      </w:r>
      <w:proofErr w:type="gramStart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service.</w:t>
      </w:r>
      <w:proofErr w:type="gramEnd"/>
    </w:p>
    <w:tbl>
      <w:tblPr>
        <w:tblW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2648"/>
        <w:gridCol w:w="3532"/>
      </w:tblGrid>
      <w:tr w:rsidR="00454E99" w:rsidRPr="00454E99" w:rsidTr="00454E99">
        <w:tc>
          <w:tcPr>
            <w:tcW w:w="315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VSS Writer</w:t>
            </w:r>
          </w:p>
        </w:tc>
        <w:tc>
          <w:tcPr>
            <w:tcW w:w="2475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(.exe)</w:t>
            </w:r>
          </w:p>
        </w:tc>
        <w:tc>
          <w:tcPr>
            <w:tcW w:w="3585" w:type="dxa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ASR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 Shadow Copy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BITS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BITS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 Intelligent Transfer Service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COM+ REGDB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 Shadow Copy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DFS Replication Service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DFSR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DFS Replication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DHCP Jet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DHCPServer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DHCP Server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FRS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NtFrs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Replication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FRSM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srmsvc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Server Resource Manager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IIS </w:t>
            </w: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AppHostSvc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Host Helper Service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IIS </w:t>
            </w: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Metabase</w:t>
            </w:r>
            <w:proofErr w:type="spellEnd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IISADMIN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IIS Admin Service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Microsoft Exchange Replica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MSExchangeRepl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Exchange Replication Service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Exchange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MSExchangeIS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Exchange Information Store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Hyper-V VSS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vmms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Hyper-V Virtual Machine Management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MSMQ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MSMQ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 Queuing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MSSearch</w:t>
            </w:r>
            <w:proofErr w:type="spellEnd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WSearch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Search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NTDS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Active Directory Domain Services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O_Search</w:t>
            </w:r>
            <w:proofErr w:type="spellEnd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VSS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OSearch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 SharePoint Server Search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O_Search</w:t>
            </w:r>
            <w:proofErr w:type="spellEnd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14 VSS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OSearch14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SharePoint Server Search 14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Registry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 Shadow Copy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Shadow Copy Optimization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 Shadow Copy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SMS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SMSSITEVSSWRITER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SMS_SITE_VSS_WRITER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SPSearch</w:t>
            </w:r>
            <w:proofErr w:type="spellEnd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VSS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SPSearch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SharePoint Services Search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SPSearch4 VSS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SPSearch4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SharePoint Foundation Search V4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SqlServerWriter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SQLWriter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Server VSS Writer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CryptSvc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Cryptographic Services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TermServLicensing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TermServLicensing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Desktop Licensing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WIDWriter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WIDWriter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Internal Database VSS Writer</w:t>
            </w:r>
          </w:p>
        </w:tc>
      </w:tr>
      <w:tr w:rsidR="00454E99" w:rsidRPr="00454E99" w:rsidTr="00454E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WINS Jet Writer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WINS</w:t>
            </w:r>
          </w:p>
        </w:tc>
        <w:tc>
          <w:tcPr>
            <w:tcW w:w="0" w:type="auto"/>
            <w:tcBorders>
              <w:bottom w:val="single" w:sz="12" w:space="0" w:color="FFFFFF"/>
            </w:tcBorders>
            <w:shd w:val="clear" w:color="auto" w:fill="D0D3D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Internet Name Service (WINS)</w:t>
            </w:r>
          </w:p>
        </w:tc>
      </w:tr>
      <w:tr w:rsidR="00454E99" w:rsidRPr="00454E99" w:rsidTr="00454E99">
        <w:tc>
          <w:tcPr>
            <w:tcW w:w="0" w:type="auto"/>
            <w:tcBorders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WMI Writer</w:t>
            </w:r>
          </w:p>
        </w:tc>
        <w:tc>
          <w:tcPr>
            <w:tcW w:w="0" w:type="auto"/>
            <w:tcBorders>
              <w:right w:val="single" w:sz="12" w:space="0" w:color="FFFFFF"/>
            </w:tcBorders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Winmgmt</w:t>
            </w:r>
            <w:proofErr w:type="spellEnd"/>
          </w:p>
        </w:tc>
        <w:tc>
          <w:tcPr>
            <w:tcW w:w="0" w:type="auto"/>
            <w:shd w:val="clear" w:color="auto" w:fill="F3F4F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4E99" w:rsidRPr="00454E99" w:rsidRDefault="00454E99" w:rsidP="00454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E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Management Instrumentation</w:t>
            </w:r>
          </w:p>
        </w:tc>
      </w:tr>
    </w:tbl>
    <w:p w:rsidR="00454E99" w:rsidRPr="00454E99" w:rsidRDefault="00454E99" w:rsidP="00454E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454E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lastRenderedPageBreak/>
        <w:t>Repairing VSS Writers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The following steps are basic troubleshooting workflows for repairing VSS writers.</w:t>
      </w:r>
    </w:p>
    <w:p w:rsidR="00454E99" w:rsidRPr="00454E99" w:rsidRDefault="00454E99" w:rsidP="00454E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On the target machine, open an elevated command prompt with administrator privileges.</w:t>
      </w:r>
    </w:p>
    <w:p w:rsidR="00454E99" w:rsidRPr="00454E99" w:rsidRDefault="00454E99" w:rsidP="00454E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Run the command </w:t>
      </w:r>
      <w:proofErr w:type="spellStart"/>
      <w:r w:rsidRPr="00454E99">
        <w:rPr>
          <w:rFonts w:ascii="Times New Roman" w:eastAsia="Times New Roman" w:hAnsi="Times New Roman" w:cs="Times New Roman"/>
          <w:color w:val="333333"/>
          <w:shd w:val="clear" w:color="auto" w:fill="D3D3D3"/>
          <w:lang w:eastAsia="en-IN"/>
        </w:rPr>
        <w:t>vssadmin</w:t>
      </w:r>
      <w:proofErr w:type="spellEnd"/>
      <w:r w:rsidRPr="00454E99">
        <w:rPr>
          <w:rFonts w:ascii="Times New Roman" w:eastAsia="Times New Roman" w:hAnsi="Times New Roman" w:cs="Times New Roman"/>
          <w:color w:val="333333"/>
          <w:shd w:val="clear" w:color="auto" w:fill="D3D3D3"/>
          <w:lang w:eastAsia="en-IN"/>
        </w:rPr>
        <w:t xml:space="preserve"> list writers</w:t>
      </w: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, and make a note of any writers in a </w:t>
      </w:r>
      <w:proofErr w:type="gramStart"/>
      <w:r w:rsidRPr="00454E99">
        <w:rPr>
          <w:rFonts w:ascii="Times New Roman" w:eastAsia="Times New Roman" w:hAnsi="Times New Roman" w:cs="Times New Roman"/>
          <w:i/>
          <w:iCs/>
          <w:color w:val="333333"/>
          <w:lang w:eastAsia="en-IN"/>
        </w:rPr>
        <w:t>Failed</w:t>
      </w:r>
      <w:proofErr w:type="gramEnd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 state.</w:t>
      </w:r>
    </w:p>
    <w:p w:rsidR="00454E99" w:rsidRPr="00454E99" w:rsidRDefault="00454E99" w:rsidP="00454E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 xml:space="preserve">Open </w:t>
      </w:r>
      <w:proofErr w:type="spellStart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services.msc</w:t>
      </w:r>
      <w:proofErr w:type="spellEnd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 xml:space="preserve"> on the machine. Reference the above table, and stop the services for the VSS writers that have failed.</w:t>
      </w:r>
    </w:p>
    <w:p w:rsidR="00454E99" w:rsidRPr="00454E99" w:rsidRDefault="00454E99" w:rsidP="00454E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Open task manager and hard kill the processes for the related failed VSS writers.</w:t>
      </w:r>
    </w:p>
    <w:p w:rsidR="00454E99" w:rsidRPr="00454E99" w:rsidRDefault="00454E99" w:rsidP="00454E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 xml:space="preserve">Return to </w:t>
      </w:r>
      <w:proofErr w:type="spellStart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services.msc</w:t>
      </w:r>
      <w:proofErr w:type="spellEnd"/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 xml:space="preserve"> and restart the related services.</w:t>
      </w:r>
    </w:p>
    <w:p w:rsidR="00454E99" w:rsidRPr="00454E99" w:rsidRDefault="00454E99" w:rsidP="00454E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Run </w:t>
      </w:r>
      <w:proofErr w:type="spellStart"/>
      <w:r w:rsidRPr="00454E99">
        <w:rPr>
          <w:rFonts w:ascii="Times New Roman" w:eastAsia="Times New Roman" w:hAnsi="Times New Roman" w:cs="Times New Roman"/>
          <w:color w:val="333333"/>
          <w:shd w:val="clear" w:color="auto" w:fill="D3D3D3"/>
          <w:lang w:eastAsia="en-IN"/>
        </w:rPr>
        <w:t>vssadmin</w:t>
      </w:r>
      <w:proofErr w:type="spellEnd"/>
      <w:r w:rsidRPr="00454E99">
        <w:rPr>
          <w:rFonts w:ascii="Times New Roman" w:eastAsia="Times New Roman" w:hAnsi="Times New Roman" w:cs="Times New Roman"/>
          <w:color w:val="333333"/>
          <w:shd w:val="clear" w:color="auto" w:fill="D3D3D3"/>
          <w:lang w:eastAsia="en-IN"/>
        </w:rPr>
        <w:t xml:space="preserve"> list writers</w:t>
      </w: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 again to make sure the VSS writers are now showing as stable.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It is imperative that all VSS writers be in a stable state on the protected machine. If any writers have failed, they can cause backups to fail.</w:t>
      </w:r>
    </w:p>
    <w:p w:rsidR="00454E99" w:rsidRPr="00454E99" w:rsidRDefault="00454E99" w:rsidP="00454E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NOTE: </w:t>
      </w: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If following these steps does not repair the writers, even after a full reboot of the production machine, you will need to contact Microsoft, or review their articles in the </w:t>
      </w:r>
      <w:hyperlink r:id="rId5" w:tgtFrame="_blank" w:history="1">
        <w:r w:rsidRPr="00454E99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 xml:space="preserve">Troubleshooting VSS </w:t>
        </w:r>
        <w:proofErr w:type="gramStart"/>
        <w:r w:rsidRPr="00454E99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Applications</w:t>
        </w:r>
        <w:proofErr w:type="gramEnd"/>
      </w:hyperlink>
      <w:r w:rsidRPr="00454E99">
        <w:rPr>
          <w:rFonts w:ascii="Times New Roman" w:eastAsia="Times New Roman" w:hAnsi="Times New Roman" w:cs="Times New Roman"/>
          <w:i/>
          <w:iCs/>
          <w:color w:val="333333"/>
          <w:lang w:eastAsia="en-IN"/>
        </w:rPr>
        <w:t>(external link)</w:t>
      </w: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 section of their Knowledge Base. Datto is unable to provide extended support for VSS writers, as they are a proprietary Windows application.</w:t>
      </w:r>
    </w:p>
    <w:p w:rsidR="00454E99" w:rsidRPr="00454E99" w:rsidRDefault="00454E99" w:rsidP="0045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Title</w:t>
      </w:r>
    </w:p>
    <w:p w:rsidR="00454E99" w:rsidRPr="00454E99" w:rsidRDefault="00454E99" w:rsidP="0045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SIRIS, ALTO, and NAS: Resolving VSS Writer Errors in Windows 8, Server 2012, and Up</w:t>
      </w:r>
    </w:p>
    <w:p w:rsidR="00454E99" w:rsidRPr="00454E99" w:rsidRDefault="00454E99" w:rsidP="0045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URL Name</w:t>
      </w:r>
    </w:p>
    <w:p w:rsidR="00454E99" w:rsidRPr="00454E99" w:rsidRDefault="00454E99" w:rsidP="0045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54E99">
        <w:rPr>
          <w:rFonts w:ascii="Times New Roman" w:eastAsia="Times New Roman" w:hAnsi="Times New Roman" w:cs="Times New Roman"/>
          <w:color w:val="333333"/>
          <w:lang w:eastAsia="en-IN"/>
        </w:rPr>
        <w:t>KB205356544</w:t>
      </w:r>
    </w:p>
    <w:p w:rsidR="00E02735" w:rsidRPr="00454E99" w:rsidRDefault="00E02735">
      <w:pPr>
        <w:rPr>
          <w:rFonts w:ascii="Times New Roman" w:hAnsi="Times New Roman" w:cs="Times New Roman"/>
        </w:rPr>
      </w:pPr>
    </w:p>
    <w:sectPr w:rsidR="00E02735" w:rsidRPr="0045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562EA"/>
    <w:multiLevelType w:val="multilevel"/>
    <w:tmpl w:val="F05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37277"/>
    <w:multiLevelType w:val="multilevel"/>
    <w:tmpl w:val="076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99"/>
    <w:rsid w:val="00454E99"/>
    <w:rsid w:val="00E02735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AFBD2-9603-431D-8EC0-2B2FDF89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E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est-idfield-label">
    <w:name w:val="test-id__field-label"/>
    <w:basedOn w:val="DefaultParagraphFont"/>
    <w:rsid w:val="00454E99"/>
  </w:style>
  <w:style w:type="paragraph" w:styleId="NormalWeb">
    <w:name w:val="Normal (Web)"/>
    <w:basedOn w:val="Normal"/>
    <w:uiPriority w:val="99"/>
    <w:semiHidden/>
    <w:unhideWhenUsed/>
    <w:rsid w:val="0045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4E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E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4E99"/>
    <w:rPr>
      <w:i/>
      <w:iCs/>
    </w:rPr>
  </w:style>
  <w:style w:type="character" w:customStyle="1" w:styleId="uioutputtext">
    <w:name w:val="uioutputtext"/>
    <w:basedOn w:val="DefaultParagraphFont"/>
    <w:rsid w:val="0045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desktop/vss/event-and-error-handling-under-v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 Naidu Meesala</dc:creator>
  <cp:keywords/>
  <dc:description/>
  <cp:lastModifiedBy>Akku Naidu Meesala</cp:lastModifiedBy>
  <cp:revision>1</cp:revision>
  <dcterms:created xsi:type="dcterms:W3CDTF">2022-06-09T04:27:00Z</dcterms:created>
  <dcterms:modified xsi:type="dcterms:W3CDTF">2022-06-09T04:37:00Z</dcterms:modified>
</cp:coreProperties>
</file>