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654439">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308BF31" w14:textId="65419012" w:rsidR="00451277" w:rsidRPr="0097347D" w:rsidRDefault="006E795F" w:rsidP="00683D9C">
      <w:pPr>
        <w:spacing w:line="540" w:lineRule="exact"/>
        <w:ind w:left="334" w:right="369"/>
        <w:jc w:val="center"/>
        <w:rPr>
          <w:rFonts w:asciiTheme="minorHAnsi" w:eastAsia="Arial" w:hAnsiTheme="minorHAnsi" w:cstheme="minorHAnsi"/>
          <w:color w:val="0D0D0D" w:themeColor="text1" w:themeTint="F2"/>
          <w:sz w:val="56"/>
          <w:szCs w:val="24"/>
        </w:rPr>
      </w:pPr>
      <w:r w:rsidRPr="0097347D">
        <w:rPr>
          <w:rFonts w:asciiTheme="minorHAnsi" w:eastAsia="Arial" w:hAnsiTheme="minorHAnsi" w:cstheme="minorHAnsi"/>
          <w:b/>
          <w:color w:val="0D0D0D" w:themeColor="text1" w:themeTint="F2"/>
          <w:position w:val="-1"/>
          <w:sz w:val="56"/>
          <w:szCs w:val="24"/>
        </w:rPr>
        <w:t xml:space="preserve">Lab Manual- </w:t>
      </w:r>
      <w:r w:rsidR="00A2050A">
        <w:rPr>
          <w:rFonts w:asciiTheme="minorHAnsi" w:eastAsia="Arial" w:hAnsiTheme="minorHAnsi" w:cstheme="minorHAnsi"/>
          <w:b/>
          <w:color w:val="0D0D0D" w:themeColor="text1" w:themeTint="F2"/>
          <w:position w:val="-1"/>
          <w:sz w:val="56"/>
          <w:szCs w:val="24"/>
        </w:rPr>
        <w:t xml:space="preserve">Incident </w:t>
      </w:r>
      <w:r w:rsidR="00BE6C16">
        <w:rPr>
          <w:rFonts w:asciiTheme="minorHAnsi" w:eastAsia="Arial" w:hAnsiTheme="minorHAnsi" w:cstheme="minorHAnsi"/>
          <w:b/>
          <w:color w:val="0D0D0D" w:themeColor="text1" w:themeTint="F2"/>
          <w:position w:val="-1"/>
          <w:sz w:val="56"/>
          <w:szCs w:val="24"/>
        </w:rPr>
        <w:t xml:space="preserve">Management </w:t>
      </w:r>
      <w:bookmarkStart w:id="0" w:name="_GoBack"/>
      <w:bookmarkEnd w:id="0"/>
      <w:r w:rsidR="00BE6C16">
        <w:rPr>
          <w:rFonts w:asciiTheme="minorHAnsi" w:eastAsia="Arial" w:hAnsiTheme="minorHAnsi" w:cstheme="minorHAnsi"/>
          <w:b/>
          <w:color w:val="0D0D0D" w:themeColor="text1" w:themeTint="F2"/>
          <w:position w:val="-1"/>
          <w:sz w:val="56"/>
          <w:szCs w:val="24"/>
        </w:rPr>
        <w:t>Azure</w:t>
      </w:r>
      <w:r w:rsidR="0017468D">
        <w:rPr>
          <w:rFonts w:asciiTheme="minorHAnsi" w:eastAsia="Arial" w:hAnsiTheme="minorHAnsi" w:cstheme="minorHAnsi"/>
          <w:b/>
          <w:color w:val="0D0D0D" w:themeColor="text1" w:themeTint="F2"/>
          <w:position w:val="-1"/>
          <w:sz w:val="56"/>
          <w:szCs w:val="24"/>
        </w:rPr>
        <w:t xml:space="preserve"> Sentinel</w:t>
      </w:r>
    </w:p>
    <w:p w14:paraId="619BB72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DCF4DA2"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4E2053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49971309"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Pr="007215CD">
        <w:rPr>
          <w:rFonts w:asciiTheme="minorHAnsi" w:eastAsia="Arial" w:hAnsiTheme="minorHAnsi" w:cstheme="minorHAnsi"/>
          <w:color w:val="FFFFFF" w:themeColor="background1"/>
          <w:w w:val="99"/>
          <w:sz w:val="24"/>
          <w:szCs w:val="24"/>
        </w:rPr>
        <w:t>Nov</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21</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26658DE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636B94" w:rsidRPr="007215CD">
        <w:rPr>
          <w:rFonts w:asciiTheme="minorHAnsi" w:eastAsia="Arial" w:hAnsiTheme="minorHAnsi" w:cstheme="minorHAnsi"/>
          <w:color w:val="FFFFFF" w:themeColor="background1"/>
          <w:w w:val="99"/>
          <w:sz w:val="24"/>
          <w:szCs w:val="24"/>
        </w:rPr>
        <w:t>AZLabn99</w:t>
      </w:r>
      <w:r w:rsidR="006820A6">
        <w:rPr>
          <w:rFonts w:asciiTheme="minorHAnsi" w:eastAsia="Arial" w:hAnsiTheme="minorHAnsi" w:cstheme="minorHAnsi"/>
          <w:color w:val="FFFFFF" w:themeColor="background1"/>
          <w:w w:val="99"/>
          <w:sz w:val="24"/>
          <w:szCs w:val="24"/>
        </w:rPr>
        <w:t>3</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3611FB12" w14:textId="77777777" w:rsidR="005A7AA6"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1281454" w:history="1">
            <w:r w:rsidR="005A7AA6" w:rsidRPr="00931993">
              <w:rPr>
                <w:rStyle w:val="Hyperlink"/>
                <w:rFonts w:eastAsia="Arial" w:cstheme="minorHAnsi"/>
                <w:noProof/>
              </w:rPr>
              <w:t>1.</w:t>
            </w:r>
            <w:r w:rsidR="005A7AA6">
              <w:rPr>
                <w:rFonts w:cstheme="minorBidi"/>
                <w:noProof/>
                <w:lang w:val="en-IN" w:eastAsia="en-IN"/>
              </w:rPr>
              <w:tab/>
            </w:r>
            <w:r w:rsidR="005A7AA6" w:rsidRPr="00931993">
              <w:rPr>
                <w:rStyle w:val="Hyperlink"/>
                <w:rFonts w:eastAsia="Arial" w:cstheme="minorHAnsi"/>
                <w:noProof/>
              </w:rPr>
              <w:t>Introduction</w:t>
            </w:r>
            <w:r w:rsidR="005A7AA6">
              <w:rPr>
                <w:noProof/>
                <w:webHidden/>
              </w:rPr>
              <w:tab/>
            </w:r>
            <w:r w:rsidR="005A7AA6">
              <w:rPr>
                <w:noProof/>
                <w:webHidden/>
              </w:rPr>
              <w:fldChar w:fldCharType="begin"/>
            </w:r>
            <w:r w:rsidR="005A7AA6">
              <w:rPr>
                <w:noProof/>
                <w:webHidden/>
              </w:rPr>
              <w:instrText xml:space="preserve"> PAGEREF _Toc101281454 \h </w:instrText>
            </w:r>
            <w:r w:rsidR="005A7AA6">
              <w:rPr>
                <w:noProof/>
                <w:webHidden/>
              </w:rPr>
            </w:r>
            <w:r w:rsidR="005A7AA6">
              <w:rPr>
                <w:noProof/>
                <w:webHidden/>
              </w:rPr>
              <w:fldChar w:fldCharType="separate"/>
            </w:r>
            <w:r w:rsidR="00DD5BA1">
              <w:rPr>
                <w:noProof/>
                <w:webHidden/>
              </w:rPr>
              <w:t>3</w:t>
            </w:r>
            <w:r w:rsidR="005A7AA6">
              <w:rPr>
                <w:noProof/>
                <w:webHidden/>
              </w:rPr>
              <w:fldChar w:fldCharType="end"/>
            </w:r>
          </w:hyperlink>
        </w:p>
        <w:p w14:paraId="6AD9A892" w14:textId="77777777" w:rsidR="005A7AA6" w:rsidRDefault="005A7AA6">
          <w:pPr>
            <w:pStyle w:val="TOC1"/>
            <w:tabs>
              <w:tab w:val="left" w:pos="440"/>
              <w:tab w:val="right" w:leader="dot" w:pos="9750"/>
            </w:tabs>
            <w:rPr>
              <w:rFonts w:cstheme="minorBidi"/>
              <w:noProof/>
              <w:lang w:val="en-IN" w:eastAsia="en-IN"/>
            </w:rPr>
          </w:pPr>
          <w:hyperlink w:anchor="_Toc101281455" w:history="1">
            <w:r w:rsidRPr="00931993">
              <w:rPr>
                <w:rStyle w:val="Hyperlink"/>
                <w:rFonts w:eastAsia="Arial" w:cstheme="minorHAnsi"/>
                <w:noProof/>
              </w:rPr>
              <w:t>2.</w:t>
            </w:r>
            <w:r>
              <w:rPr>
                <w:rFonts w:cstheme="minorBidi"/>
                <w:noProof/>
                <w:lang w:val="en-IN" w:eastAsia="en-IN"/>
              </w:rPr>
              <w:tab/>
            </w:r>
            <w:r w:rsidRPr="00931993">
              <w:rPr>
                <w:rStyle w:val="Hyperlink"/>
                <w:rFonts w:eastAsia="Arial" w:cstheme="minorHAnsi"/>
                <w:noProof/>
              </w:rPr>
              <w:t>Review Microsoft Sentinel incident tools and capabilities</w:t>
            </w:r>
            <w:r>
              <w:rPr>
                <w:noProof/>
                <w:webHidden/>
              </w:rPr>
              <w:tab/>
            </w:r>
            <w:r>
              <w:rPr>
                <w:noProof/>
                <w:webHidden/>
              </w:rPr>
              <w:fldChar w:fldCharType="begin"/>
            </w:r>
            <w:r>
              <w:rPr>
                <w:noProof/>
                <w:webHidden/>
              </w:rPr>
              <w:instrText xml:space="preserve"> PAGEREF _Toc101281455 \h </w:instrText>
            </w:r>
            <w:r>
              <w:rPr>
                <w:noProof/>
                <w:webHidden/>
              </w:rPr>
            </w:r>
            <w:r>
              <w:rPr>
                <w:noProof/>
                <w:webHidden/>
              </w:rPr>
              <w:fldChar w:fldCharType="separate"/>
            </w:r>
            <w:r w:rsidR="00DD5BA1">
              <w:rPr>
                <w:noProof/>
                <w:webHidden/>
              </w:rPr>
              <w:t>3</w:t>
            </w:r>
            <w:r>
              <w:rPr>
                <w:noProof/>
                <w:webHidden/>
              </w:rPr>
              <w:fldChar w:fldCharType="end"/>
            </w:r>
          </w:hyperlink>
        </w:p>
        <w:p w14:paraId="3B24CA5F" w14:textId="77777777" w:rsidR="005A7AA6" w:rsidRDefault="005A7AA6">
          <w:pPr>
            <w:pStyle w:val="TOC1"/>
            <w:tabs>
              <w:tab w:val="left" w:pos="440"/>
              <w:tab w:val="right" w:leader="dot" w:pos="9750"/>
            </w:tabs>
            <w:rPr>
              <w:rFonts w:cstheme="minorBidi"/>
              <w:noProof/>
              <w:lang w:val="en-IN" w:eastAsia="en-IN"/>
            </w:rPr>
          </w:pPr>
          <w:hyperlink w:anchor="_Toc101281456" w:history="1">
            <w:r w:rsidRPr="00931993">
              <w:rPr>
                <w:rStyle w:val="Hyperlink"/>
                <w:rFonts w:eastAsia="Arial" w:cstheme="minorHAnsi"/>
                <w:noProof/>
              </w:rPr>
              <w:t>3.</w:t>
            </w:r>
            <w:r>
              <w:rPr>
                <w:rFonts w:cstheme="minorBidi"/>
                <w:noProof/>
                <w:lang w:val="en-IN" w:eastAsia="en-IN"/>
              </w:rPr>
              <w:tab/>
            </w:r>
            <w:r w:rsidRPr="00931993">
              <w:rPr>
                <w:rStyle w:val="Hyperlink"/>
                <w:rFonts w:eastAsia="Arial" w:cstheme="minorHAnsi"/>
                <w:noProof/>
              </w:rPr>
              <w:t>Exercise 2: Handling Incident "Sign-ins from IPs that attempt sign-ins to disabled accounts"</w:t>
            </w:r>
            <w:r>
              <w:rPr>
                <w:noProof/>
                <w:webHidden/>
              </w:rPr>
              <w:tab/>
            </w:r>
            <w:r>
              <w:rPr>
                <w:noProof/>
                <w:webHidden/>
              </w:rPr>
              <w:fldChar w:fldCharType="begin"/>
            </w:r>
            <w:r>
              <w:rPr>
                <w:noProof/>
                <w:webHidden/>
              </w:rPr>
              <w:instrText xml:space="preserve"> PAGEREF _Toc101281456 \h </w:instrText>
            </w:r>
            <w:r>
              <w:rPr>
                <w:noProof/>
                <w:webHidden/>
              </w:rPr>
            </w:r>
            <w:r>
              <w:rPr>
                <w:noProof/>
                <w:webHidden/>
              </w:rPr>
              <w:fldChar w:fldCharType="separate"/>
            </w:r>
            <w:r w:rsidR="00DD5BA1">
              <w:rPr>
                <w:noProof/>
                <w:webHidden/>
              </w:rPr>
              <w:t>5</w:t>
            </w:r>
            <w:r>
              <w:rPr>
                <w:noProof/>
                <w:webHidden/>
              </w:rPr>
              <w:fldChar w:fldCharType="end"/>
            </w:r>
          </w:hyperlink>
        </w:p>
        <w:p w14:paraId="0D74768E" w14:textId="77777777" w:rsidR="005A7AA6" w:rsidRDefault="005A7AA6">
          <w:pPr>
            <w:pStyle w:val="TOC1"/>
            <w:tabs>
              <w:tab w:val="left" w:pos="440"/>
              <w:tab w:val="right" w:leader="dot" w:pos="9750"/>
            </w:tabs>
            <w:rPr>
              <w:rFonts w:cstheme="minorBidi"/>
              <w:noProof/>
              <w:lang w:val="en-IN" w:eastAsia="en-IN"/>
            </w:rPr>
          </w:pPr>
          <w:hyperlink w:anchor="_Toc101281457" w:history="1">
            <w:r w:rsidRPr="00931993">
              <w:rPr>
                <w:rStyle w:val="Hyperlink"/>
                <w:rFonts w:eastAsia="Arial" w:cstheme="minorHAnsi"/>
                <w:noProof/>
              </w:rPr>
              <w:t>4.</w:t>
            </w:r>
            <w:r>
              <w:rPr>
                <w:rFonts w:cstheme="minorBidi"/>
                <w:noProof/>
                <w:lang w:val="en-IN" w:eastAsia="en-IN"/>
              </w:rPr>
              <w:tab/>
            </w:r>
            <w:r w:rsidRPr="00931993">
              <w:rPr>
                <w:rStyle w:val="Hyperlink"/>
                <w:rFonts w:eastAsia="Arial" w:cstheme="minorHAnsi"/>
                <w:noProof/>
              </w:rPr>
              <w:t>Exercise 4: Hunting for more evidence</w:t>
            </w:r>
            <w:r>
              <w:rPr>
                <w:noProof/>
                <w:webHidden/>
              </w:rPr>
              <w:tab/>
            </w:r>
            <w:r>
              <w:rPr>
                <w:noProof/>
                <w:webHidden/>
              </w:rPr>
              <w:fldChar w:fldCharType="begin"/>
            </w:r>
            <w:r>
              <w:rPr>
                <w:noProof/>
                <w:webHidden/>
              </w:rPr>
              <w:instrText xml:space="preserve"> PAGEREF _Toc101281457 \h </w:instrText>
            </w:r>
            <w:r>
              <w:rPr>
                <w:noProof/>
                <w:webHidden/>
              </w:rPr>
            </w:r>
            <w:r>
              <w:rPr>
                <w:noProof/>
                <w:webHidden/>
              </w:rPr>
              <w:fldChar w:fldCharType="separate"/>
            </w:r>
            <w:r w:rsidR="00DD5BA1">
              <w:rPr>
                <w:noProof/>
                <w:webHidden/>
              </w:rPr>
              <w:t>13</w:t>
            </w:r>
            <w:r>
              <w:rPr>
                <w:noProof/>
                <w:webHidden/>
              </w:rPr>
              <w:fldChar w:fldCharType="end"/>
            </w:r>
          </w:hyperlink>
        </w:p>
        <w:p w14:paraId="47F4E979" w14:textId="77777777" w:rsidR="005A7AA6" w:rsidRDefault="005A7AA6">
          <w:pPr>
            <w:pStyle w:val="TOC1"/>
            <w:tabs>
              <w:tab w:val="left" w:pos="440"/>
              <w:tab w:val="right" w:leader="dot" w:pos="9750"/>
            </w:tabs>
            <w:rPr>
              <w:rFonts w:cstheme="minorBidi"/>
              <w:noProof/>
              <w:lang w:val="en-IN" w:eastAsia="en-IN"/>
            </w:rPr>
          </w:pPr>
          <w:hyperlink w:anchor="_Toc101281458" w:history="1">
            <w:r w:rsidRPr="00931993">
              <w:rPr>
                <w:rStyle w:val="Hyperlink"/>
                <w:rFonts w:eastAsia="Arial" w:cstheme="minorHAnsi"/>
                <w:noProof/>
              </w:rPr>
              <w:t>5.</w:t>
            </w:r>
            <w:r>
              <w:rPr>
                <w:rFonts w:cstheme="minorBidi"/>
                <w:noProof/>
                <w:lang w:val="en-IN" w:eastAsia="en-IN"/>
              </w:rPr>
              <w:tab/>
            </w:r>
            <w:r w:rsidRPr="00931993">
              <w:rPr>
                <w:rStyle w:val="Hyperlink"/>
                <w:rFonts w:eastAsia="Arial" w:cstheme="minorHAnsi"/>
                <w:noProof/>
              </w:rPr>
              <w:t>Exercise 5: Add IOC to Threat Intelligence</w:t>
            </w:r>
            <w:r>
              <w:rPr>
                <w:noProof/>
                <w:webHidden/>
              </w:rPr>
              <w:tab/>
            </w:r>
            <w:r>
              <w:rPr>
                <w:noProof/>
                <w:webHidden/>
              </w:rPr>
              <w:fldChar w:fldCharType="begin"/>
            </w:r>
            <w:r>
              <w:rPr>
                <w:noProof/>
                <w:webHidden/>
              </w:rPr>
              <w:instrText xml:space="preserve"> PAGEREF _Toc101281458 \h </w:instrText>
            </w:r>
            <w:r>
              <w:rPr>
                <w:noProof/>
                <w:webHidden/>
              </w:rPr>
            </w:r>
            <w:r>
              <w:rPr>
                <w:noProof/>
                <w:webHidden/>
              </w:rPr>
              <w:fldChar w:fldCharType="separate"/>
            </w:r>
            <w:r w:rsidR="00DD5BA1">
              <w:rPr>
                <w:noProof/>
                <w:webHidden/>
              </w:rPr>
              <w:t>17</w:t>
            </w:r>
            <w:r>
              <w:rPr>
                <w:noProof/>
                <w:webHidden/>
              </w:rPr>
              <w:fldChar w:fldCharType="end"/>
            </w:r>
          </w:hyperlink>
        </w:p>
        <w:p w14:paraId="19AD902A" w14:textId="77777777" w:rsidR="005A7AA6" w:rsidRDefault="005A7AA6">
          <w:pPr>
            <w:pStyle w:val="TOC1"/>
            <w:tabs>
              <w:tab w:val="left" w:pos="440"/>
              <w:tab w:val="right" w:leader="dot" w:pos="9750"/>
            </w:tabs>
            <w:rPr>
              <w:rFonts w:cstheme="minorBidi"/>
              <w:noProof/>
              <w:lang w:val="en-IN" w:eastAsia="en-IN"/>
            </w:rPr>
          </w:pPr>
          <w:hyperlink w:anchor="_Toc101281459" w:history="1">
            <w:r w:rsidRPr="00931993">
              <w:rPr>
                <w:rStyle w:val="Hyperlink"/>
                <w:rFonts w:eastAsia="Arial" w:cstheme="minorHAnsi"/>
                <w:noProof/>
              </w:rPr>
              <w:t>6.</w:t>
            </w:r>
            <w:r>
              <w:rPr>
                <w:rFonts w:cstheme="minorBidi"/>
                <w:noProof/>
                <w:lang w:val="en-IN" w:eastAsia="en-IN"/>
              </w:rPr>
              <w:tab/>
            </w:r>
            <w:r w:rsidRPr="00931993">
              <w:rPr>
                <w:rStyle w:val="Hyperlink"/>
                <w:rFonts w:eastAsia="Arial" w:cstheme="minorHAnsi"/>
                <w:noProof/>
              </w:rPr>
              <w:t>Exercise 6: Handover incident</w:t>
            </w:r>
            <w:r>
              <w:rPr>
                <w:noProof/>
                <w:webHidden/>
              </w:rPr>
              <w:tab/>
            </w:r>
            <w:r>
              <w:rPr>
                <w:noProof/>
                <w:webHidden/>
              </w:rPr>
              <w:fldChar w:fldCharType="begin"/>
            </w:r>
            <w:r>
              <w:rPr>
                <w:noProof/>
                <w:webHidden/>
              </w:rPr>
              <w:instrText xml:space="preserve"> PAGEREF _Toc101281459 \h </w:instrText>
            </w:r>
            <w:r>
              <w:rPr>
                <w:noProof/>
                <w:webHidden/>
              </w:rPr>
            </w:r>
            <w:r>
              <w:rPr>
                <w:noProof/>
                <w:webHidden/>
              </w:rPr>
              <w:fldChar w:fldCharType="separate"/>
            </w:r>
            <w:r w:rsidR="00DD5BA1">
              <w:rPr>
                <w:noProof/>
                <w:webHidden/>
              </w:rPr>
              <w:t>19</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AAB7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900E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78844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C7F89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D948BC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2813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48BE94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81FC4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B8DAD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5AFF47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4195C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11CB1F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4E4182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D7ED48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5AC026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2E50E9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6CD9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2D24B4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89E0A6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00F8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A3E382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E286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46012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4A3CC8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EB649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37FACA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40E955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2E6F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E22BEB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5FB1C1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D708AB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187A1A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1" w:name="_Toc101281454"/>
      <w:r w:rsidRPr="005A7AA6">
        <w:rPr>
          <w:rFonts w:asciiTheme="minorHAnsi" w:eastAsia="Arial" w:hAnsiTheme="minorHAnsi" w:cstheme="minorHAnsi"/>
          <w:color w:val="E36C0A" w:themeColor="accent6" w:themeShade="BF"/>
        </w:rPr>
        <w:t>Introduction</w:t>
      </w:r>
      <w:bookmarkEnd w:id="1"/>
    </w:p>
    <w:p w14:paraId="41333C23" w14:textId="65779D78" w:rsidR="000D2DEA" w:rsidRPr="0097347D" w:rsidRDefault="000D2DEA" w:rsidP="00683D9C">
      <w:pPr>
        <w:shd w:val="clear" w:color="auto" w:fill="FFFFFF"/>
        <w:rPr>
          <w:rFonts w:asciiTheme="minorHAnsi" w:hAnsiTheme="minorHAnsi" w:cstheme="minorHAnsi"/>
          <w:color w:val="0D0D0D" w:themeColor="text1" w:themeTint="F2"/>
          <w:sz w:val="24"/>
          <w:szCs w:val="24"/>
          <w:shd w:val="clear" w:color="auto" w:fill="FFFFFF"/>
        </w:rPr>
      </w:pPr>
      <w:r w:rsidRPr="0097347D">
        <w:rPr>
          <w:rFonts w:asciiTheme="minorHAnsi" w:hAnsiTheme="minorHAnsi" w:cstheme="minorHAnsi"/>
          <w:color w:val="0D0D0D" w:themeColor="text1" w:themeTint="F2"/>
          <w:sz w:val="24"/>
          <w:szCs w:val="24"/>
          <w:shd w:val="clear" w:color="auto" w:fill="FFFFFF"/>
        </w:rPr>
        <w:t>Microsoft Sentinel comes with a number of connectors for Microsoft solutions, available out of the box and providing real-time integration, including Microsoft 365 Defender (formerly Microsoft Threat Protection) solutions, Microsoft 365 sources (including Office 365), Azure AD, Microsoft Defender for Identity (formerly Azure ATP), Microsoft Defender for Cloud Apps, security alerts from Microsoft Defender for Cloud, and more. In addition, there are built-in connectors to the broader security ecosystem for non-Microsoft solutions. You can also use Common Event Format (CEF), Syslog or REST-API to connect your data sources with Microsoft Sentinel</w:t>
      </w:r>
    </w:p>
    <w:p w14:paraId="56D7C086" w14:textId="3314E642" w:rsidR="00683D9C" w:rsidRPr="006820A6" w:rsidRDefault="006820A6" w:rsidP="006820A6">
      <w:pPr>
        <w:shd w:val="clear" w:color="auto" w:fill="FFFFFF"/>
        <w:rPr>
          <w:rFonts w:asciiTheme="minorHAnsi" w:hAnsiTheme="minorHAnsi" w:cstheme="minorHAnsi"/>
          <w:color w:val="0D0D0D" w:themeColor="text1" w:themeTint="F2"/>
          <w:sz w:val="24"/>
          <w:szCs w:val="24"/>
          <w:shd w:val="clear" w:color="auto" w:fill="FFFFFF"/>
        </w:rPr>
      </w:pPr>
      <w:r>
        <w:rPr>
          <w:rFonts w:asciiTheme="minorHAnsi" w:hAnsiTheme="minorHAnsi" w:cstheme="minorHAnsi"/>
          <w:color w:val="0D0D0D" w:themeColor="text1" w:themeTint="F2"/>
          <w:sz w:val="24"/>
          <w:szCs w:val="24"/>
        </w:rPr>
        <w:br/>
      </w:r>
      <w:r w:rsidR="00683D9C" w:rsidRPr="0097347D">
        <w:rPr>
          <w:rFonts w:asciiTheme="minorHAnsi" w:hAnsiTheme="minorHAnsi" w:cstheme="minorHAnsi"/>
          <w:color w:val="0D0D0D" w:themeColor="text1" w:themeTint="F2"/>
          <w:sz w:val="24"/>
          <w:szCs w:val="24"/>
        </w:rPr>
        <w:t xml:space="preserve">In this </w:t>
      </w:r>
      <w:proofErr w:type="gramStart"/>
      <w:r w:rsidR="000D2DEA" w:rsidRPr="0097347D">
        <w:rPr>
          <w:rFonts w:asciiTheme="minorHAnsi" w:hAnsiTheme="minorHAnsi" w:cstheme="minorHAnsi"/>
          <w:color w:val="0D0D0D" w:themeColor="text1" w:themeTint="F2"/>
          <w:sz w:val="24"/>
          <w:szCs w:val="24"/>
        </w:rPr>
        <w:t xml:space="preserve">Lab </w:t>
      </w:r>
      <w:r w:rsidR="00683D9C" w:rsidRPr="0097347D">
        <w:rPr>
          <w:rFonts w:asciiTheme="minorHAnsi" w:hAnsiTheme="minorHAnsi" w:cstheme="minorHAnsi"/>
          <w:color w:val="0D0D0D" w:themeColor="text1" w:themeTint="F2"/>
          <w:sz w:val="24"/>
          <w:szCs w:val="24"/>
        </w:rPr>
        <w:t>,</w:t>
      </w:r>
      <w:proofErr w:type="gramEnd"/>
      <w:r w:rsidR="00683D9C" w:rsidRPr="0097347D">
        <w:rPr>
          <w:rFonts w:asciiTheme="minorHAnsi" w:hAnsiTheme="minorHAnsi" w:cstheme="minorHAnsi"/>
          <w:color w:val="0D0D0D" w:themeColor="text1" w:themeTint="F2"/>
          <w:sz w:val="24"/>
          <w:szCs w:val="24"/>
        </w:rPr>
        <w:t xml:space="preserve"> </w:t>
      </w:r>
      <w:r w:rsidRPr="006820A6">
        <w:rPr>
          <w:rFonts w:asciiTheme="minorHAnsi" w:hAnsiTheme="minorHAnsi" w:cstheme="minorHAnsi"/>
          <w:color w:val="0D0D0D" w:themeColor="text1" w:themeTint="F2"/>
          <w:sz w:val="24"/>
          <w:szCs w:val="24"/>
          <w:shd w:val="clear" w:color="auto" w:fill="FFFFFF"/>
        </w:rPr>
        <w:t>guides you through the SOC Analyst experience using Microsoft Sentinel's incident management capabilities.</w:t>
      </w:r>
    </w:p>
    <w:p w14:paraId="39181BA7" w14:textId="77777777" w:rsidR="00FE1DE5" w:rsidRPr="00FE1DE5" w:rsidRDefault="00FE1DE5" w:rsidP="00FE1DE5">
      <w:pPr>
        <w:pStyle w:val="Heading1"/>
        <w:rPr>
          <w:rFonts w:asciiTheme="minorHAnsi" w:eastAsia="Arial" w:hAnsiTheme="minorHAnsi" w:cstheme="minorHAnsi"/>
          <w:color w:val="E36C0A" w:themeColor="accent6" w:themeShade="BF"/>
        </w:rPr>
      </w:pPr>
      <w:bookmarkStart w:id="2" w:name="_Toc101281455"/>
      <w:r w:rsidRPr="00FE1DE5">
        <w:rPr>
          <w:rFonts w:asciiTheme="minorHAnsi" w:eastAsia="Arial" w:hAnsiTheme="minorHAnsi" w:cstheme="minorHAnsi"/>
          <w:color w:val="E36C0A" w:themeColor="accent6" w:themeShade="BF"/>
        </w:rPr>
        <w:t>Review Microsoft Sentinel incident tools and capabilities</w:t>
      </w:r>
      <w:bookmarkEnd w:id="2"/>
    </w:p>
    <w:p w14:paraId="36CBCA42" w14:textId="77777777" w:rsidR="00FE1DE5" w:rsidRPr="00FE1DE5" w:rsidRDefault="00FE1DE5" w:rsidP="00FE1DE5">
      <w:pPr>
        <w:rPr>
          <w:rFonts w:eastAsia="Arial"/>
        </w:rPr>
      </w:pPr>
    </w:p>
    <w:p w14:paraId="6E45445C" w14:textId="77777777" w:rsidR="00FE1DE5" w:rsidRPr="00FE1DE5" w:rsidRDefault="00FE1DE5" w:rsidP="00654439">
      <w:pPr>
        <w:pStyle w:val="ListParagraph"/>
        <w:numPr>
          <w:ilvl w:val="0"/>
          <w:numId w:val="2"/>
        </w:numPr>
        <w:shd w:val="clear" w:color="auto" w:fill="FFFFFF"/>
        <w:rPr>
          <w:rFonts w:asciiTheme="minorHAnsi" w:hAnsiTheme="minorHAnsi" w:cstheme="minorHAnsi"/>
          <w:color w:val="0D0D0D" w:themeColor="text1" w:themeTint="F2"/>
          <w:sz w:val="24"/>
          <w:szCs w:val="24"/>
          <w:shd w:val="clear" w:color="auto" w:fill="FFFFFF"/>
        </w:rPr>
      </w:pPr>
      <w:r w:rsidRPr="00FE1DE5">
        <w:rPr>
          <w:rFonts w:asciiTheme="minorHAnsi" w:hAnsiTheme="minorHAnsi" w:cstheme="minorHAnsi"/>
          <w:color w:val="0D0D0D" w:themeColor="text1" w:themeTint="F2"/>
          <w:sz w:val="24"/>
          <w:szCs w:val="24"/>
          <w:shd w:val="clear" w:color="auto" w:fill="FFFFFF"/>
        </w:rPr>
        <w:t>In the left navigation menu click on </w:t>
      </w:r>
      <w:r w:rsidRPr="00FE1DE5">
        <w:rPr>
          <w:rFonts w:asciiTheme="minorHAnsi" w:hAnsiTheme="minorHAnsi" w:cstheme="minorHAnsi"/>
          <w:b/>
          <w:i/>
          <w:iCs/>
          <w:color w:val="0D0D0D" w:themeColor="text1" w:themeTint="F2"/>
          <w:sz w:val="24"/>
          <w:szCs w:val="24"/>
          <w:shd w:val="clear" w:color="auto" w:fill="FFFFFF"/>
        </w:rPr>
        <w:t>Incidents</w:t>
      </w:r>
      <w:r w:rsidRPr="00FE1DE5">
        <w:rPr>
          <w:rFonts w:asciiTheme="minorHAnsi" w:hAnsiTheme="minorHAnsi" w:cstheme="minorHAnsi"/>
          <w:color w:val="0D0D0D" w:themeColor="text1" w:themeTint="F2"/>
          <w:sz w:val="24"/>
          <w:szCs w:val="24"/>
          <w:shd w:val="clear" w:color="auto" w:fill="FFFFFF"/>
        </w:rPr>
        <w:t xml:space="preserve"> to open the incidents page. This page will show by default all the open incidents in the last </w:t>
      </w:r>
      <w:r w:rsidRPr="00FE1DE5">
        <w:rPr>
          <w:rFonts w:asciiTheme="minorHAnsi" w:hAnsiTheme="minorHAnsi" w:cstheme="minorHAnsi"/>
          <w:b/>
          <w:color w:val="0D0D0D" w:themeColor="text1" w:themeTint="F2"/>
          <w:sz w:val="24"/>
          <w:szCs w:val="24"/>
          <w:shd w:val="clear" w:color="auto" w:fill="FFFFFF"/>
        </w:rPr>
        <w:t>24hr</w:t>
      </w:r>
      <w:r w:rsidRPr="00FE1DE5">
        <w:rPr>
          <w:rFonts w:asciiTheme="minorHAnsi" w:hAnsiTheme="minorHAnsi" w:cstheme="minorHAnsi"/>
          <w:color w:val="0D0D0D" w:themeColor="text1" w:themeTint="F2"/>
          <w:sz w:val="24"/>
          <w:szCs w:val="24"/>
          <w:shd w:val="clear" w:color="auto" w:fill="FFFFFF"/>
        </w:rPr>
        <w:t>.</w:t>
      </w:r>
    </w:p>
    <w:p w14:paraId="725C65DF" w14:textId="77777777" w:rsidR="00FE1DE5" w:rsidRPr="00FE1DE5" w:rsidRDefault="00FE1DE5" w:rsidP="00654439">
      <w:pPr>
        <w:pStyle w:val="ListParagraph"/>
        <w:numPr>
          <w:ilvl w:val="0"/>
          <w:numId w:val="2"/>
        </w:numPr>
        <w:shd w:val="clear" w:color="auto" w:fill="FFFFFF"/>
        <w:rPr>
          <w:rFonts w:asciiTheme="minorHAnsi" w:hAnsiTheme="minorHAnsi" w:cstheme="minorHAnsi"/>
          <w:color w:val="0D0D0D" w:themeColor="text1" w:themeTint="F2"/>
          <w:sz w:val="24"/>
          <w:szCs w:val="24"/>
          <w:shd w:val="clear" w:color="auto" w:fill="FFFFFF"/>
        </w:rPr>
      </w:pPr>
      <w:r w:rsidRPr="00FE1DE5">
        <w:rPr>
          <w:rFonts w:asciiTheme="minorHAnsi" w:hAnsiTheme="minorHAnsi" w:cstheme="minorHAnsi"/>
          <w:color w:val="0D0D0D" w:themeColor="text1" w:themeTint="F2"/>
          <w:sz w:val="24"/>
          <w:szCs w:val="24"/>
          <w:shd w:val="clear" w:color="auto" w:fill="FFFFFF"/>
        </w:rPr>
        <w:t xml:space="preserve">When we want to change the </w:t>
      </w:r>
      <w:r w:rsidRPr="00FE1DE5">
        <w:rPr>
          <w:rFonts w:asciiTheme="minorHAnsi" w:hAnsiTheme="minorHAnsi" w:cstheme="minorHAnsi"/>
          <w:b/>
          <w:color w:val="0D0D0D" w:themeColor="text1" w:themeTint="F2"/>
          <w:sz w:val="24"/>
          <w:szCs w:val="24"/>
          <w:shd w:val="clear" w:color="auto" w:fill="FFFFFF"/>
        </w:rPr>
        <w:t>time windo</w:t>
      </w:r>
      <w:r w:rsidRPr="00FE1DE5">
        <w:rPr>
          <w:rFonts w:asciiTheme="minorHAnsi" w:hAnsiTheme="minorHAnsi" w:cstheme="minorHAnsi"/>
          <w:color w:val="0D0D0D" w:themeColor="text1" w:themeTint="F2"/>
          <w:sz w:val="24"/>
          <w:szCs w:val="24"/>
          <w:shd w:val="clear" w:color="auto" w:fill="FFFFFF"/>
        </w:rPr>
        <w:t>w, present only incident from specific severity or to see also closed incident, we can use the filters bar:</w:t>
      </w:r>
    </w:p>
    <w:p w14:paraId="0E15D828" w14:textId="03B1D5A2" w:rsidR="006E52AD" w:rsidRDefault="00FE1DE5" w:rsidP="00FE1DE5">
      <w:pPr>
        <w:shd w:val="clear" w:color="auto" w:fill="FFFFFF"/>
        <w:spacing w:before="60" w:after="100" w:afterAutospacing="1"/>
        <w:ind w:left="720"/>
      </w:pPr>
      <w:r>
        <w:object w:dxaOrig="14590" w:dyaOrig="4750" w14:anchorId="20174FB5">
          <v:shape id="_x0000_i1025" type="#_x0000_t75" style="width:487.25pt;height:158.55pt" o:ole="">
            <v:imagedata r:id="rId10" o:title=""/>
          </v:shape>
          <o:OLEObject Type="Embed" ProgID="Paint.Picture" ShapeID="_x0000_i1025" DrawAspect="Content" ObjectID="_1711894447" r:id="rId11"/>
        </w:object>
      </w:r>
    </w:p>
    <w:p w14:paraId="22BDAFBE" w14:textId="77777777" w:rsidR="00F626A8" w:rsidRPr="00F626A8" w:rsidRDefault="00F626A8" w:rsidP="00654439">
      <w:pPr>
        <w:pStyle w:val="ListParagraph"/>
        <w:numPr>
          <w:ilvl w:val="0"/>
          <w:numId w:val="2"/>
        </w:numPr>
        <w:shd w:val="clear" w:color="auto" w:fill="FFFFFF"/>
        <w:rPr>
          <w:rFonts w:asciiTheme="minorHAnsi" w:hAnsiTheme="minorHAnsi" w:cstheme="minorHAnsi"/>
          <w:color w:val="0D0D0D" w:themeColor="text1" w:themeTint="F2"/>
          <w:sz w:val="24"/>
          <w:szCs w:val="24"/>
          <w:shd w:val="clear" w:color="auto" w:fill="FFFFFF"/>
        </w:rPr>
      </w:pPr>
      <w:r w:rsidRPr="00F626A8">
        <w:rPr>
          <w:rFonts w:asciiTheme="minorHAnsi" w:hAnsiTheme="minorHAnsi" w:cstheme="minorHAnsi"/>
          <w:color w:val="0D0D0D" w:themeColor="text1" w:themeTint="F2"/>
          <w:sz w:val="24"/>
          <w:szCs w:val="24"/>
          <w:shd w:val="clear" w:color="auto" w:fill="FFFFFF"/>
        </w:rPr>
        <w:t>On the incident page select the </w:t>
      </w:r>
      <w:r w:rsidRPr="00F626A8">
        <w:rPr>
          <w:rFonts w:asciiTheme="minorHAnsi" w:hAnsiTheme="minorHAnsi" w:cstheme="minorHAnsi"/>
          <w:b/>
          <w:i/>
          <w:iCs/>
          <w:color w:val="0D0D0D" w:themeColor="text1" w:themeTint="F2"/>
          <w:sz w:val="24"/>
          <w:szCs w:val="24"/>
          <w:shd w:val="clear" w:color="auto" w:fill="FFFFFF"/>
        </w:rPr>
        <w:t>Sign-ins from IPs that attempt sign-ins to disabled accounts</w:t>
      </w:r>
      <w:r w:rsidRPr="00F626A8">
        <w:rPr>
          <w:rFonts w:asciiTheme="minorHAnsi" w:hAnsiTheme="minorHAnsi" w:cstheme="minorHAnsi"/>
          <w:color w:val="0D0D0D" w:themeColor="text1" w:themeTint="F2"/>
          <w:sz w:val="24"/>
          <w:szCs w:val="24"/>
          <w:shd w:val="clear" w:color="auto" w:fill="FFFFFF"/>
        </w:rPr>
        <w:t> incident. In the right pane you can see the incident preview with the high level information about the incident.</w:t>
      </w:r>
    </w:p>
    <w:p w14:paraId="09701C2F" w14:textId="5FF8BA17" w:rsidR="00F626A8" w:rsidRPr="0081184D" w:rsidRDefault="00F626A8" w:rsidP="00654439">
      <w:pPr>
        <w:pStyle w:val="ListParagraph"/>
        <w:numPr>
          <w:ilvl w:val="0"/>
          <w:numId w:val="2"/>
        </w:numPr>
        <w:shd w:val="clear" w:color="auto" w:fill="FFFFFF"/>
        <w:rPr>
          <w:rFonts w:ascii="Segoe UI" w:hAnsi="Segoe UI" w:cs="Segoe UI"/>
          <w:color w:val="24292F"/>
        </w:rPr>
      </w:pPr>
      <w:r w:rsidRPr="00F626A8">
        <w:rPr>
          <w:rFonts w:asciiTheme="minorHAnsi" w:hAnsiTheme="minorHAnsi" w:cstheme="minorHAnsi"/>
          <w:color w:val="0D0D0D" w:themeColor="text1" w:themeTint="F2"/>
          <w:sz w:val="24"/>
          <w:szCs w:val="24"/>
          <w:shd w:val="clear" w:color="auto" w:fill="FFFFFF"/>
        </w:rPr>
        <w:t xml:space="preserve">As you are the </w:t>
      </w:r>
      <w:r w:rsidRPr="00F626A8">
        <w:rPr>
          <w:rFonts w:asciiTheme="minorHAnsi" w:hAnsiTheme="minorHAnsi" w:cstheme="minorHAnsi"/>
          <w:b/>
          <w:color w:val="0D0D0D" w:themeColor="text1" w:themeTint="F2"/>
          <w:sz w:val="24"/>
          <w:szCs w:val="24"/>
          <w:shd w:val="clear" w:color="auto" w:fill="FFFFFF"/>
        </w:rPr>
        <w:t>SME SOC analyst</w:t>
      </w:r>
      <w:r w:rsidRPr="00F626A8">
        <w:rPr>
          <w:rFonts w:asciiTheme="minorHAnsi" w:hAnsiTheme="minorHAnsi" w:cstheme="minorHAnsi"/>
          <w:color w:val="0D0D0D" w:themeColor="text1" w:themeTint="F2"/>
          <w:sz w:val="24"/>
          <w:szCs w:val="24"/>
          <w:shd w:val="clear" w:color="auto" w:fill="FFFFFF"/>
        </w:rPr>
        <w:t xml:space="preserve"> that deal and </w:t>
      </w:r>
      <w:r w:rsidRPr="00F626A8">
        <w:rPr>
          <w:rFonts w:asciiTheme="minorHAnsi" w:hAnsiTheme="minorHAnsi" w:cstheme="minorHAnsi"/>
          <w:b/>
          <w:color w:val="0D0D0D" w:themeColor="text1" w:themeTint="F2"/>
          <w:sz w:val="24"/>
          <w:szCs w:val="24"/>
          <w:shd w:val="clear" w:color="auto" w:fill="FFFFFF"/>
        </w:rPr>
        <w:t>investigate tickets</w:t>
      </w:r>
      <w:r w:rsidRPr="00F626A8">
        <w:rPr>
          <w:rFonts w:asciiTheme="minorHAnsi" w:hAnsiTheme="minorHAnsi" w:cstheme="minorHAnsi"/>
          <w:color w:val="0D0D0D" w:themeColor="text1" w:themeTint="F2"/>
          <w:sz w:val="24"/>
          <w:szCs w:val="24"/>
          <w:shd w:val="clear" w:color="auto" w:fill="FFFFFF"/>
        </w:rPr>
        <w:t>, you need to take ownership on this incident. On the right pane, change the unassigned to </w:t>
      </w:r>
      <w:r w:rsidRPr="00F626A8">
        <w:rPr>
          <w:rFonts w:asciiTheme="minorHAnsi" w:hAnsiTheme="minorHAnsi" w:cstheme="minorHAnsi"/>
          <w:b/>
          <w:i/>
          <w:iCs/>
          <w:color w:val="0D0D0D" w:themeColor="text1" w:themeTint="F2"/>
          <w:sz w:val="24"/>
          <w:szCs w:val="24"/>
          <w:shd w:val="clear" w:color="auto" w:fill="FFFFFF"/>
        </w:rPr>
        <w:t>Assign to me</w:t>
      </w:r>
      <w:r w:rsidRPr="00F626A8">
        <w:rPr>
          <w:rFonts w:asciiTheme="minorHAnsi" w:hAnsiTheme="minorHAnsi" w:cstheme="minorHAnsi"/>
          <w:color w:val="0D0D0D" w:themeColor="text1" w:themeTint="F2"/>
          <w:sz w:val="24"/>
          <w:szCs w:val="24"/>
          <w:shd w:val="clear" w:color="auto" w:fill="FFFFFF"/>
        </w:rPr>
        <w:t> </w:t>
      </w:r>
      <w:r w:rsidR="0081184D">
        <w:t xml:space="preserve"> </w:t>
      </w:r>
      <w:r w:rsidR="0081184D">
        <w:object w:dxaOrig="15700" w:dyaOrig="5770" w14:anchorId="03FDB69F">
          <v:shape id="_x0000_i1026" type="#_x0000_t75" style="width:459.15pt;height:168.75pt" o:ole="">
            <v:imagedata r:id="rId12" o:title=""/>
          </v:shape>
          <o:OLEObject Type="Embed" ProgID="Paint.Picture" ShapeID="_x0000_i1026" DrawAspect="Content" ObjectID="_1711894448" r:id="rId13"/>
        </w:object>
      </w:r>
    </w:p>
    <w:p w14:paraId="1E7663BC" w14:textId="245C9B2E" w:rsidR="0081184D" w:rsidRPr="00F626A8" w:rsidRDefault="0081184D" w:rsidP="00654439">
      <w:pPr>
        <w:pStyle w:val="ListParagraph"/>
        <w:numPr>
          <w:ilvl w:val="0"/>
          <w:numId w:val="2"/>
        </w:numPr>
        <w:shd w:val="clear" w:color="auto" w:fill="FFFFFF"/>
        <w:rPr>
          <w:rFonts w:ascii="Segoe UI" w:hAnsi="Segoe UI" w:cs="Segoe UI"/>
          <w:color w:val="24292F"/>
        </w:rPr>
      </w:pPr>
      <w:r>
        <w:rPr>
          <w:rFonts w:asciiTheme="minorHAnsi" w:hAnsiTheme="minorHAnsi" w:cstheme="minorHAnsi"/>
          <w:color w:val="0D0D0D" w:themeColor="text1" w:themeTint="F2"/>
          <w:sz w:val="24"/>
          <w:szCs w:val="24"/>
          <w:shd w:val="clear" w:color="auto" w:fill="FFFFFF"/>
        </w:rPr>
        <w:lastRenderedPageBreak/>
        <w:t>A</w:t>
      </w:r>
      <w:r w:rsidRPr="00F626A8">
        <w:rPr>
          <w:rFonts w:asciiTheme="minorHAnsi" w:hAnsiTheme="minorHAnsi" w:cstheme="minorHAnsi"/>
          <w:color w:val="0D0D0D" w:themeColor="text1" w:themeTint="F2"/>
          <w:sz w:val="24"/>
          <w:szCs w:val="24"/>
          <w:shd w:val="clear" w:color="auto" w:fill="FFFFFF"/>
        </w:rPr>
        <w:t>lso change the status from </w:t>
      </w:r>
      <w:r w:rsidRPr="00F626A8">
        <w:rPr>
          <w:rFonts w:asciiTheme="minorHAnsi" w:hAnsiTheme="minorHAnsi" w:cstheme="minorHAnsi"/>
          <w:b/>
          <w:i/>
          <w:iCs/>
          <w:color w:val="0D0D0D" w:themeColor="text1" w:themeTint="F2"/>
          <w:sz w:val="24"/>
          <w:szCs w:val="24"/>
          <w:shd w:val="clear" w:color="auto" w:fill="FFFFFF"/>
        </w:rPr>
        <w:t>New</w:t>
      </w:r>
      <w:r w:rsidRPr="00F626A8">
        <w:rPr>
          <w:rFonts w:asciiTheme="minorHAnsi" w:hAnsiTheme="minorHAnsi" w:cstheme="minorHAnsi"/>
          <w:color w:val="0D0D0D" w:themeColor="text1" w:themeTint="F2"/>
          <w:sz w:val="24"/>
          <w:szCs w:val="24"/>
          <w:shd w:val="clear" w:color="auto" w:fill="FFFFFF"/>
        </w:rPr>
        <w:t> to </w:t>
      </w:r>
      <w:r w:rsidRPr="00F626A8">
        <w:rPr>
          <w:rFonts w:asciiTheme="minorHAnsi" w:hAnsiTheme="minorHAnsi" w:cstheme="minorHAnsi"/>
          <w:b/>
          <w:i/>
          <w:iCs/>
          <w:color w:val="0D0D0D" w:themeColor="text1" w:themeTint="F2"/>
          <w:sz w:val="24"/>
          <w:szCs w:val="24"/>
          <w:shd w:val="clear" w:color="auto" w:fill="FFFFFF"/>
        </w:rPr>
        <w:t>Active</w:t>
      </w:r>
      <w:r w:rsidRPr="00F626A8">
        <w:rPr>
          <w:rFonts w:ascii="Segoe UI" w:hAnsi="Segoe UI" w:cs="Segoe UI"/>
          <w:b/>
          <w:color w:val="24292F"/>
        </w:rPr>
        <w:t>.</w:t>
      </w:r>
    </w:p>
    <w:p w14:paraId="6407E8AF" w14:textId="77777777" w:rsidR="0081184D" w:rsidRDefault="0081184D" w:rsidP="0081184D">
      <w:pPr>
        <w:pStyle w:val="ListParagraph"/>
        <w:shd w:val="clear" w:color="auto" w:fill="FFFFFF"/>
        <w:rPr>
          <w:rFonts w:ascii="Segoe UI" w:hAnsi="Segoe UI" w:cs="Segoe UI"/>
          <w:color w:val="24292F"/>
        </w:rPr>
      </w:pPr>
    </w:p>
    <w:p w14:paraId="0F42C271" w14:textId="7F49D0FC" w:rsidR="00F626A8" w:rsidRDefault="0081184D" w:rsidP="00FE1DE5">
      <w:pPr>
        <w:shd w:val="clear" w:color="auto" w:fill="FFFFFF"/>
        <w:spacing w:before="60" w:after="100" w:afterAutospacing="1"/>
        <w:ind w:left="720"/>
        <w:rPr>
          <w:rFonts w:ascii="Segoe UI" w:hAnsi="Segoe UI" w:cs="Segoe UI"/>
          <w:color w:val="24292F"/>
        </w:rPr>
      </w:pPr>
      <w:r w:rsidRPr="0081184D">
        <w:rPr>
          <w:rFonts w:ascii="Segoe UI" w:hAnsi="Segoe UI" w:cs="Segoe UI"/>
          <w:color w:val="24292F"/>
        </w:rPr>
        <w:drawing>
          <wp:inline distT="0" distB="0" distL="0" distR="0" wp14:anchorId="4DE33FAB" wp14:editId="220E6129">
            <wp:extent cx="2190863" cy="188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0863" cy="1886047"/>
                    </a:xfrm>
                    <a:prstGeom prst="rect">
                      <a:avLst/>
                    </a:prstGeom>
                  </pic:spPr>
                </pic:pic>
              </a:graphicData>
            </a:graphic>
          </wp:inline>
        </w:drawing>
      </w:r>
    </w:p>
    <w:p w14:paraId="7485D816" w14:textId="6863E1D7" w:rsidR="00E350A2" w:rsidRPr="00E350A2" w:rsidRDefault="00E350A2" w:rsidP="00654439">
      <w:pPr>
        <w:pStyle w:val="ListParagraph"/>
        <w:numPr>
          <w:ilvl w:val="0"/>
          <w:numId w:val="2"/>
        </w:numPr>
        <w:shd w:val="clear" w:color="auto" w:fill="FFFFFF"/>
        <w:spacing w:before="100" w:beforeAutospacing="1" w:after="100" w:afterAutospacing="1"/>
        <w:rPr>
          <w:rFonts w:ascii="Segoe UI" w:hAnsi="Segoe UI" w:cs="Segoe UI"/>
          <w:color w:val="24292F"/>
          <w:sz w:val="24"/>
          <w:szCs w:val="24"/>
          <w:lang w:val="en-IN" w:eastAsia="en-IN"/>
        </w:rPr>
      </w:pPr>
      <w:r w:rsidRPr="00E350A2">
        <w:rPr>
          <w:rFonts w:ascii="Segoe UI" w:hAnsi="Segoe UI" w:cs="Segoe UI"/>
          <w:color w:val="24292F"/>
          <w:sz w:val="24"/>
          <w:szCs w:val="24"/>
          <w:lang w:val="en-IN" w:eastAsia="en-IN"/>
        </w:rPr>
        <w:t>Another way to consume incidents and also get high level view on the general SOC health is through the </w:t>
      </w:r>
      <w:r w:rsidRPr="00E350A2">
        <w:rPr>
          <w:rFonts w:ascii="Segoe UI" w:hAnsi="Segoe UI" w:cs="Segoe UI"/>
          <w:b/>
          <w:i/>
          <w:iCs/>
          <w:color w:val="24292F"/>
          <w:sz w:val="24"/>
          <w:szCs w:val="24"/>
          <w:lang w:val="en-IN" w:eastAsia="en-IN"/>
        </w:rPr>
        <w:t>Security efficiency workbook</w:t>
      </w:r>
      <w:r w:rsidRPr="00E350A2">
        <w:rPr>
          <w:rFonts w:ascii="Segoe UI" w:hAnsi="Segoe UI" w:cs="Segoe UI"/>
          <w:b/>
          <w:color w:val="24292F"/>
          <w:sz w:val="24"/>
          <w:szCs w:val="24"/>
          <w:lang w:val="en-IN" w:eastAsia="en-IN"/>
        </w:rPr>
        <w:t>.</w:t>
      </w:r>
    </w:p>
    <w:p w14:paraId="1408AE4B" w14:textId="73BD7499" w:rsidR="00E350A2" w:rsidRDefault="00E350A2" w:rsidP="00E350A2">
      <w:pPr>
        <w:pStyle w:val="ListParagraph"/>
        <w:shd w:val="clear" w:color="auto" w:fill="FFFFFF"/>
        <w:spacing w:before="100" w:beforeAutospacing="1" w:after="100" w:afterAutospacing="1"/>
        <w:rPr>
          <w:rFonts w:ascii="Segoe UI" w:hAnsi="Segoe UI" w:cs="Segoe UI"/>
          <w:color w:val="24292F"/>
          <w:sz w:val="24"/>
          <w:szCs w:val="24"/>
          <w:lang w:val="en-IN" w:eastAsia="en-IN"/>
        </w:rPr>
      </w:pPr>
      <w:r>
        <w:rPr>
          <w:noProof/>
          <w:lang w:val="en-IN" w:eastAsia="en-IN"/>
        </w:rPr>
        <w:drawing>
          <wp:inline distT="0" distB="0" distL="0" distR="0" wp14:anchorId="0BDC9D4C" wp14:editId="76AF80E1">
            <wp:extent cx="5290460" cy="932873"/>
            <wp:effectExtent l="0" t="0" r="5715" b="635"/>
            <wp:docPr id="2" name="Picture 2"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Microsoft incident creation r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1259" cy="934777"/>
                    </a:xfrm>
                    <a:prstGeom prst="rect">
                      <a:avLst/>
                    </a:prstGeom>
                    <a:noFill/>
                    <a:ln>
                      <a:noFill/>
                    </a:ln>
                  </pic:spPr>
                </pic:pic>
              </a:graphicData>
            </a:graphic>
          </wp:inline>
        </w:drawing>
      </w:r>
    </w:p>
    <w:p w14:paraId="20B37825" w14:textId="77777777" w:rsidR="003474CD" w:rsidRDefault="003474CD" w:rsidP="00E350A2">
      <w:pPr>
        <w:pStyle w:val="ListParagraph"/>
        <w:shd w:val="clear" w:color="auto" w:fill="FFFFFF"/>
        <w:spacing w:before="100" w:beforeAutospacing="1" w:after="100" w:afterAutospacing="1"/>
        <w:rPr>
          <w:rFonts w:ascii="Segoe UI" w:hAnsi="Segoe UI" w:cs="Segoe UI"/>
          <w:color w:val="24292F"/>
          <w:sz w:val="24"/>
          <w:szCs w:val="24"/>
          <w:lang w:val="en-IN" w:eastAsia="en-IN"/>
        </w:rPr>
      </w:pPr>
    </w:p>
    <w:p w14:paraId="3C6C1345" w14:textId="48BE120F" w:rsidR="003474CD" w:rsidRPr="003474CD" w:rsidRDefault="003474CD" w:rsidP="00654439">
      <w:pPr>
        <w:pStyle w:val="ListParagraph"/>
        <w:numPr>
          <w:ilvl w:val="0"/>
          <w:numId w:val="2"/>
        </w:numPr>
        <w:shd w:val="clear" w:color="auto" w:fill="FFFFFF"/>
        <w:spacing w:before="100" w:beforeAutospacing="1" w:after="100" w:afterAutospacing="1"/>
        <w:rPr>
          <w:rFonts w:asciiTheme="minorHAnsi" w:hAnsiTheme="minorHAnsi" w:cstheme="minorHAnsi"/>
          <w:color w:val="24292F"/>
          <w:sz w:val="24"/>
          <w:szCs w:val="24"/>
          <w:lang w:val="en-IN" w:eastAsia="en-IN"/>
        </w:rPr>
      </w:pPr>
      <w:r w:rsidRPr="003474CD">
        <w:rPr>
          <w:rFonts w:asciiTheme="minorHAnsi" w:hAnsiTheme="minorHAnsi" w:cstheme="minorHAnsi"/>
          <w:color w:val="24292F"/>
          <w:sz w:val="24"/>
          <w:szCs w:val="24"/>
          <w:lang w:val="en-IN" w:eastAsia="en-IN"/>
        </w:rPr>
        <w:t>Review the dashboard.</w:t>
      </w:r>
    </w:p>
    <w:p w14:paraId="12478EDE" w14:textId="1E87A8AF" w:rsidR="003474CD" w:rsidRPr="003474CD" w:rsidRDefault="003474CD" w:rsidP="003474CD">
      <w:pPr>
        <w:pStyle w:val="ListParagraph"/>
        <w:shd w:val="clear" w:color="auto" w:fill="FFFFFF"/>
        <w:spacing w:before="100" w:beforeAutospacing="1" w:after="100" w:afterAutospacing="1"/>
        <w:rPr>
          <w:rFonts w:ascii="Segoe UI" w:hAnsi="Segoe UI" w:cs="Segoe UI"/>
          <w:color w:val="24292F"/>
          <w:sz w:val="24"/>
          <w:szCs w:val="24"/>
          <w:lang w:val="en-IN" w:eastAsia="en-IN"/>
        </w:rPr>
      </w:pPr>
      <w:r w:rsidRPr="003474CD">
        <w:rPr>
          <w:rFonts w:ascii="Segoe UI" w:hAnsi="Segoe UI" w:cs="Segoe UI"/>
          <w:color w:val="24292F"/>
          <w:sz w:val="24"/>
          <w:szCs w:val="24"/>
          <w:lang w:val="en-IN" w:eastAsia="en-IN"/>
        </w:rPr>
        <w:drawing>
          <wp:inline distT="0" distB="0" distL="0" distR="0" wp14:anchorId="555F0AA1" wp14:editId="5F4DD26D">
            <wp:extent cx="5639881" cy="24537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3250" cy="2455260"/>
                    </a:xfrm>
                    <a:prstGeom prst="rect">
                      <a:avLst/>
                    </a:prstGeom>
                  </pic:spPr>
                </pic:pic>
              </a:graphicData>
            </a:graphic>
          </wp:inline>
        </w:drawing>
      </w:r>
    </w:p>
    <w:p w14:paraId="2014F617" w14:textId="77777777" w:rsidR="003474CD" w:rsidRDefault="003474CD" w:rsidP="00E350A2">
      <w:pPr>
        <w:pStyle w:val="ListParagraph"/>
        <w:shd w:val="clear" w:color="auto" w:fill="FFFFFF"/>
        <w:spacing w:before="100" w:beforeAutospacing="1" w:after="100" w:afterAutospacing="1"/>
        <w:rPr>
          <w:rFonts w:ascii="Segoe UI" w:hAnsi="Segoe UI" w:cs="Segoe UI"/>
          <w:color w:val="24292F"/>
          <w:sz w:val="24"/>
          <w:szCs w:val="24"/>
          <w:lang w:val="en-IN" w:eastAsia="en-IN"/>
        </w:rPr>
      </w:pPr>
    </w:p>
    <w:p w14:paraId="2411D9FA" w14:textId="77777777" w:rsidR="003474CD" w:rsidRDefault="003474CD" w:rsidP="00654439">
      <w:pPr>
        <w:pStyle w:val="ListParagraph"/>
        <w:numPr>
          <w:ilvl w:val="0"/>
          <w:numId w:val="2"/>
        </w:numPr>
        <w:shd w:val="clear" w:color="auto" w:fill="FFFFFF"/>
        <w:spacing w:before="100" w:beforeAutospacing="1" w:after="100" w:afterAutospacing="1"/>
        <w:rPr>
          <w:rFonts w:asciiTheme="minorHAnsi" w:hAnsiTheme="minorHAnsi" w:cstheme="minorHAnsi"/>
          <w:color w:val="24292F"/>
          <w:sz w:val="24"/>
          <w:szCs w:val="24"/>
          <w:lang w:val="en-IN" w:eastAsia="en-IN"/>
        </w:rPr>
      </w:pPr>
      <w:r w:rsidRPr="003474CD">
        <w:rPr>
          <w:rFonts w:asciiTheme="minorHAnsi" w:hAnsiTheme="minorHAnsi" w:cstheme="minorHAnsi"/>
          <w:color w:val="24292F"/>
          <w:sz w:val="24"/>
          <w:szCs w:val="24"/>
          <w:lang w:val="en-IN" w:eastAsia="en-IN"/>
        </w:rPr>
        <w:t>Through the incident itself, that will open the same workbook on a different tab, and present the information and lifecycle for the given incident.</w:t>
      </w:r>
    </w:p>
    <w:p w14:paraId="70D762BA" w14:textId="3AF6129E" w:rsidR="003474CD" w:rsidRDefault="003474CD" w:rsidP="003474CD">
      <w:pPr>
        <w:shd w:val="clear" w:color="auto" w:fill="FFFFFF"/>
        <w:spacing w:before="100" w:beforeAutospacing="1" w:after="100" w:afterAutospacing="1"/>
        <w:rPr>
          <w:rFonts w:asciiTheme="minorHAnsi" w:hAnsiTheme="minorHAnsi" w:cstheme="minorHAnsi"/>
          <w:color w:val="24292F"/>
          <w:sz w:val="24"/>
          <w:szCs w:val="24"/>
          <w:lang w:val="en-IN" w:eastAsia="en-IN"/>
        </w:rPr>
      </w:pPr>
      <w:r>
        <w:rPr>
          <w:noProof/>
          <w:lang w:val="en-IN" w:eastAsia="en-IN"/>
        </w:rPr>
        <w:lastRenderedPageBreak/>
        <w:drawing>
          <wp:inline distT="0" distB="0" distL="0" distR="0" wp14:anchorId="3EE34050" wp14:editId="50F0B4AA">
            <wp:extent cx="5778885" cy="2547539"/>
            <wp:effectExtent l="0" t="0" r="0" b="5715"/>
            <wp:docPr id="4" name="Picture 4"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 Microsoft incident creation r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2327" cy="2549056"/>
                    </a:xfrm>
                    <a:prstGeom prst="rect">
                      <a:avLst/>
                    </a:prstGeom>
                    <a:noFill/>
                    <a:ln>
                      <a:noFill/>
                    </a:ln>
                  </pic:spPr>
                </pic:pic>
              </a:graphicData>
            </a:graphic>
          </wp:inline>
        </w:drawing>
      </w:r>
    </w:p>
    <w:p w14:paraId="5AEE06D4" w14:textId="77777777" w:rsidR="003474CD" w:rsidRDefault="003474CD" w:rsidP="00654439">
      <w:pPr>
        <w:pStyle w:val="ListParagraph"/>
        <w:numPr>
          <w:ilvl w:val="0"/>
          <w:numId w:val="2"/>
        </w:numPr>
        <w:shd w:val="clear" w:color="auto" w:fill="FFFFFF"/>
        <w:spacing w:before="100" w:beforeAutospacing="1" w:after="100" w:afterAutospacing="1"/>
        <w:rPr>
          <w:rFonts w:asciiTheme="minorHAnsi" w:hAnsiTheme="minorHAnsi" w:cstheme="minorHAnsi"/>
          <w:color w:val="24292F"/>
          <w:sz w:val="24"/>
          <w:szCs w:val="24"/>
          <w:lang w:val="en-IN" w:eastAsia="en-IN"/>
        </w:rPr>
      </w:pPr>
      <w:r w:rsidRPr="003474CD">
        <w:rPr>
          <w:rFonts w:asciiTheme="minorHAnsi" w:hAnsiTheme="minorHAnsi" w:cstheme="minorHAnsi"/>
          <w:color w:val="24292F"/>
          <w:sz w:val="24"/>
          <w:szCs w:val="24"/>
          <w:lang w:val="en-IN" w:eastAsia="en-IN"/>
        </w:rPr>
        <w:t>Review the dashboard.</w:t>
      </w:r>
    </w:p>
    <w:p w14:paraId="483F0E19" w14:textId="7444D035" w:rsidR="003474CD" w:rsidRPr="003474CD" w:rsidRDefault="003474CD" w:rsidP="003474CD">
      <w:pPr>
        <w:pStyle w:val="ListParagraph"/>
        <w:shd w:val="clear" w:color="auto" w:fill="FFFFFF"/>
        <w:spacing w:before="100" w:beforeAutospacing="1" w:after="100" w:afterAutospacing="1"/>
        <w:rPr>
          <w:rFonts w:asciiTheme="minorHAnsi" w:hAnsiTheme="minorHAnsi" w:cstheme="minorHAnsi"/>
          <w:color w:val="24292F"/>
          <w:sz w:val="24"/>
          <w:szCs w:val="24"/>
          <w:lang w:val="en-IN" w:eastAsia="en-IN"/>
        </w:rPr>
      </w:pPr>
      <w:r w:rsidRPr="003474CD">
        <w:rPr>
          <w:rFonts w:asciiTheme="minorHAnsi" w:hAnsiTheme="minorHAnsi" w:cstheme="minorHAnsi"/>
          <w:color w:val="24292F"/>
          <w:sz w:val="24"/>
          <w:szCs w:val="24"/>
          <w:lang w:val="en-IN" w:eastAsia="en-IN"/>
        </w:rPr>
        <w:drawing>
          <wp:inline distT="0" distB="0" distL="0" distR="0" wp14:anchorId="0EF482F5" wp14:editId="3BCE5172">
            <wp:extent cx="5286278" cy="2675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247" cy="2676091"/>
                    </a:xfrm>
                    <a:prstGeom prst="rect">
                      <a:avLst/>
                    </a:prstGeom>
                  </pic:spPr>
                </pic:pic>
              </a:graphicData>
            </a:graphic>
          </wp:inline>
        </w:drawing>
      </w:r>
    </w:p>
    <w:p w14:paraId="3D4FCD54" w14:textId="51D31484" w:rsidR="003474CD" w:rsidRPr="003474CD" w:rsidRDefault="003474CD" w:rsidP="003474CD">
      <w:pPr>
        <w:pStyle w:val="ListParagraph"/>
        <w:shd w:val="clear" w:color="auto" w:fill="FFFFFF"/>
        <w:spacing w:before="100" w:beforeAutospacing="1" w:after="100" w:afterAutospacing="1"/>
        <w:rPr>
          <w:rFonts w:asciiTheme="minorHAnsi" w:hAnsiTheme="minorHAnsi" w:cstheme="minorHAnsi"/>
          <w:color w:val="24292F"/>
          <w:sz w:val="24"/>
          <w:szCs w:val="24"/>
          <w:lang w:val="en-IN" w:eastAsia="en-IN"/>
        </w:rPr>
      </w:pPr>
    </w:p>
    <w:p w14:paraId="6C368576" w14:textId="77777777" w:rsidR="003474CD" w:rsidRPr="00E350A2" w:rsidRDefault="003474CD" w:rsidP="00E350A2">
      <w:pPr>
        <w:pStyle w:val="ListParagraph"/>
        <w:shd w:val="clear" w:color="auto" w:fill="FFFFFF"/>
        <w:spacing w:before="100" w:beforeAutospacing="1" w:after="100" w:afterAutospacing="1"/>
        <w:rPr>
          <w:rFonts w:ascii="Segoe UI" w:hAnsi="Segoe UI" w:cs="Segoe UI"/>
          <w:color w:val="24292F"/>
          <w:sz w:val="24"/>
          <w:szCs w:val="24"/>
          <w:lang w:val="en-IN" w:eastAsia="en-IN"/>
        </w:rPr>
      </w:pPr>
    </w:p>
    <w:p w14:paraId="771222D0" w14:textId="0FAAE5DC" w:rsidR="006E52AD" w:rsidRDefault="006E52AD" w:rsidP="006E52AD">
      <w:pPr>
        <w:pStyle w:val="NormalWeb"/>
        <w:shd w:val="clear" w:color="auto" w:fill="FFFFFF"/>
        <w:spacing w:before="0" w:beforeAutospacing="0" w:after="240" w:afterAutospacing="0"/>
        <w:rPr>
          <w:rFonts w:ascii="Segoe UI" w:hAnsi="Segoe UI" w:cs="Segoe UI"/>
          <w:color w:val="24292F"/>
        </w:rPr>
      </w:pPr>
    </w:p>
    <w:p w14:paraId="314844BB" w14:textId="0ECA4856" w:rsidR="00E97E32" w:rsidRDefault="00E97E32" w:rsidP="00E97E32">
      <w:pPr>
        <w:pStyle w:val="Heading1"/>
        <w:rPr>
          <w:rFonts w:asciiTheme="minorHAnsi" w:eastAsia="Arial" w:hAnsiTheme="minorHAnsi" w:cstheme="minorHAnsi"/>
          <w:color w:val="E36C0A" w:themeColor="accent6" w:themeShade="BF"/>
        </w:rPr>
      </w:pPr>
      <w:bookmarkStart w:id="3" w:name="_Toc101281456"/>
      <w:r w:rsidRPr="00E97E32">
        <w:rPr>
          <w:rFonts w:asciiTheme="minorHAnsi" w:eastAsia="Arial" w:hAnsiTheme="minorHAnsi" w:cstheme="minorHAnsi"/>
          <w:color w:val="E36C0A" w:themeColor="accent6" w:themeShade="BF"/>
        </w:rPr>
        <w:t>Exercise 2: Handling Incident </w:t>
      </w:r>
      <w:r w:rsidRPr="00E97E32">
        <w:rPr>
          <w:rFonts w:asciiTheme="minorHAnsi" w:eastAsia="Arial" w:hAnsiTheme="minorHAnsi" w:cstheme="minorHAnsi"/>
          <w:color w:val="E36C0A" w:themeColor="accent6" w:themeShade="BF"/>
        </w:rPr>
        <w:t>"Sign-ins from IPs that attempt sign-ins to disabled accounts"</w:t>
      </w:r>
      <w:bookmarkEnd w:id="3"/>
    </w:p>
    <w:p w14:paraId="062AFA41" w14:textId="743B8733" w:rsidR="00982C19" w:rsidRP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O</w:t>
      </w:r>
      <w:r w:rsidRPr="00982C19">
        <w:rPr>
          <w:rFonts w:asciiTheme="minorHAnsi" w:hAnsiTheme="minorHAnsi" w:cstheme="minorHAnsi"/>
          <w:color w:val="24292F"/>
        </w:rPr>
        <w:t>pen Azure Sentinel incident page.</w:t>
      </w:r>
    </w:p>
    <w:p w14:paraId="39CF365A" w14:textId="77777777" w:rsidR="00982C19" w:rsidRP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Locate the incident </w:t>
      </w:r>
      <w:r w:rsidRPr="00982C19">
        <w:rPr>
          <w:rStyle w:val="Strong"/>
          <w:rFonts w:asciiTheme="minorHAnsi" w:eastAsiaTheme="majorEastAsia" w:hAnsiTheme="minorHAnsi" w:cstheme="minorHAnsi"/>
          <w:color w:val="24292F"/>
        </w:rPr>
        <w:t>"Sign-ins from IPs that attempt sign-ins to disabled accounts"</w:t>
      </w:r>
    </w:p>
    <w:p w14:paraId="5D64F103" w14:textId="77777777" w:rsidR="00982C19" w:rsidRP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Press on the incident and look on the right pane for the incident preview, please notice that in this pane we are surfacing the incident entities that belong to this incident.</w:t>
      </w:r>
    </w:p>
    <w:p w14:paraId="047EE386" w14:textId="77777777" w:rsidR="00982C19" w:rsidRP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Take ownership on the incident and change its status to </w:t>
      </w:r>
      <w:r w:rsidRPr="00982C19">
        <w:rPr>
          <w:rStyle w:val="Strong"/>
          <w:rFonts w:asciiTheme="minorHAnsi" w:eastAsiaTheme="majorEastAsia" w:hAnsiTheme="minorHAnsi" w:cstheme="minorHAnsi"/>
          <w:color w:val="24292F"/>
        </w:rPr>
        <w:t>Active</w:t>
      </w:r>
    </w:p>
    <w:p w14:paraId="12EB4095" w14:textId="77777777" w:rsidR="00982C19" w:rsidRP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Navigate to incident full details by pressing </w:t>
      </w:r>
      <w:r w:rsidRPr="00982C19">
        <w:rPr>
          <w:rStyle w:val="Strong"/>
          <w:rFonts w:asciiTheme="minorHAnsi" w:eastAsiaTheme="majorEastAsia" w:hAnsiTheme="minorHAnsi" w:cstheme="minorHAnsi"/>
          <w:color w:val="24292F"/>
        </w:rPr>
        <w:t>View full details</w:t>
      </w:r>
      <w:r w:rsidRPr="00982C19">
        <w:rPr>
          <w:rFonts w:asciiTheme="minorHAnsi" w:hAnsiTheme="minorHAnsi" w:cstheme="minorHAnsi"/>
          <w:color w:val="24292F"/>
        </w:rPr>
        <w:t> and execute playbook to bring Geo IP data (user will notice tags being added).</w:t>
      </w:r>
    </w:p>
    <w:p w14:paraId="661950BE" w14:textId="77777777" w:rsidR="00982C19" w:rsidRDefault="00982C19"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982C19">
        <w:rPr>
          <w:rFonts w:asciiTheme="minorHAnsi" w:hAnsiTheme="minorHAnsi" w:cstheme="minorHAnsi"/>
          <w:color w:val="24292F"/>
        </w:rPr>
        <w:t>Navigate to the </w:t>
      </w:r>
      <w:r w:rsidRPr="00982C19">
        <w:rPr>
          <w:rStyle w:val="Strong"/>
          <w:rFonts w:asciiTheme="minorHAnsi" w:eastAsiaTheme="majorEastAsia" w:hAnsiTheme="minorHAnsi" w:cstheme="minorHAnsi"/>
          <w:color w:val="24292F"/>
        </w:rPr>
        <w:t>Alerts</w:t>
      </w:r>
      <w:r w:rsidRPr="00982C19">
        <w:rPr>
          <w:rFonts w:asciiTheme="minorHAnsi" w:hAnsiTheme="minorHAnsi" w:cstheme="minorHAnsi"/>
          <w:color w:val="24292F"/>
        </w:rPr>
        <w:t> tab and press the number of </w:t>
      </w:r>
      <w:r w:rsidRPr="00982C19">
        <w:rPr>
          <w:rStyle w:val="Strong"/>
          <w:rFonts w:asciiTheme="minorHAnsi" w:eastAsiaTheme="majorEastAsia" w:hAnsiTheme="minorHAnsi" w:cstheme="minorHAnsi"/>
          <w:color w:val="24292F"/>
        </w:rPr>
        <w:t>Events</w:t>
      </w:r>
      <w:r w:rsidRPr="00982C19">
        <w:rPr>
          <w:rFonts w:asciiTheme="minorHAnsi" w:hAnsiTheme="minorHAnsi" w:cstheme="minorHAnsi"/>
          <w:color w:val="24292F"/>
        </w:rPr>
        <w:t>. This action will redirect you to Raw logs that will present the alert evidence to support the investigation</w:t>
      </w:r>
    </w:p>
    <w:p w14:paraId="2ABEAB3C" w14:textId="1E3FD489" w:rsidR="00982C19" w:rsidRDefault="00370FDD" w:rsidP="00982C19">
      <w:pPr>
        <w:pStyle w:val="NormalWeb"/>
        <w:shd w:val="clear" w:color="auto" w:fill="FFFFFF"/>
        <w:spacing w:before="240" w:beforeAutospacing="0" w:after="240" w:afterAutospacing="0"/>
        <w:ind w:left="720"/>
      </w:pPr>
      <w:r>
        <w:object w:dxaOrig="4320" w:dyaOrig="1168" w14:anchorId="4B20B47B">
          <v:shape id="_x0000_i1027" type="#_x0000_t75" style="width:419.65pt;height:126.8pt" o:ole="">
            <v:imagedata r:id="rId19" o:title=""/>
          </v:shape>
          <o:OLEObject Type="Embed" ProgID="Paint.Picture" ShapeID="_x0000_i1027" DrawAspect="Content" ObjectID="_1711894449" r:id="rId20"/>
        </w:object>
      </w:r>
    </w:p>
    <w:p w14:paraId="39D27D74" w14:textId="77777777" w:rsidR="00370FDD" w:rsidRDefault="00370FDD" w:rsidP="00654439">
      <w:pPr>
        <w:pStyle w:val="NormalWeb"/>
        <w:numPr>
          <w:ilvl w:val="0"/>
          <w:numId w:val="3"/>
        </w:numPr>
        <w:shd w:val="clear" w:color="auto" w:fill="FFFFFF"/>
        <w:spacing w:before="240" w:beforeAutospacing="0" w:after="240" w:afterAutospacing="0"/>
        <w:rPr>
          <w:rFonts w:asciiTheme="minorHAnsi" w:hAnsiTheme="minorHAnsi" w:cstheme="minorHAnsi"/>
          <w:color w:val="24292F"/>
        </w:rPr>
      </w:pPr>
      <w:r w:rsidRPr="00370FDD">
        <w:rPr>
          <w:rFonts w:asciiTheme="minorHAnsi" w:hAnsiTheme="minorHAnsi" w:cstheme="minorHAnsi"/>
          <w:color w:val="24292F"/>
        </w:rPr>
        <w:t>In raw log search, expend the received event and review the column and data we received, this properties will help us to decide if this incident is correlated to other events.</w:t>
      </w:r>
    </w:p>
    <w:p w14:paraId="21C64E65" w14:textId="774B601C" w:rsidR="00370FDD" w:rsidRDefault="00370FDD" w:rsidP="00370FDD">
      <w:pPr>
        <w:pStyle w:val="NormalWeb"/>
        <w:shd w:val="clear" w:color="auto" w:fill="FFFFFF"/>
        <w:spacing w:before="240" w:beforeAutospacing="0" w:after="240" w:afterAutospacing="0"/>
        <w:ind w:left="720"/>
        <w:rPr>
          <w:rFonts w:asciiTheme="minorHAnsi" w:hAnsiTheme="minorHAnsi" w:cstheme="minorHAnsi"/>
          <w:color w:val="24292F"/>
        </w:rPr>
      </w:pPr>
      <w:r>
        <w:rPr>
          <w:noProof/>
        </w:rPr>
        <w:drawing>
          <wp:inline distT="0" distB="0" distL="0" distR="0" wp14:anchorId="4E8C2D05" wp14:editId="0A52B436">
            <wp:extent cx="5684373" cy="6890327"/>
            <wp:effectExtent l="0" t="0" r="0" b="6350"/>
            <wp:docPr id="6" name="Picture 6"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 Microsoft incident creation r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5918" cy="6892200"/>
                    </a:xfrm>
                    <a:prstGeom prst="rect">
                      <a:avLst/>
                    </a:prstGeom>
                    <a:noFill/>
                    <a:ln>
                      <a:noFill/>
                    </a:ln>
                  </pic:spPr>
                </pic:pic>
              </a:graphicData>
            </a:graphic>
          </wp:inline>
        </w:drawing>
      </w:r>
    </w:p>
    <w:p w14:paraId="21D837F0" w14:textId="77777777" w:rsidR="00370FDD" w:rsidRDefault="00370FDD" w:rsidP="00370FDD">
      <w:pPr>
        <w:pStyle w:val="NormalWeb"/>
        <w:shd w:val="clear" w:color="auto" w:fill="FFFFFF"/>
        <w:spacing w:before="240" w:beforeAutospacing="0" w:after="240" w:afterAutospacing="0"/>
        <w:ind w:left="720"/>
        <w:rPr>
          <w:rFonts w:asciiTheme="minorHAnsi" w:hAnsiTheme="minorHAnsi" w:cstheme="minorHAnsi"/>
          <w:color w:val="24292F"/>
        </w:rPr>
      </w:pPr>
    </w:p>
    <w:p w14:paraId="2E218DEA" w14:textId="77777777" w:rsidR="00E84108" w:rsidRPr="00E84108" w:rsidRDefault="00E84108" w:rsidP="00654439">
      <w:pPr>
        <w:numPr>
          <w:ilvl w:val="0"/>
          <w:numId w:val="4"/>
        </w:numPr>
        <w:shd w:val="clear" w:color="auto" w:fill="FFFFFF"/>
        <w:spacing w:before="100" w:beforeAutospacing="1" w:after="100" w:afterAutospacing="1"/>
        <w:rPr>
          <w:rFonts w:ascii="Segoe UI" w:hAnsi="Segoe UI" w:cs="Segoe UI"/>
          <w:color w:val="24292F"/>
          <w:sz w:val="24"/>
          <w:szCs w:val="24"/>
          <w:lang w:val="en-IN" w:eastAsia="en-IN"/>
        </w:rPr>
      </w:pPr>
      <w:r w:rsidRPr="00E84108">
        <w:rPr>
          <w:rFonts w:ascii="Segoe UI" w:hAnsi="Segoe UI" w:cs="Segoe UI"/>
          <w:color w:val="24292F"/>
          <w:sz w:val="24"/>
          <w:szCs w:val="24"/>
          <w:lang w:val="en-IN" w:eastAsia="en-IN"/>
        </w:rPr>
        <w:lastRenderedPageBreak/>
        <w:t>To get more context for this IP, we want to add GEO IP enrichment. In a real life SOC this operation will run automatically, but for this lab we want you to run it manually.</w:t>
      </w:r>
    </w:p>
    <w:p w14:paraId="584E0952" w14:textId="77777777" w:rsidR="00E84108" w:rsidRPr="00E84108" w:rsidRDefault="00E84108" w:rsidP="00654439">
      <w:pPr>
        <w:numPr>
          <w:ilvl w:val="0"/>
          <w:numId w:val="5"/>
        </w:numPr>
        <w:shd w:val="clear" w:color="auto" w:fill="FFFFFF"/>
        <w:spacing w:before="100" w:beforeAutospacing="1" w:after="100" w:afterAutospacing="1"/>
        <w:rPr>
          <w:rFonts w:ascii="Segoe UI" w:hAnsi="Segoe UI" w:cs="Segoe UI"/>
          <w:color w:val="24292F"/>
          <w:sz w:val="24"/>
          <w:szCs w:val="24"/>
          <w:lang w:val="en-IN" w:eastAsia="en-IN"/>
        </w:rPr>
      </w:pPr>
      <w:r w:rsidRPr="00E84108">
        <w:rPr>
          <w:rFonts w:ascii="Segoe UI" w:hAnsi="Segoe UI" w:cs="Segoe UI"/>
          <w:color w:val="24292F"/>
          <w:sz w:val="24"/>
          <w:szCs w:val="24"/>
          <w:lang w:val="en-IN" w:eastAsia="en-IN"/>
        </w:rPr>
        <w:t>Navigate back to the incident full page to the alert tab and scroll to the right</w:t>
      </w:r>
    </w:p>
    <w:p w14:paraId="79EB8EC7" w14:textId="0488BBEE" w:rsidR="00370FDD" w:rsidRDefault="00E84108" w:rsidP="00370FDD">
      <w:pPr>
        <w:pStyle w:val="NormalWeb"/>
        <w:shd w:val="clear" w:color="auto" w:fill="FFFFFF"/>
        <w:spacing w:before="240" w:beforeAutospacing="0" w:after="240" w:afterAutospacing="0"/>
        <w:ind w:left="720"/>
        <w:rPr>
          <w:rFonts w:asciiTheme="minorHAnsi" w:hAnsiTheme="minorHAnsi" w:cstheme="minorHAnsi"/>
          <w:color w:val="24292F"/>
        </w:rPr>
      </w:pPr>
      <w:r>
        <w:rPr>
          <w:noProof/>
        </w:rPr>
        <w:drawing>
          <wp:inline distT="0" distB="0" distL="0" distR="0" wp14:anchorId="173BF66E" wp14:editId="434C7D0A">
            <wp:extent cx="4862322" cy="2666230"/>
            <wp:effectExtent l="0" t="0" r="0" b="1270"/>
            <wp:docPr id="7" name="Picture 7"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ect Microsoft incident creation r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5239" cy="2667829"/>
                    </a:xfrm>
                    <a:prstGeom prst="rect">
                      <a:avLst/>
                    </a:prstGeom>
                    <a:noFill/>
                    <a:ln>
                      <a:noFill/>
                    </a:ln>
                  </pic:spPr>
                </pic:pic>
              </a:graphicData>
            </a:graphic>
          </wp:inline>
        </w:drawing>
      </w:r>
    </w:p>
    <w:p w14:paraId="682C1E74" w14:textId="77777777" w:rsidR="00E84108" w:rsidRPr="00E84108" w:rsidRDefault="00E84108" w:rsidP="00654439">
      <w:pPr>
        <w:numPr>
          <w:ilvl w:val="0"/>
          <w:numId w:val="4"/>
        </w:numPr>
        <w:shd w:val="clear" w:color="auto" w:fill="FFFFFF"/>
        <w:spacing w:before="100" w:beforeAutospacing="1" w:after="100" w:afterAutospacing="1"/>
        <w:rPr>
          <w:rFonts w:ascii="Segoe UI" w:hAnsi="Segoe UI" w:cs="Segoe UI"/>
          <w:color w:val="24292F"/>
          <w:sz w:val="24"/>
          <w:szCs w:val="24"/>
          <w:lang w:val="en-IN" w:eastAsia="en-IN"/>
        </w:rPr>
      </w:pPr>
      <w:r w:rsidRPr="00E84108">
        <w:rPr>
          <w:rFonts w:ascii="Segoe UI" w:hAnsi="Segoe UI" w:cs="Segoe UI"/>
          <w:color w:val="24292F"/>
          <w:sz w:val="24"/>
          <w:szCs w:val="24"/>
          <w:lang w:val="en-IN" w:eastAsia="en-IN"/>
        </w:rPr>
        <w:t>To view the relevant automation that will assist us with the enrichment operation, Press </w:t>
      </w:r>
      <w:r w:rsidRPr="00E84108">
        <w:rPr>
          <w:rFonts w:ascii="Segoe UI" w:hAnsi="Segoe UI" w:cs="Segoe UI"/>
          <w:b/>
          <w:color w:val="24292F"/>
          <w:sz w:val="24"/>
          <w:szCs w:val="24"/>
          <w:lang w:val="en-IN" w:eastAsia="en-IN"/>
        </w:rPr>
        <w:t>view playbook</w:t>
      </w:r>
    </w:p>
    <w:p w14:paraId="0E2C22FD" w14:textId="67329678" w:rsidR="00E84108" w:rsidRDefault="00E84108" w:rsidP="00E84108">
      <w:pPr>
        <w:shd w:val="clear" w:color="auto" w:fill="FFFFFF"/>
        <w:spacing w:before="100" w:beforeAutospacing="1" w:after="100" w:afterAutospacing="1"/>
        <w:rPr>
          <w:rFonts w:ascii="Segoe UI" w:hAnsi="Segoe UI" w:cs="Segoe UI"/>
          <w:color w:val="24292F"/>
          <w:sz w:val="24"/>
          <w:szCs w:val="24"/>
          <w:lang w:val="en-IN" w:eastAsia="en-IN"/>
        </w:rPr>
      </w:pPr>
      <w:r>
        <w:rPr>
          <w:noProof/>
          <w:lang w:val="en-IN" w:eastAsia="en-IN"/>
        </w:rPr>
        <w:drawing>
          <wp:inline distT="0" distB="0" distL="0" distR="0" wp14:anchorId="57C953F7" wp14:editId="6052F3FA">
            <wp:extent cx="6197600" cy="838228"/>
            <wp:effectExtent l="0" t="0" r="0" b="0"/>
            <wp:docPr id="8" name="Picture 8"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lect Microsoft incident creation r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7600" cy="838228"/>
                    </a:xfrm>
                    <a:prstGeom prst="rect">
                      <a:avLst/>
                    </a:prstGeom>
                    <a:noFill/>
                    <a:ln>
                      <a:noFill/>
                    </a:ln>
                  </pic:spPr>
                </pic:pic>
              </a:graphicData>
            </a:graphic>
          </wp:inline>
        </w:drawing>
      </w:r>
    </w:p>
    <w:p w14:paraId="49C52835" w14:textId="77777777" w:rsidR="00E84108" w:rsidRDefault="00E84108" w:rsidP="00654439">
      <w:pPr>
        <w:pStyle w:val="NormalWeb"/>
        <w:numPr>
          <w:ilvl w:val="0"/>
          <w:numId w:val="6"/>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Locate the playbook </w:t>
      </w:r>
      <w:r>
        <w:rPr>
          <w:rStyle w:val="Strong"/>
          <w:rFonts w:ascii="Segoe UI" w:eastAsiaTheme="majorEastAsia" w:hAnsi="Segoe UI" w:cs="Segoe UI"/>
          <w:color w:val="24292F"/>
        </w:rPr>
        <w:t>Get-</w:t>
      </w:r>
      <w:proofErr w:type="spellStart"/>
      <w:r>
        <w:rPr>
          <w:rStyle w:val="Strong"/>
          <w:rFonts w:ascii="Segoe UI" w:eastAsiaTheme="majorEastAsia" w:hAnsi="Segoe UI" w:cs="Segoe UI"/>
          <w:color w:val="24292F"/>
        </w:rPr>
        <w:t>GeoFromIpAndTagIncident</w:t>
      </w:r>
      <w:proofErr w:type="spellEnd"/>
      <w:r>
        <w:rPr>
          <w:rFonts w:ascii="Segoe UI" w:hAnsi="Segoe UI" w:cs="Segoe UI"/>
          <w:color w:val="24292F"/>
        </w:rPr>
        <w:t> and press </w:t>
      </w:r>
      <w:r>
        <w:rPr>
          <w:rStyle w:val="Strong"/>
          <w:rFonts w:ascii="Segoe UI" w:eastAsiaTheme="majorEastAsia" w:hAnsi="Segoe UI" w:cs="Segoe UI"/>
          <w:color w:val="24292F"/>
        </w:rPr>
        <w:t>Run</w:t>
      </w:r>
      <w:r>
        <w:rPr>
          <w:rFonts w:ascii="Segoe UI" w:hAnsi="Segoe UI" w:cs="Segoe UI"/>
          <w:color w:val="24292F"/>
        </w:rPr>
        <w:t>. If the playbook is configured correctly, it should finish in a couple of seconds.</w:t>
      </w:r>
    </w:p>
    <w:p w14:paraId="5A8457C0" w14:textId="455B01A5" w:rsidR="00E84108" w:rsidRDefault="00E84108" w:rsidP="00E84108">
      <w:pPr>
        <w:shd w:val="clear" w:color="auto" w:fill="FFFFFF"/>
        <w:spacing w:before="100" w:beforeAutospacing="1" w:after="100" w:afterAutospacing="1"/>
        <w:rPr>
          <w:rFonts w:ascii="Segoe UI" w:hAnsi="Segoe UI" w:cs="Segoe UI"/>
          <w:color w:val="24292F"/>
          <w:sz w:val="24"/>
          <w:szCs w:val="24"/>
          <w:lang w:val="en-IN" w:eastAsia="en-IN"/>
        </w:rPr>
      </w:pPr>
      <w:r w:rsidRPr="00E84108">
        <w:rPr>
          <w:rFonts w:ascii="Segoe UI" w:hAnsi="Segoe UI" w:cs="Segoe UI"/>
          <w:color w:val="24292F"/>
          <w:sz w:val="24"/>
          <w:szCs w:val="24"/>
          <w:lang w:val="en-IN" w:eastAsia="en-IN"/>
        </w:rPr>
        <w:drawing>
          <wp:inline distT="0" distB="0" distL="0" distR="0" wp14:anchorId="4F5AF9B2" wp14:editId="523776E4">
            <wp:extent cx="6197600" cy="1154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7600" cy="1154430"/>
                    </a:xfrm>
                    <a:prstGeom prst="rect">
                      <a:avLst/>
                    </a:prstGeom>
                  </pic:spPr>
                </pic:pic>
              </a:graphicData>
            </a:graphic>
          </wp:inline>
        </w:drawing>
      </w:r>
    </w:p>
    <w:p w14:paraId="602A012C" w14:textId="77777777" w:rsidR="00E84108" w:rsidRDefault="00E84108" w:rsidP="00654439">
      <w:pPr>
        <w:pStyle w:val="NormalWeb"/>
        <w:numPr>
          <w:ilvl w:val="0"/>
          <w:numId w:val="6"/>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Navigate back to the main incident page and notice to new tags that added to the incident.</w:t>
      </w:r>
    </w:p>
    <w:p w14:paraId="34D8D807" w14:textId="4ADB7B06" w:rsidR="00E84108" w:rsidRDefault="00E84108" w:rsidP="00E84108">
      <w:pPr>
        <w:pStyle w:val="ListParagraph"/>
        <w:shd w:val="clear" w:color="auto" w:fill="FFFFFF"/>
        <w:spacing w:before="100" w:beforeAutospacing="1" w:after="100" w:afterAutospacing="1"/>
        <w:rPr>
          <w:rFonts w:ascii="Segoe UI" w:hAnsi="Segoe UI" w:cs="Segoe UI"/>
          <w:color w:val="24292F"/>
          <w:sz w:val="24"/>
          <w:szCs w:val="24"/>
          <w:lang w:val="en-IN" w:eastAsia="en-IN"/>
        </w:rPr>
      </w:pPr>
      <w:r>
        <w:rPr>
          <w:noProof/>
          <w:lang w:val="en-IN" w:eastAsia="en-IN"/>
        </w:rPr>
        <w:lastRenderedPageBreak/>
        <w:drawing>
          <wp:inline distT="0" distB="0" distL="0" distR="0" wp14:anchorId="43097EC7" wp14:editId="57AEBF0F">
            <wp:extent cx="5714230" cy="3433896"/>
            <wp:effectExtent l="0" t="0" r="1270" b="0"/>
            <wp:docPr id="10" name="Picture 10" descr="https://raw.githubusercontent.com/Azure/Azure-Sentinel/master/Solutions/Training/Azure-Sentinel-Training-Lab/Images/m5-tags-incid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aw.githubusercontent.com/Azure/Azure-Sentinel/master/Solutions/Training/Azure-Sentinel-Training-Lab/Images/m5-tags-incident.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923" cy="3434913"/>
                    </a:xfrm>
                    <a:prstGeom prst="rect">
                      <a:avLst/>
                    </a:prstGeom>
                    <a:noFill/>
                    <a:ln>
                      <a:noFill/>
                    </a:ln>
                  </pic:spPr>
                </pic:pic>
              </a:graphicData>
            </a:graphic>
          </wp:inline>
        </w:drawing>
      </w:r>
    </w:p>
    <w:p w14:paraId="65E48DF8" w14:textId="77777777" w:rsidR="00E84108" w:rsidRDefault="00E84108" w:rsidP="00E84108">
      <w:pPr>
        <w:pStyle w:val="ListParagraph"/>
        <w:shd w:val="clear" w:color="auto" w:fill="FFFFFF"/>
        <w:spacing w:before="100" w:beforeAutospacing="1" w:after="100" w:afterAutospacing="1"/>
        <w:rPr>
          <w:rFonts w:ascii="Segoe UI" w:hAnsi="Segoe UI" w:cs="Segoe UI"/>
          <w:color w:val="24292F"/>
          <w:sz w:val="24"/>
          <w:szCs w:val="24"/>
          <w:lang w:val="en-IN" w:eastAsia="en-IN"/>
        </w:rPr>
      </w:pPr>
    </w:p>
    <w:p w14:paraId="0A9DE543" w14:textId="77777777" w:rsidR="00E84108" w:rsidRPr="00E84108" w:rsidRDefault="00E84108" w:rsidP="00654439">
      <w:pPr>
        <w:pStyle w:val="NormalWeb"/>
        <w:numPr>
          <w:ilvl w:val="0"/>
          <w:numId w:val="7"/>
        </w:numPr>
        <w:shd w:val="clear" w:color="auto" w:fill="FFFFFF"/>
        <w:spacing w:before="240" w:beforeAutospacing="0" w:after="240" w:afterAutospacing="0"/>
        <w:rPr>
          <w:rFonts w:asciiTheme="minorHAnsi" w:hAnsiTheme="minorHAnsi" w:cstheme="minorHAnsi"/>
          <w:color w:val="24292F"/>
        </w:rPr>
      </w:pPr>
      <w:r w:rsidRPr="00E84108">
        <w:rPr>
          <w:rFonts w:asciiTheme="minorHAnsi" w:hAnsiTheme="minorHAnsi" w:cstheme="minorHAnsi"/>
          <w:color w:val="24292F"/>
        </w:rPr>
        <w:t>As this enrichment information increases your concern, you want to check other traces of this IP in your network. For this investigation you want to use the investigation workbook.</w:t>
      </w:r>
    </w:p>
    <w:p w14:paraId="78661831" w14:textId="63F88907" w:rsidR="00E84108" w:rsidRPr="00E84108" w:rsidRDefault="00E84108" w:rsidP="00654439">
      <w:pPr>
        <w:pStyle w:val="NormalWeb"/>
        <w:numPr>
          <w:ilvl w:val="0"/>
          <w:numId w:val="7"/>
        </w:numPr>
        <w:shd w:val="clear" w:color="auto" w:fill="FFFFFF"/>
        <w:spacing w:before="240" w:beforeAutospacing="0" w:after="240" w:afterAutospacing="0"/>
        <w:rPr>
          <w:rFonts w:asciiTheme="minorHAnsi" w:hAnsiTheme="minorHAnsi" w:cstheme="minorHAnsi"/>
          <w:color w:val="24292F"/>
        </w:rPr>
      </w:pPr>
      <w:r>
        <w:rPr>
          <w:rFonts w:asciiTheme="minorHAnsi" w:hAnsiTheme="minorHAnsi" w:cstheme="minorHAnsi"/>
          <w:color w:val="24292F"/>
        </w:rPr>
        <w:t>i</w:t>
      </w:r>
      <w:r w:rsidRPr="00E84108">
        <w:rPr>
          <w:rFonts w:asciiTheme="minorHAnsi" w:hAnsiTheme="minorHAnsi" w:cstheme="minorHAnsi"/>
          <w:color w:val="24292F"/>
        </w:rPr>
        <w:t>n the left navigation press </w:t>
      </w:r>
      <w:r w:rsidRPr="00E84108">
        <w:rPr>
          <w:rFonts w:asciiTheme="minorHAnsi" w:hAnsiTheme="minorHAnsi" w:cstheme="minorHAnsi"/>
          <w:b/>
          <w:bCs/>
        </w:rPr>
        <w:t>Workbooks</w:t>
      </w:r>
      <w:r w:rsidRPr="00E84108">
        <w:rPr>
          <w:rFonts w:asciiTheme="minorHAnsi" w:hAnsiTheme="minorHAnsi" w:cstheme="minorHAnsi"/>
          <w:color w:val="24292F"/>
        </w:rPr>
        <w:t> and select </w:t>
      </w:r>
      <w:r w:rsidRPr="00E84108">
        <w:rPr>
          <w:rFonts w:asciiTheme="minorHAnsi" w:hAnsiTheme="minorHAnsi" w:cstheme="minorHAnsi"/>
          <w:b/>
          <w:bCs/>
        </w:rPr>
        <w:t>My Workbooks</w:t>
      </w:r>
    </w:p>
    <w:p w14:paraId="50ADBABE" w14:textId="0F9F76CF" w:rsidR="00E84108" w:rsidRDefault="00E84108" w:rsidP="00E84108">
      <w:pPr>
        <w:pStyle w:val="NormalWeb"/>
        <w:shd w:val="clear" w:color="auto" w:fill="FFFFFF"/>
        <w:spacing w:before="240" w:beforeAutospacing="0" w:after="240" w:afterAutospacing="0"/>
      </w:pPr>
      <w:r>
        <w:t xml:space="preserve">             </w:t>
      </w:r>
      <w:r>
        <w:object w:dxaOrig="7900" w:dyaOrig="3870" w14:anchorId="2FF7F8DA">
          <v:shape id="_x0000_i1028" type="#_x0000_t75" style="width:355.15pt;height:174.05pt" o:ole="">
            <v:imagedata r:id="rId26" o:title=""/>
          </v:shape>
          <o:OLEObject Type="Embed" ProgID="Paint.Picture" ShapeID="_x0000_i1028" DrawAspect="Content" ObjectID="_1711894450" r:id="rId27"/>
        </w:object>
      </w:r>
    </w:p>
    <w:p w14:paraId="3D46BC83" w14:textId="77777777" w:rsidR="00E84108" w:rsidRDefault="00E84108" w:rsidP="00654439">
      <w:pPr>
        <w:pStyle w:val="NormalWeb"/>
        <w:numPr>
          <w:ilvl w:val="0"/>
          <w:numId w:val="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To open the </w:t>
      </w:r>
      <w:r>
        <w:rPr>
          <w:rStyle w:val="Strong"/>
          <w:rFonts w:ascii="Segoe UI" w:eastAsiaTheme="majorEastAsia" w:hAnsi="Segoe UI" w:cs="Segoe UI"/>
          <w:color w:val="24292F"/>
        </w:rPr>
        <w:t>Investigation Insights - sentinel-training-</w:t>
      </w:r>
      <w:proofErr w:type="spellStart"/>
      <w:r>
        <w:rPr>
          <w:rStyle w:val="Strong"/>
          <w:rFonts w:ascii="Segoe UI" w:eastAsiaTheme="majorEastAsia" w:hAnsi="Segoe UI" w:cs="Segoe UI"/>
          <w:color w:val="24292F"/>
        </w:rPr>
        <w:t>ws</w:t>
      </w:r>
      <w:proofErr w:type="spellEnd"/>
      <w:r>
        <w:rPr>
          <w:rFonts w:ascii="Segoe UI" w:hAnsi="Segoe UI" w:cs="Segoe UI"/>
          <w:color w:val="24292F"/>
        </w:rPr>
        <w:t> saved Workbook, in the right page press </w:t>
      </w:r>
      <w:r>
        <w:rPr>
          <w:rStyle w:val="Strong"/>
          <w:rFonts w:ascii="Segoe UI" w:eastAsiaTheme="majorEastAsia" w:hAnsi="Segoe UI" w:cs="Segoe UI"/>
          <w:color w:val="24292F"/>
        </w:rPr>
        <w:t>View saved workbook</w:t>
      </w:r>
    </w:p>
    <w:p w14:paraId="68B89D46" w14:textId="2AFB7B0C" w:rsidR="00E84108" w:rsidRDefault="00E84108" w:rsidP="00654439">
      <w:pPr>
        <w:pStyle w:val="NormalWeb"/>
        <w:numPr>
          <w:ilvl w:val="0"/>
          <w:numId w:val="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Validate that in the properties selector, your workspace is set on </w:t>
      </w:r>
      <w:proofErr w:type="spellStart"/>
      <w:r>
        <w:rPr>
          <w:rStyle w:val="Strong"/>
          <w:rFonts w:ascii="Segoe UI" w:eastAsiaTheme="majorEastAsia" w:hAnsi="Segoe UI" w:cs="Segoe UI"/>
          <w:color w:val="24292F"/>
        </w:rPr>
        <w:t>sentinel</w:t>
      </w:r>
      <w:r>
        <w:rPr>
          <w:rStyle w:val="Strong"/>
          <w:rFonts w:ascii="Segoe UI" w:eastAsiaTheme="majorEastAsia" w:hAnsi="Segoe UI" w:cs="Segoe UI"/>
          <w:color w:val="24292F"/>
        </w:rPr>
        <w:t>demo</w:t>
      </w:r>
      <w:proofErr w:type="spellEnd"/>
      <w:r>
        <w:rPr>
          <w:rStyle w:val="Strong"/>
          <w:rFonts w:ascii="Segoe UI" w:eastAsiaTheme="majorEastAsia" w:hAnsi="Segoe UI" w:cs="Segoe UI"/>
          <w:color w:val="24292F"/>
        </w:rPr>
        <w:t xml:space="preserve"> </w:t>
      </w:r>
      <w:r>
        <w:rPr>
          <w:rFonts w:ascii="Segoe UI" w:hAnsi="Segoe UI" w:cs="Segoe UI"/>
          <w:color w:val="24292F"/>
        </w:rPr>
        <w:t>and the subscription is the subscription that hosts your Microsoft Sentinel Lab.</w:t>
      </w:r>
    </w:p>
    <w:p w14:paraId="739D9A1A" w14:textId="1EEF5910" w:rsidR="00E84108" w:rsidRDefault="00E84108" w:rsidP="00E84108">
      <w:pPr>
        <w:pStyle w:val="NormalWeb"/>
        <w:shd w:val="clear" w:color="auto" w:fill="FFFFFF"/>
        <w:spacing w:before="240" w:beforeAutospacing="0" w:after="240" w:afterAutospacing="0"/>
        <w:rPr>
          <w:rFonts w:asciiTheme="minorHAnsi" w:hAnsiTheme="minorHAnsi" w:cstheme="minorHAnsi"/>
          <w:color w:val="24292F"/>
        </w:rPr>
      </w:pPr>
      <w:r w:rsidRPr="00E84108">
        <w:rPr>
          <w:rFonts w:asciiTheme="minorHAnsi" w:hAnsiTheme="minorHAnsi" w:cstheme="minorHAnsi"/>
          <w:color w:val="24292F"/>
        </w:rPr>
        <w:lastRenderedPageBreak/>
        <w:drawing>
          <wp:inline distT="0" distB="0" distL="0" distR="0" wp14:anchorId="5F388118" wp14:editId="6FB948BA">
            <wp:extent cx="6197600" cy="2807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600" cy="2807970"/>
                    </a:xfrm>
                    <a:prstGeom prst="rect">
                      <a:avLst/>
                    </a:prstGeom>
                  </pic:spPr>
                </pic:pic>
              </a:graphicData>
            </a:graphic>
          </wp:inline>
        </w:drawing>
      </w:r>
    </w:p>
    <w:p w14:paraId="4DA1980C" w14:textId="77777777" w:rsidR="008C604C" w:rsidRDefault="008C604C" w:rsidP="00654439">
      <w:pPr>
        <w:pStyle w:val="NormalWeb"/>
        <w:numPr>
          <w:ilvl w:val="0"/>
          <w:numId w:val="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As the subject of the investigation is the suspicious IP from North Korea. </w:t>
      </w:r>
      <w:proofErr w:type="gramStart"/>
      <w:r>
        <w:rPr>
          <w:rFonts w:ascii="Segoe UI" w:hAnsi="Segoe UI" w:cs="Segoe UI"/>
          <w:color w:val="24292F"/>
        </w:rPr>
        <w:t>we</w:t>
      </w:r>
      <w:proofErr w:type="gramEnd"/>
      <w:r>
        <w:rPr>
          <w:rFonts w:ascii="Segoe UI" w:hAnsi="Segoe UI" w:cs="Segoe UI"/>
          <w:color w:val="24292F"/>
        </w:rPr>
        <w:t xml:space="preserve"> want to see all the activity done by this IP so in the properties selector, switch on the </w:t>
      </w:r>
      <w:r>
        <w:rPr>
          <w:rStyle w:val="Strong"/>
          <w:rFonts w:ascii="Segoe UI" w:eastAsiaTheme="majorEastAsia" w:hAnsi="Segoe UI" w:cs="Segoe UI"/>
          <w:color w:val="24292F"/>
        </w:rPr>
        <w:t>investigate by</w:t>
      </w:r>
      <w:r>
        <w:rPr>
          <w:rFonts w:ascii="Segoe UI" w:hAnsi="Segoe UI" w:cs="Segoe UI"/>
          <w:color w:val="24292F"/>
        </w:rPr>
        <w:t> to Entity.</w:t>
      </w:r>
    </w:p>
    <w:p w14:paraId="4B52D5BB" w14:textId="77777777" w:rsidR="008C604C" w:rsidRDefault="008C604C" w:rsidP="00654439">
      <w:pPr>
        <w:pStyle w:val="NormalWeb"/>
        <w:numPr>
          <w:ilvl w:val="0"/>
          <w:numId w:val="9"/>
        </w:numPr>
        <w:shd w:val="clear" w:color="auto" w:fill="FFFFFF"/>
        <w:spacing w:before="240" w:beforeAutospacing="0" w:after="240" w:afterAutospacing="0"/>
        <w:rPr>
          <w:rFonts w:ascii="Segoe UI" w:hAnsi="Segoe UI" w:cs="Segoe UI"/>
          <w:color w:val="24292F"/>
        </w:rPr>
      </w:pPr>
      <w:proofErr w:type="gramStart"/>
      <w:r>
        <w:rPr>
          <w:rFonts w:ascii="Segoe UI" w:hAnsi="Segoe UI" w:cs="Segoe UI"/>
          <w:color w:val="24292F"/>
        </w:rPr>
        <w:t>in</w:t>
      </w:r>
      <w:proofErr w:type="gramEnd"/>
      <w:r>
        <w:rPr>
          <w:rFonts w:ascii="Segoe UI" w:hAnsi="Segoe UI" w:cs="Segoe UI"/>
          <w:color w:val="24292F"/>
        </w:rPr>
        <w:t xml:space="preserve"> the </w:t>
      </w:r>
      <w:r>
        <w:rPr>
          <w:rStyle w:val="Strong"/>
          <w:rFonts w:ascii="Segoe UI" w:eastAsiaTheme="majorEastAsia" w:hAnsi="Segoe UI" w:cs="Segoe UI"/>
          <w:color w:val="24292F"/>
        </w:rPr>
        <w:t>Investigate IP Address</w:t>
      </w:r>
      <w:r>
        <w:rPr>
          <w:rFonts w:ascii="Segoe UI" w:hAnsi="Segoe UI" w:cs="Segoe UI"/>
          <w:color w:val="24292F"/>
        </w:rPr>
        <w:t> Tab, add the suspicious IP.</w:t>
      </w:r>
    </w:p>
    <w:p w14:paraId="0CAC4A1D" w14:textId="77777777" w:rsidR="00E84108" w:rsidRPr="00E84108" w:rsidRDefault="00E84108" w:rsidP="00E84108">
      <w:pPr>
        <w:pStyle w:val="NormalWeb"/>
        <w:shd w:val="clear" w:color="auto" w:fill="FFFFFF"/>
        <w:spacing w:before="240" w:beforeAutospacing="0" w:after="240" w:afterAutospacing="0"/>
        <w:rPr>
          <w:rFonts w:asciiTheme="minorHAnsi" w:hAnsiTheme="minorHAnsi" w:cstheme="minorHAnsi"/>
          <w:color w:val="24292F"/>
        </w:rPr>
      </w:pPr>
    </w:p>
    <w:p w14:paraId="69669B54" w14:textId="00288D11" w:rsidR="00E84108" w:rsidRPr="00E84108" w:rsidRDefault="008C604C" w:rsidP="00E84108">
      <w:pPr>
        <w:shd w:val="clear" w:color="auto" w:fill="FFFFFF"/>
        <w:spacing w:before="100" w:beforeAutospacing="1" w:after="100" w:afterAutospacing="1"/>
        <w:rPr>
          <w:rFonts w:ascii="Segoe UI" w:hAnsi="Segoe UI" w:cs="Segoe UI"/>
          <w:color w:val="24292F"/>
          <w:sz w:val="24"/>
          <w:szCs w:val="24"/>
          <w:lang w:val="en-IN" w:eastAsia="en-IN"/>
        </w:rPr>
      </w:pPr>
      <w:r>
        <w:object w:dxaOrig="12250" w:dyaOrig="8890" w14:anchorId="3CE2D047">
          <v:shape id="_x0000_i1029" type="#_x0000_t75" style="width:487.5pt;height:353.95pt" o:ole="">
            <v:imagedata r:id="rId29" o:title=""/>
          </v:shape>
          <o:OLEObject Type="Embed" ProgID="Paint.Picture" ShapeID="_x0000_i1029" DrawAspect="Content" ObjectID="_1711894451" r:id="rId30"/>
        </w:object>
      </w:r>
    </w:p>
    <w:p w14:paraId="6865CCBC" w14:textId="77777777" w:rsidR="00E84108" w:rsidRPr="00370FDD" w:rsidRDefault="00E84108" w:rsidP="00370FDD">
      <w:pPr>
        <w:pStyle w:val="NormalWeb"/>
        <w:shd w:val="clear" w:color="auto" w:fill="FFFFFF"/>
        <w:spacing w:before="240" w:beforeAutospacing="0" w:after="240" w:afterAutospacing="0"/>
        <w:ind w:left="720"/>
        <w:rPr>
          <w:rFonts w:asciiTheme="minorHAnsi" w:hAnsiTheme="minorHAnsi" w:cstheme="minorHAnsi"/>
          <w:color w:val="24292F"/>
        </w:rPr>
      </w:pPr>
    </w:p>
    <w:p w14:paraId="14EFC76D" w14:textId="77777777" w:rsidR="00982C19" w:rsidRPr="00982C19" w:rsidRDefault="00982C19" w:rsidP="00982C19">
      <w:pPr>
        <w:pStyle w:val="NormalWeb"/>
        <w:shd w:val="clear" w:color="auto" w:fill="FFFFFF"/>
        <w:spacing w:before="240" w:beforeAutospacing="0" w:after="240" w:afterAutospacing="0"/>
        <w:ind w:left="720"/>
        <w:rPr>
          <w:rFonts w:asciiTheme="minorHAnsi" w:hAnsiTheme="minorHAnsi" w:cstheme="minorHAnsi"/>
          <w:color w:val="24292F"/>
        </w:rPr>
      </w:pPr>
    </w:p>
    <w:p w14:paraId="21AC21E7" w14:textId="77777777" w:rsidR="000B272A" w:rsidRDefault="000B272A" w:rsidP="00654439">
      <w:pPr>
        <w:pStyle w:val="NormalWeb"/>
        <w:numPr>
          <w:ilvl w:val="0"/>
          <w:numId w:val="1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Under the activity Detail we see many successful logins from this IP with the user Adele, and also some failed logins to disabled account from last day/hours</w:t>
      </w:r>
    </w:p>
    <w:p w14:paraId="639D6BEA" w14:textId="77777777" w:rsidR="000B272A" w:rsidRDefault="000B272A" w:rsidP="00654439">
      <w:pPr>
        <w:pStyle w:val="NormalWeb"/>
        <w:numPr>
          <w:ilvl w:val="0"/>
          <w:numId w:val="1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We copy the User </w:t>
      </w:r>
      <w:hyperlink r:id="rId31" w:history="1">
        <w:r>
          <w:rPr>
            <w:rStyle w:val="Hyperlink"/>
            <w:rFonts w:ascii="Segoe UI" w:eastAsiaTheme="majorEastAsia" w:hAnsi="Segoe UI" w:cs="Segoe UI"/>
          </w:rPr>
          <w:t>adelev@m365x816222.onmicrosoft.com</w:t>
        </w:r>
      </w:hyperlink>
      <w:r>
        <w:rPr>
          <w:rFonts w:ascii="Segoe UI" w:hAnsi="Segoe UI" w:cs="Segoe UI"/>
          <w:color w:val="24292F"/>
        </w:rPr>
        <w:t xml:space="preserve"> and validate it in our internal HR system, from the information we collected </w:t>
      </w:r>
      <w:proofErr w:type="gramStart"/>
      <w:r>
        <w:rPr>
          <w:rFonts w:ascii="Segoe UI" w:hAnsi="Segoe UI" w:cs="Segoe UI"/>
          <w:color w:val="24292F"/>
        </w:rPr>
        <w:t>its seems</w:t>
      </w:r>
      <w:proofErr w:type="gramEnd"/>
      <w:r>
        <w:rPr>
          <w:rFonts w:ascii="Segoe UI" w:hAnsi="Segoe UI" w:cs="Segoe UI"/>
          <w:color w:val="24292F"/>
        </w:rPr>
        <w:t xml:space="preserve"> that Adele is part of the security Red team, and this suspicious is part of the exercise.</w:t>
      </w:r>
    </w:p>
    <w:p w14:paraId="2941D769" w14:textId="77777777" w:rsidR="000B272A" w:rsidRDefault="000B272A" w:rsidP="00654439">
      <w:pPr>
        <w:pStyle w:val="NormalWeb"/>
        <w:numPr>
          <w:ilvl w:val="0"/>
          <w:numId w:val="1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As the red team exercise discovered by us, the SOC manager ask us to add this IP to the whitelisting IP's, that we will not trigger incident on it any more.</w:t>
      </w:r>
    </w:p>
    <w:p w14:paraId="5DF1A418" w14:textId="77777777" w:rsidR="000B272A" w:rsidRDefault="000B272A" w:rsidP="00654439">
      <w:pPr>
        <w:pStyle w:val="NormalWeb"/>
        <w:numPr>
          <w:ilvl w:val="0"/>
          <w:numId w:val="1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main incident page, select the relevant incident and press </w:t>
      </w:r>
      <w:r>
        <w:rPr>
          <w:rStyle w:val="Strong"/>
          <w:rFonts w:ascii="Segoe UI" w:eastAsiaTheme="minorEastAsia" w:hAnsi="Segoe UI" w:cs="Segoe UI"/>
          <w:color w:val="24292F"/>
        </w:rPr>
        <w:t>Actions - &gt; Create automation Rule</w:t>
      </w:r>
    </w:p>
    <w:p w14:paraId="2539583D" w14:textId="1CE0E4DF" w:rsidR="00E97E32" w:rsidRDefault="000B272A" w:rsidP="00E97E32">
      <w:pPr>
        <w:rPr>
          <w:rFonts w:asciiTheme="minorHAnsi" w:hAnsiTheme="minorHAnsi" w:cstheme="minorHAnsi"/>
        </w:rPr>
      </w:pPr>
      <w:r>
        <w:rPr>
          <w:noProof/>
          <w:lang w:val="en-IN" w:eastAsia="en-IN"/>
        </w:rPr>
        <w:drawing>
          <wp:inline distT="0" distB="0" distL="0" distR="0" wp14:anchorId="7E1FB157" wp14:editId="0F2BC10A">
            <wp:extent cx="6197600" cy="3877062"/>
            <wp:effectExtent l="0" t="0" r="0" b="9525"/>
            <wp:docPr id="14" name="Picture 14"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lect Microsoft incident creation ru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7600" cy="3877062"/>
                    </a:xfrm>
                    <a:prstGeom prst="rect">
                      <a:avLst/>
                    </a:prstGeom>
                    <a:noFill/>
                    <a:ln>
                      <a:noFill/>
                    </a:ln>
                  </pic:spPr>
                </pic:pic>
              </a:graphicData>
            </a:graphic>
          </wp:inline>
        </w:drawing>
      </w:r>
    </w:p>
    <w:p w14:paraId="7C71A2C5" w14:textId="77777777" w:rsidR="000B272A" w:rsidRPr="000B272A" w:rsidRDefault="000B272A" w:rsidP="00654439">
      <w:pPr>
        <w:numPr>
          <w:ilvl w:val="0"/>
          <w:numId w:val="11"/>
        </w:numPr>
        <w:shd w:val="clear" w:color="auto" w:fill="FFFFFF"/>
        <w:spacing w:before="100" w:beforeAutospacing="1" w:after="100" w:afterAutospacing="1"/>
        <w:rPr>
          <w:rFonts w:ascii="Segoe UI" w:hAnsi="Segoe UI" w:cs="Segoe UI"/>
          <w:color w:val="24292F"/>
          <w:sz w:val="24"/>
          <w:szCs w:val="24"/>
          <w:lang w:val="en-IN" w:eastAsia="en-IN"/>
        </w:rPr>
      </w:pPr>
      <w:r w:rsidRPr="000B272A">
        <w:rPr>
          <w:rFonts w:ascii="Segoe UI" w:hAnsi="Segoe UI" w:cs="Segoe UI"/>
          <w:color w:val="24292F"/>
          <w:sz w:val="24"/>
          <w:szCs w:val="24"/>
          <w:lang w:val="en-IN" w:eastAsia="en-IN"/>
        </w:rPr>
        <w:t xml:space="preserve">In the new screen, we will see all the incident identifiers </w:t>
      </w:r>
      <w:proofErr w:type="gramStart"/>
      <w:r w:rsidRPr="000B272A">
        <w:rPr>
          <w:rFonts w:ascii="Segoe UI" w:hAnsi="Segoe UI" w:cs="Segoe UI"/>
          <w:color w:val="24292F"/>
          <w:sz w:val="24"/>
          <w:szCs w:val="24"/>
          <w:lang w:val="en-IN" w:eastAsia="en-IN"/>
        </w:rPr>
        <w:t>( the</w:t>
      </w:r>
      <w:proofErr w:type="gramEnd"/>
      <w:r w:rsidRPr="000B272A">
        <w:rPr>
          <w:rFonts w:ascii="Segoe UI" w:hAnsi="Segoe UI" w:cs="Segoe UI"/>
          <w:color w:val="24292F"/>
          <w:sz w:val="24"/>
          <w:szCs w:val="24"/>
          <w:lang w:val="en-IN" w:eastAsia="en-IN"/>
        </w:rPr>
        <w:t xml:space="preserve"> IP, and the specific Analytics rule), as the Red Team exercise will finish in 48 hr., adapt the rule expiration till the end of the drill, and press </w:t>
      </w:r>
      <w:r w:rsidRPr="000B272A">
        <w:rPr>
          <w:rFonts w:ascii="Segoe UI" w:hAnsi="Segoe UI" w:cs="Segoe UI"/>
          <w:b/>
          <w:bCs/>
          <w:color w:val="24292F"/>
          <w:sz w:val="24"/>
          <w:szCs w:val="24"/>
          <w:lang w:val="en-IN" w:eastAsia="en-IN"/>
        </w:rPr>
        <w:t>Apply</w:t>
      </w:r>
      <w:r w:rsidRPr="000B272A">
        <w:rPr>
          <w:rFonts w:ascii="Segoe UI" w:hAnsi="Segoe UI" w:cs="Segoe UI"/>
          <w:color w:val="24292F"/>
          <w:sz w:val="24"/>
          <w:szCs w:val="24"/>
          <w:lang w:val="en-IN" w:eastAsia="en-IN"/>
        </w:rPr>
        <w:t>.</w:t>
      </w:r>
    </w:p>
    <w:p w14:paraId="1C995E0C" w14:textId="2F7900D2" w:rsidR="000B272A" w:rsidRDefault="00BE6C16" w:rsidP="00E97E32">
      <w:pPr>
        <w:rPr>
          <w:rFonts w:asciiTheme="minorHAnsi" w:hAnsiTheme="minorHAnsi" w:cstheme="minorHAnsi"/>
        </w:rPr>
      </w:pPr>
      <w:r>
        <w:rPr>
          <w:noProof/>
          <w:lang w:val="en-IN" w:eastAsia="en-IN"/>
        </w:rPr>
        <w:lastRenderedPageBreak/>
        <w:drawing>
          <wp:inline distT="0" distB="0" distL="0" distR="0" wp14:anchorId="679FAE6F" wp14:editId="7F96C3BA">
            <wp:extent cx="4407684" cy="7787098"/>
            <wp:effectExtent l="0" t="0" r="0" b="4445"/>
            <wp:docPr id="15" name="Picture 15"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lect Microsoft incident creation ru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432" cy="7791954"/>
                    </a:xfrm>
                    <a:prstGeom prst="rect">
                      <a:avLst/>
                    </a:prstGeom>
                    <a:noFill/>
                    <a:ln>
                      <a:noFill/>
                    </a:ln>
                  </pic:spPr>
                </pic:pic>
              </a:graphicData>
            </a:graphic>
          </wp:inline>
        </w:drawing>
      </w:r>
    </w:p>
    <w:p w14:paraId="76D9745C" w14:textId="77777777" w:rsidR="00BE6C16" w:rsidRPr="00BE6C16" w:rsidRDefault="00BE6C16" w:rsidP="00654439">
      <w:pPr>
        <w:numPr>
          <w:ilvl w:val="0"/>
          <w:numId w:val="12"/>
        </w:numPr>
        <w:shd w:val="clear" w:color="auto" w:fill="FFFFFF"/>
        <w:spacing w:before="100" w:beforeAutospacing="1" w:after="100" w:afterAutospacing="1"/>
        <w:rPr>
          <w:rFonts w:ascii="Segoe UI" w:hAnsi="Segoe UI" w:cs="Segoe UI"/>
          <w:color w:val="24292F"/>
          <w:sz w:val="24"/>
          <w:szCs w:val="24"/>
          <w:lang w:val="en-IN" w:eastAsia="en-IN"/>
        </w:rPr>
      </w:pPr>
      <w:r w:rsidRPr="00BE6C16">
        <w:rPr>
          <w:rFonts w:ascii="Segoe UI" w:hAnsi="Segoe UI" w:cs="Segoe UI"/>
          <w:color w:val="24292F"/>
          <w:sz w:val="24"/>
          <w:szCs w:val="24"/>
          <w:lang w:val="en-IN" w:eastAsia="en-IN"/>
        </w:rPr>
        <w:t>As this incident consider as benign, we go back to the main incident page, and close the incident with the right classification.</w:t>
      </w:r>
    </w:p>
    <w:p w14:paraId="55DFAA8F" w14:textId="4C605EA1" w:rsidR="00BE6C16" w:rsidRDefault="00BE6C16" w:rsidP="00E97E32">
      <w:pPr>
        <w:rPr>
          <w:rFonts w:asciiTheme="minorHAnsi" w:hAnsiTheme="minorHAnsi" w:cstheme="minorHAnsi"/>
        </w:rPr>
      </w:pPr>
      <w:r>
        <w:rPr>
          <w:noProof/>
          <w:lang w:val="en-IN" w:eastAsia="en-IN"/>
        </w:rPr>
        <w:lastRenderedPageBreak/>
        <w:drawing>
          <wp:inline distT="0" distB="0" distL="0" distR="0" wp14:anchorId="77AAE3AA" wp14:editId="389BCEFC">
            <wp:extent cx="5904865" cy="9685655"/>
            <wp:effectExtent l="0" t="0" r="635" b="0"/>
            <wp:docPr id="20" name="Picture 20" descr="Select Microsoft incident cre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lect Microsoft incident creation r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865" cy="9685655"/>
                    </a:xfrm>
                    <a:prstGeom prst="rect">
                      <a:avLst/>
                    </a:prstGeom>
                    <a:noFill/>
                    <a:ln>
                      <a:noFill/>
                    </a:ln>
                  </pic:spPr>
                </pic:pic>
              </a:graphicData>
            </a:graphic>
          </wp:inline>
        </w:drawing>
      </w:r>
    </w:p>
    <w:p w14:paraId="281B3276" w14:textId="77777777" w:rsidR="00BE6C16" w:rsidRDefault="00BE6C16" w:rsidP="00E97E32">
      <w:pPr>
        <w:rPr>
          <w:rFonts w:asciiTheme="minorHAnsi" w:hAnsiTheme="minorHAnsi" w:cstheme="minorHAnsi"/>
        </w:rPr>
      </w:pPr>
    </w:p>
    <w:p w14:paraId="56C5F17E" w14:textId="77777777" w:rsidR="00BE6C16" w:rsidRPr="00BE6C16" w:rsidRDefault="00BE6C16" w:rsidP="00BE6C16">
      <w:pPr>
        <w:pStyle w:val="Heading1"/>
        <w:rPr>
          <w:rFonts w:asciiTheme="minorHAnsi" w:eastAsia="Arial" w:hAnsiTheme="minorHAnsi" w:cstheme="minorHAnsi"/>
          <w:color w:val="E36C0A" w:themeColor="accent6" w:themeShade="BF"/>
        </w:rPr>
      </w:pPr>
      <w:bookmarkStart w:id="4" w:name="_Toc101281457"/>
      <w:r w:rsidRPr="00BE6C16">
        <w:rPr>
          <w:rFonts w:asciiTheme="minorHAnsi" w:eastAsia="Arial" w:hAnsiTheme="minorHAnsi" w:cstheme="minorHAnsi"/>
          <w:color w:val="E36C0A" w:themeColor="accent6" w:themeShade="BF"/>
        </w:rPr>
        <w:t>Exercise 4: Hunting for more evidence</w:t>
      </w:r>
      <w:bookmarkEnd w:id="4"/>
    </w:p>
    <w:p w14:paraId="4FEFBC20" w14:textId="77777777" w:rsidR="00BE6C16" w:rsidRDefault="00BE6C16" w:rsidP="0065443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As a next step, you would like to identify the hosts that might have been compromised. As part of your research, you find the </w:t>
      </w:r>
      <w:proofErr w:type="gramStart"/>
      <w:r>
        <w:rPr>
          <w:rFonts w:ascii="Segoe UI" w:hAnsi="Segoe UI" w:cs="Segoe UI"/>
          <w:color w:val="24292F"/>
        </w:rPr>
        <w:t>following</w:t>
      </w:r>
      <w:r>
        <w:rPr>
          <w:rFonts w:ascii="Segoe UI" w:hAnsi="Segoe UI" w:cs="Segoe UI"/>
          <w:color w:val="24292F"/>
        </w:rPr>
        <w:t xml:space="preserve"> </w:t>
      </w:r>
      <w:r>
        <w:rPr>
          <w:rFonts w:ascii="Segoe UI" w:hAnsi="Segoe UI" w:cs="Segoe UI"/>
          <w:color w:val="24292F"/>
        </w:rPr>
        <w:t> </w:t>
      </w:r>
      <w:proofErr w:type="gramEnd"/>
      <w:r>
        <w:rPr>
          <w:rFonts w:ascii="Segoe UI" w:hAnsi="Segoe UI" w:cs="Segoe UI"/>
          <w:color w:val="24292F"/>
        </w:rPr>
        <w:fldChar w:fldCharType="begin"/>
      </w:r>
      <w:r>
        <w:rPr>
          <w:rFonts w:ascii="Segoe UI" w:hAnsi="Segoe UI" w:cs="Segoe UI"/>
          <w:color w:val="24292F"/>
        </w:rPr>
        <w:instrText xml:space="preserve"> HYPERLINK "https://techcommunity.microsoft.com/t5/azure-sentinel/solarwinds-post-compromise-hunting-with-azure-sentinel/ba-p/1995095" </w:instrText>
      </w:r>
      <w:r>
        <w:rPr>
          <w:rFonts w:ascii="Segoe UI" w:hAnsi="Segoe UI" w:cs="Segoe UI"/>
          <w:color w:val="24292F"/>
        </w:rPr>
        <w:fldChar w:fldCharType="separate"/>
      </w:r>
      <w:r>
        <w:rPr>
          <w:rStyle w:val="Hyperlink"/>
          <w:rFonts w:ascii="Segoe UI" w:eastAsiaTheme="majorEastAsia" w:hAnsi="Segoe UI" w:cs="Segoe UI"/>
        </w:rPr>
        <w:t>guidance from Microsoft</w:t>
      </w:r>
      <w:r>
        <w:rPr>
          <w:rFonts w:ascii="Segoe UI" w:hAnsi="Segoe UI" w:cs="Segoe UI"/>
          <w:color w:val="24292F"/>
        </w:rPr>
        <w:fldChar w:fldCharType="end"/>
      </w:r>
      <w:r>
        <w:rPr>
          <w:rFonts w:ascii="Segoe UI" w:hAnsi="Segoe UI" w:cs="Segoe UI"/>
          <w:color w:val="24292F"/>
        </w:rPr>
        <w:t>.</w:t>
      </w:r>
    </w:p>
    <w:p w14:paraId="1387F9DB" w14:textId="3B858199" w:rsidR="00BE6C16" w:rsidRDefault="00BE6C16" w:rsidP="00BE6C16">
      <w:pPr>
        <w:pStyle w:val="NormalWeb"/>
        <w:shd w:val="clear" w:color="auto" w:fill="FFFFFF"/>
        <w:spacing w:before="240" w:beforeAutospacing="0" w:after="240" w:afterAutospacing="0"/>
        <w:ind w:left="720"/>
        <w:rPr>
          <w:rFonts w:ascii="Segoe UI" w:hAnsi="Segoe UI" w:cs="Segoe UI"/>
          <w:color w:val="24292F"/>
        </w:rPr>
      </w:pPr>
      <w:r w:rsidRPr="00BE6C16">
        <w:rPr>
          <w:rFonts w:ascii="Segoe UI" w:hAnsi="Segoe UI" w:cs="Segoe UI"/>
          <w:color w:val="24292F"/>
        </w:rPr>
        <w:t>https://techcommunity.microsoft.com/t5/azure-sentinel/solarwinds-post-compromise-hunting-with-azure-sentinel/ba-p/1995095</w:t>
      </w:r>
    </w:p>
    <w:p w14:paraId="02CE4C37" w14:textId="3B10EE05" w:rsidR="00BE6C16" w:rsidRDefault="00BE6C16" w:rsidP="0065443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 In this article, you can find a query that will do a </w:t>
      </w:r>
      <w:proofErr w:type="spellStart"/>
      <w:r>
        <w:rPr>
          <w:rFonts w:ascii="Segoe UI" w:hAnsi="Segoe UI" w:cs="Segoe UI"/>
          <w:color w:val="24292F"/>
        </w:rPr>
        <w:t>SolarWinds</w:t>
      </w:r>
      <w:proofErr w:type="spellEnd"/>
      <w:r>
        <w:rPr>
          <w:rFonts w:ascii="Segoe UI" w:hAnsi="Segoe UI" w:cs="Segoe UI"/>
          <w:color w:val="24292F"/>
        </w:rPr>
        <w:t xml:space="preserve"> inventory check query. We will use this query to find any other affected hosts.</w:t>
      </w:r>
    </w:p>
    <w:p w14:paraId="3F4E7A80" w14:textId="77777777" w:rsidR="00BE6C16" w:rsidRDefault="00BE6C16" w:rsidP="0065443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Switch to </w:t>
      </w:r>
      <w:r>
        <w:rPr>
          <w:rStyle w:val="Emphasis"/>
          <w:rFonts w:ascii="Segoe UI" w:eastAsiaTheme="minorEastAsia" w:hAnsi="Segoe UI" w:cs="Segoe UI"/>
          <w:color w:val="24292F"/>
        </w:rPr>
        <w:t>Hunting</w:t>
      </w:r>
      <w:r>
        <w:rPr>
          <w:rFonts w:ascii="Segoe UI" w:hAnsi="Segoe UI" w:cs="Segoe UI"/>
          <w:color w:val="24292F"/>
        </w:rPr>
        <w:t> in the Microsoft Sentinel menu.</w:t>
      </w:r>
    </w:p>
    <w:p w14:paraId="40BE53E6" w14:textId="2DA8C810"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59BE8C2C" wp14:editId="26E155E4">
            <wp:extent cx="2607945" cy="6637655"/>
            <wp:effectExtent l="0" t="0" r="1905" b="0"/>
            <wp:docPr id="35" name="Picture 35" descr="incident3">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cident3">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7945" cy="6637655"/>
                    </a:xfrm>
                    <a:prstGeom prst="rect">
                      <a:avLst/>
                    </a:prstGeom>
                    <a:noFill/>
                    <a:ln>
                      <a:noFill/>
                    </a:ln>
                  </pic:spPr>
                </pic:pic>
              </a:graphicData>
            </a:graphic>
          </wp:inline>
        </w:drawing>
      </w:r>
    </w:p>
    <w:p w14:paraId="60A56F67" w14:textId="77777777" w:rsidR="00BE6C16" w:rsidRDefault="00BE6C16" w:rsidP="00654439">
      <w:pPr>
        <w:numPr>
          <w:ilvl w:val="0"/>
          <w:numId w:val="14"/>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lastRenderedPageBreak/>
        <w:t>In the search box, type "</w:t>
      </w:r>
      <w:proofErr w:type="spellStart"/>
      <w:r>
        <w:rPr>
          <w:rFonts w:ascii="Segoe UI" w:hAnsi="Segoe UI" w:cs="Segoe UI"/>
          <w:color w:val="24292F"/>
        </w:rPr>
        <w:t>solorigate</w:t>
      </w:r>
      <w:proofErr w:type="spellEnd"/>
      <w:r>
        <w:rPr>
          <w:rFonts w:ascii="Segoe UI" w:hAnsi="Segoe UI" w:cs="Segoe UI"/>
          <w:color w:val="24292F"/>
        </w:rPr>
        <w:t>". Select </w:t>
      </w:r>
      <w:proofErr w:type="spellStart"/>
      <w:r>
        <w:rPr>
          <w:rStyle w:val="Emphasis"/>
          <w:rFonts w:ascii="Segoe UI" w:eastAsiaTheme="minorEastAsia" w:hAnsi="Segoe UI" w:cs="Segoe UI"/>
          <w:color w:val="24292F"/>
        </w:rPr>
        <w:t>Solorigate</w:t>
      </w:r>
      <w:proofErr w:type="spellEnd"/>
      <w:r>
        <w:rPr>
          <w:rStyle w:val="Emphasis"/>
          <w:rFonts w:ascii="Segoe UI" w:eastAsiaTheme="minorEastAsia" w:hAnsi="Segoe UI" w:cs="Segoe UI"/>
          <w:color w:val="24292F"/>
        </w:rPr>
        <w:t xml:space="preserve"> Inventory check</w:t>
      </w:r>
      <w:r>
        <w:rPr>
          <w:rFonts w:ascii="Segoe UI" w:hAnsi="Segoe UI" w:cs="Segoe UI"/>
          <w:color w:val="24292F"/>
        </w:rPr>
        <w:t> query and click on </w:t>
      </w:r>
      <w:r>
        <w:rPr>
          <w:rStyle w:val="Emphasis"/>
          <w:rFonts w:ascii="Segoe UI" w:eastAsiaTheme="minorEastAsia" w:hAnsi="Segoe UI" w:cs="Segoe UI"/>
          <w:color w:val="24292F"/>
        </w:rPr>
        <w:t>Run Query</w:t>
      </w:r>
      <w:r>
        <w:rPr>
          <w:rFonts w:ascii="Segoe UI" w:hAnsi="Segoe UI" w:cs="Segoe UI"/>
          <w:color w:val="24292F"/>
        </w:rPr>
        <w:t>.</w:t>
      </w:r>
    </w:p>
    <w:p w14:paraId="45AF9BE2" w14:textId="075207E6"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E145C95" wp14:editId="5E1283AA">
            <wp:extent cx="14803120" cy="7906385"/>
            <wp:effectExtent l="0" t="0" r="0" b="0"/>
            <wp:docPr id="34" name="Picture 34" descr="incident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cident4">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03120" cy="7906385"/>
                    </a:xfrm>
                    <a:prstGeom prst="rect">
                      <a:avLst/>
                    </a:prstGeom>
                    <a:noFill/>
                    <a:ln>
                      <a:noFill/>
                    </a:ln>
                  </pic:spPr>
                </pic:pic>
              </a:graphicData>
            </a:graphic>
          </wp:inline>
        </w:drawing>
      </w:r>
    </w:p>
    <w:p w14:paraId="7CFC024B" w14:textId="77777777" w:rsidR="00BE6C16" w:rsidRDefault="00BE6C16" w:rsidP="00654439">
      <w:pPr>
        <w:numPr>
          <w:ilvl w:val="0"/>
          <w:numId w:val="1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You should see a total of three results. Click on </w:t>
      </w:r>
      <w:r>
        <w:rPr>
          <w:rStyle w:val="Emphasis"/>
          <w:rFonts w:ascii="Segoe UI" w:eastAsiaTheme="minorEastAsia" w:hAnsi="Segoe UI" w:cs="Segoe UI"/>
          <w:color w:val="24292F"/>
        </w:rPr>
        <w:t>View Results</w:t>
      </w:r>
    </w:p>
    <w:p w14:paraId="6AF0E53D" w14:textId="7DB76655"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E30AFD8" wp14:editId="2AE3BC31">
            <wp:extent cx="3780790" cy="6884035"/>
            <wp:effectExtent l="0" t="0" r="0" b="0"/>
            <wp:docPr id="31" name="Picture 31" descr="incident5">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cident5">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790" cy="6884035"/>
                    </a:xfrm>
                    <a:prstGeom prst="rect">
                      <a:avLst/>
                    </a:prstGeom>
                    <a:noFill/>
                    <a:ln>
                      <a:noFill/>
                    </a:ln>
                  </pic:spPr>
                </pic:pic>
              </a:graphicData>
            </a:graphic>
          </wp:inline>
        </w:drawing>
      </w:r>
    </w:p>
    <w:p w14:paraId="369747E0" w14:textId="77777777" w:rsidR="00BE6C16" w:rsidRDefault="00BE6C16" w:rsidP="00654439">
      <w:pPr>
        <w:numPr>
          <w:ilvl w:val="0"/>
          <w:numId w:val="16"/>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As you can see, besides </w:t>
      </w:r>
      <w:proofErr w:type="spellStart"/>
      <w:r>
        <w:rPr>
          <w:rStyle w:val="Strong"/>
          <w:rFonts w:ascii="Segoe UI" w:hAnsi="Segoe UI" w:cs="Segoe UI"/>
          <w:color w:val="24292F"/>
        </w:rPr>
        <w:t>ClienPC</w:t>
      </w:r>
      <w:proofErr w:type="spellEnd"/>
      <w:r>
        <w:rPr>
          <w:rFonts w:ascii="Segoe UI" w:hAnsi="Segoe UI" w:cs="Segoe UI"/>
          <w:color w:val="24292F"/>
        </w:rPr>
        <w:t>, there's two additional computers where the malicious DLL and named pipe has been found. Bookmark all three records, selecting them and then click on </w:t>
      </w:r>
      <w:r>
        <w:rPr>
          <w:rStyle w:val="Emphasis"/>
          <w:rFonts w:ascii="Segoe UI" w:eastAsiaTheme="minorEastAsia" w:hAnsi="Segoe UI" w:cs="Segoe UI"/>
          <w:color w:val="24292F"/>
        </w:rPr>
        <w:t>Add bookmark</w:t>
      </w:r>
      <w:r>
        <w:rPr>
          <w:rFonts w:ascii="Segoe UI" w:hAnsi="Segoe UI" w:cs="Segoe UI"/>
          <w:color w:val="24292F"/>
        </w:rPr>
        <w:t>.</w:t>
      </w:r>
    </w:p>
    <w:p w14:paraId="64AD39CF" w14:textId="4864E140"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5CD6EB13" wp14:editId="7E4F6F11">
            <wp:extent cx="10791190" cy="4122420"/>
            <wp:effectExtent l="0" t="0" r="0" b="0"/>
            <wp:docPr id="30" name="Picture 30" descr="incident6">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cident6">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91190" cy="4122420"/>
                    </a:xfrm>
                    <a:prstGeom prst="rect">
                      <a:avLst/>
                    </a:prstGeom>
                    <a:noFill/>
                    <a:ln>
                      <a:noFill/>
                    </a:ln>
                  </pic:spPr>
                </pic:pic>
              </a:graphicData>
            </a:graphic>
          </wp:inline>
        </w:drawing>
      </w:r>
    </w:p>
    <w:p w14:paraId="648FA771" w14:textId="77777777" w:rsidR="00BE6C16" w:rsidRDefault="00BE6C16" w:rsidP="00654439">
      <w:pPr>
        <w:numPr>
          <w:ilvl w:val="0"/>
          <w:numId w:val="17"/>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window that appears click on </w:t>
      </w:r>
      <w:r w:rsidRPr="005A7AA6">
        <w:rPr>
          <w:i/>
          <w:iCs/>
          <w:sz w:val="24"/>
          <w:szCs w:val="24"/>
          <w:lang w:val="en-IN" w:eastAsia="en-IN"/>
        </w:rPr>
        <w:t>Create</w:t>
      </w:r>
      <w:r>
        <w:rPr>
          <w:rFonts w:ascii="Segoe UI" w:hAnsi="Segoe UI" w:cs="Segoe UI"/>
          <w:color w:val="24292F"/>
        </w:rPr>
        <w:t> to create the bookmarks. As you can see entity mapping to already done for you.</w:t>
      </w:r>
    </w:p>
    <w:p w14:paraId="761793CE" w14:textId="6D82BB9D"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C05309D" wp14:editId="315A6CD5">
            <wp:extent cx="3897143" cy="4830618"/>
            <wp:effectExtent l="0" t="0" r="8255" b="8255"/>
            <wp:docPr id="29" name="Picture 29" descr="incident7">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cident7">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2942" cy="4837806"/>
                    </a:xfrm>
                    <a:prstGeom prst="rect">
                      <a:avLst/>
                    </a:prstGeom>
                    <a:noFill/>
                    <a:ln>
                      <a:noFill/>
                    </a:ln>
                  </pic:spPr>
                </pic:pic>
              </a:graphicData>
            </a:graphic>
          </wp:inline>
        </w:drawing>
      </w:r>
    </w:p>
    <w:p w14:paraId="018E4C69" w14:textId="77777777" w:rsidR="00BE6C16" w:rsidRDefault="00BE6C16" w:rsidP="00654439">
      <w:pPr>
        <w:numPr>
          <w:ilvl w:val="0"/>
          <w:numId w:val="18"/>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lastRenderedPageBreak/>
        <w:t>Wait until the operation finishes and close the log search using the </w:t>
      </w:r>
      <w:r>
        <w:rPr>
          <w:rFonts w:ascii="Segoe UI Symbol" w:hAnsi="Segoe UI Symbol" w:cs="Segoe UI Symbol"/>
          <w:color w:val="24292F"/>
        </w:rPr>
        <w:t>✖</w:t>
      </w:r>
      <w:r>
        <w:rPr>
          <w:rFonts w:ascii="Segoe UI" w:hAnsi="Segoe UI" w:cs="Segoe UI"/>
          <w:color w:val="24292F"/>
        </w:rPr>
        <w:t xml:space="preserve"> at the top right corner. This will land you in the Bookmarks tab inside </w:t>
      </w:r>
      <w:proofErr w:type="gramStart"/>
      <w:r>
        <w:rPr>
          <w:rFonts w:ascii="Segoe UI" w:hAnsi="Segoe UI" w:cs="Segoe UI"/>
          <w:color w:val="24292F"/>
        </w:rPr>
        <w:t>Hunting</w:t>
      </w:r>
      <w:proofErr w:type="gramEnd"/>
      <w:r>
        <w:rPr>
          <w:rFonts w:ascii="Segoe UI" w:hAnsi="Segoe UI" w:cs="Segoe UI"/>
          <w:color w:val="24292F"/>
        </w:rPr>
        <w:t xml:space="preserve"> menu, where you should see your two new bookmarks created. Select both of them and click on </w:t>
      </w:r>
      <w:r>
        <w:rPr>
          <w:rStyle w:val="Emphasis"/>
          <w:rFonts w:ascii="Segoe UI" w:eastAsiaTheme="minorEastAsia" w:hAnsi="Segoe UI" w:cs="Segoe UI"/>
          <w:color w:val="24292F"/>
        </w:rPr>
        <w:t>Incident actions</w:t>
      </w:r>
      <w:r>
        <w:rPr>
          <w:rFonts w:ascii="Segoe UI" w:hAnsi="Segoe UI" w:cs="Segoe UI"/>
          <w:color w:val="24292F"/>
        </w:rPr>
        <w:t> at the top and then </w:t>
      </w:r>
      <w:r>
        <w:rPr>
          <w:rStyle w:val="Emphasis"/>
          <w:rFonts w:ascii="Segoe UI" w:eastAsiaTheme="minorEastAsia" w:hAnsi="Segoe UI" w:cs="Segoe UI"/>
          <w:color w:val="24292F"/>
        </w:rPr>
        <w:t>Add to existing incident</w:t>
      </w:r>
      <w:r>
        <w:rPr>
          <w:rFonts w:ascii="Segoe UI" w:hAnsi="Segoe UI" w:cs="Segoe UI"/>
          <w:color w:val="24292F"/>
        </w:rPr>
        <w:t>.</w:t>
      </w:r>
    </w:p>
    <w:p w14:paraId="4B161450" w14:textId="1A1CEAB7"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E26C26A" wp14:editId="39AF2094">
            <wp:extent cx="5611995" cy="2512404"/>
            <wp:effectExtent l="0" t="0" r="8255" b="2540"/>
            <wp:docPr id="28" name="Picture 28" descr="incident8">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cident8">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797" cy="2515001"/>
                    </a:xfrm>
                    <a:prstGeom prst="rect">
                      <a:avLst/>
                    </a:prstGeom>
                    <a:noFill/>
                    <a:ln>
                      <a:noFill/>
                    </a:ln>
                  </pic:spPr>
                </pic:pic>
              </a:graphicData>
            </a:graphic>
          </wp:inline>
        </w:drawing>
      </w:r>
    </w:p>
    <w:p w14:paraId="2916156F" w14:textId="77777777" w:rsidR="00BE6C16" w:rsidRDefault="00BE6C16" w:rsidP="00654439">
      <w:pPr>
        <w:numPr>
          <w:ilvl w:val="0"/>
          <w:numId w:val="19"/>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From the list, pick the </w:t>
      </w:r>
      <w:proofErr w:type="spellStart"/>
      <w:r>
        <w:rPr>
          <w:rFonts w:ascii="Segoe UI" w:hAnsi="Segoe UI" w:cs="Segoe UI"/>
          <w:color w:val="24292F"/>
        </w:rPr>
        <w:t>Solorigate</w:t>
      </w:r>
      <w:proofErr w:type="spellEnd"/>
      <w:r>
        <w:rPr>
          <w:rFonts w:ascii="Segoe UI" w:hAnsi="Segoe UI" w:cs="Segoe UI"/>
          <w:color w:val="24292F"/>
        </w:rPr>
        <w:t xml:space="preserve"> incident that is assigned to you, and click </w:t>
      </w:r>
      <w:r>
        <w:rPr>
          <w:rStyle w:val="Emphasis"/>
          <w:rFonts w:ascii="Segoe UI" w:eastAsiaTheme="minorEastAsia" w:hAnsi="Segoe UI" w:cs="Segoe UI"/>
          <w:color w:val="24292F"/>
        </w:rPr>
        <w:t>Add</w:t>
      </w:r>
      <w:r>
        <w:rPr>
          <w:rFonts w:ascii="Segoe UI" w:hAnsi="Segoe UI" w:cs="Segoe UI"/>
          <w:color w:val="24292F"/>
        </w:rPr>
        <w:t>.</w:t>
      </w:r>
    </w:p>
    <w:p w14:paraId="4F41167E" w14:textId="2703A90A"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FFD2C02" wp14:editId="7D069126">
            <wp:extent cx="4067137" cy="3854642"/>
            <wp:effectExtent l="0" t="0" r="0" b="0"/>
            <wp:docPr id="27" name="Picture 27" descr="incident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cident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1414" cy="3858695"/>
                    </a:xfrm>
                    <a:prstGeom prst="rect">
                      <a:avLst/>
                    </a:prstGeom>
                    <a:noFill/>
                    <a:ln>
                      <a:noFill/>
                    </a:ln>
                  </pic:spPr>
                </pic:pic>
              </a:graphicData>
            </a:graphic>
          </wp:inline>
        </w:drawing>
      </w:r>
    </w:p>
    <w:p w14:paraId="0F08D171" w14:textId="77777777" w:rsidR="00BE6C16" w:rsidRDefault="00BE6C16" w:rsidP="00654439">
      <w:pPr>
        <w:numPr>
          <w:ilvl w:val="0"/>
          <w:numId w:val="20"/>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At this point you can ask the Operations team to isolate the hosts affected by this incident.</w:t>
      </w:r>
    </w:p>
    <w:p w14:paraId="6057A494" w14:textId="77777777" w:rsidR="00BE6C16" w:rsidRPr="00BE6C16" w:rsidRDefault="00BE6C16" w:rsidP="00BE6C16">
      <w:pPr>
        <w:pStyle w:val="Heading1"/>
        <w:rPr>
          <w:rFonts w:asciiTheme="minorHAnsi" w:eastAsia="Arial" w:hAnsiTheme="minorHAnsi" w:cstheme="minorHAnsi"/>
          <w:color w:val="E36C0A" w:themeColor="accent6" w:themeShade="BF"/>
        </w:rPr>
      </w:pPr>
      <w:bookmarkStart w:id="5" w:name="_Toc101281458"/>
      <w:r w:rsidRPr="00BE6C16">
        <w:rPr>
          <w:rFonts w:asciiTheme="minorHAnsi" w:eastAsia="Arial" w:hAnsiTheme="minorHAnsi" w:cstheme="minorHAnsi"/>
          <w:color w:val="E36C0A" w:themeColor="accent6" w:themeShade="BF"/>
        </w:rPr>
        <w:t>Exercise 5: Add IOC to Threat Intelligence</w:t>
      </w:r>
      <w:bookmarkEnd w:id="5"/>
    </w:p>
    <w:p w14:paraId="1D51BB60" w14:textId="77777777"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we will add the IP address related to the incident to our list of IOCs, so we can capture any new occurrences of this IOC in our logs.</w:t>
      </w:r>
    </w:p>
    <w:p w14:paraId="638E2425" w14:textId="77777777" w:rsidR="00BE6C16" w:rsidRDefault="00BE6C16" w:rsidP="00654439">
      <w:pPr>
        <w:pStyle w:val="NormalWeb"/>
        <w:numPr>
          <w:ilvl w:val="0"/>
          <w:numId w:val="2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Go back to </w:t>
      </w:r>
      <w:r>
        <w:rPr>
          <w:rStyle w:val="Emphasis"/>
          <w:rFonts w:ascii="Segoe UI" w:eastAsiaTheme="minorEastAsia" w:hAnsi="Segoe UI" w:cs="Segoe UI"/>
          <w:color w:val="24292F"/>
        </w:rPr>
        <w:t>Incidents</w:t>
      </w:r>
      <w:r>
        <w:rPr>
          <w:rFonts w:ascii="Segoe UI" w:hAnsi="Segoe UI" w:cs="Segoe UI"/>
          <w:color w:val="24292F"/>
        </w:rPr>
        <w:t> view.</w:t>
      </w:r>
    </w:p>
    <w:p w14:paraId="5F0D8A36" w14:textId="77777777" w:rsidR="00BE6C16" w:rsidRDefault="00BE6C16" w:rsidP="00654439">
      <w:pPr>
        <w:pStyle w:val="NormalWeb"/>
        <w:numPr>
          <w:ilvl w:val="0"/>
          <w:numId w:val="2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 xml:space="preserve">Select the </w:t>
      </w:r>
      <w:proofErr w:type="spellStart"/>
      <w:r>
        <w:rPr>
          <w:rFonts w:ascii="Segoe UI" w:hAnsi="Segoe UI" w:cs="Segoe UI"/>
          <w:color w:val="24292F"/>
        </w:rPr>
        <w:t>Solorigate</w:t>
      </w:r>
      <w:proofErr w:type="spellEnd"/>
      <w:r>
        <w:rPr>
          <w:rFonts w:ascii="Segoe UI" w:hAnsi="Segoe UI" w:cs="Segoe UI"/>
          <w:color w:val="24292F"/>
        </w:rPr>
        <w:t xml:space="preserve"> incident and copy the IP address entity involved. Notice that you have now more computer entities available (the ones coming from the bookmarks).</w:t>
      </w:r>
    </w:p>
    <w:p w14:paraId="257C339A" w14:textId="740A882F"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E8E17DA" wp14:editId="28096D09">
            <wp:extent cx="4637513" cy="3222373"/>
            <wp:effectExtent l="0" t="0" r="0" b="0"/>
            <wp:docPr id="26" name="Picture 26" descr="incident10">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cident10">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1978" cy="3225475"/>
                    </a:xfrm>
                    <a:prstGeom prst="rect">
                      <a:avLst/>
                    </a:prstGeom>
                    <a:noFill/>
                    <a:ln>
                      <a:noFill/>
                    </a:ln>
                  </pic:spPr>
                </pic:pic>
              </a:graphicData>
            </a:graphic>
          </wp:inline>
        </w:drawing>
      </w:r>
    </w:p>
    <w:p w14:paraId="28D469B2" w14:textId="77777777" w:rsidR="00BE6C16" w:rsidRDefault="00BE6C16" w:rsidP="00654439">
      <w:pPr>
        <w:numPr>
          <w:ilvl w:val="0"/>
          <w:numId w:val="22"/>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Go to the </w:t>
      </w:r>
      <w:r>
        <w:rPr>
          <w:rStyle w:val="Emphasis"/>
          <w:rFonts w:ascii="Segoe UI" w:eastAsiaTheme="minorEastAsia" w:hAnsi="Segoe UI" w:cs="Segoe UI"/>
          <w:color w:val="24292F"/>
        </w:rPr>
        <w:t>Threat Intelligence</w:t>
      </w:r>
      <w:r>
        <w:rPr>
          <w:rFonts w:ascii="Segoe UI" w:hAnsi="Segoe UI" w:cs="Segoe UI"/>
          <w:color w:val="24292F"/>
        </w:rPr>
        <w:t> menu in Microsoft Sentinel and click </w:t>
      </w:r>
      <w:r>
        <w:rPr>
          <w:rStyle w:val="Emphasis"/>
          <w:rFonts w:ascii="Segoe UI" w:eastAsiaTheme="minorEastAsia" w:hAnsi="Segoe UI" w:cs="Segoe UI"/>
          <w:color w:val="24292F"/>
        </w:rPr>
        <w:t>Add new</w:t>
      </w:r>
      <w:r>
        <w:rPr>
          <w:rFonts w:ascii="Segoe UI" w:hAnsi="Segoe UI" w:cs="Segoe UI"/>
          <w:color w:val="24292F"/>
        </w:rPr>
        <w:t> at the top.</w:t>
      </w:r>
    </w:p>
    <w:p w14:paraId="77E7A7D4" w14:textId="5B459747"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3C35D8D7" wp14:editId="4F814EBF">
            <wp:extent cx="2761444" cy="2761673"/>
            <wp:effectExtent l="0" t="0" r="1270" b="635"/>
            <wp:docPr id="25" name="Picture 25" descr="incident11">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cident11">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4909" cy="2765138"/>
                    </a:xfrm>
                    <a:prstGeom prst="rect">
                      <a:avLst/>
                    </a:prstGeom>
                    <a:noFill/>
                    <a:ln>
                      <a:noFill/>
                    </a:ln>
                  </pic:spPr>
                </pic:pic>
              </a:graphicData>
            </a:graphic>
          </wp:inline>
        </w:drawing>
      </w:r>
    </w:p>
    <w:p w14:paraId="0D1E6BE0" w14:textId="77777777" w:rsidR="00BE6C16" w:rsidRDefault="00BE6C16" w:rsidP="00654439">
      <w:pPr>
        <w:numPr>
          <w:ilvl w:val="0"/>
          <w:numId w:val="23"/>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Enter the following details in the </w:t>
      </w:r>
      <w:proofErr w:type="gramStart"/>
      <w:r>
        <w:rPr>
          <w:rStyle w:val="Emphasis"/>
          <w:rFonts w:ascii="Segoe UI" w:eastAsiaTheme="minorEastAsia" w:hAnsi="Segoe UI" w:cs="Segoe UI"/>
          <w:color w:val="24292F"/>
        </w:rPr>
        <w:t>New</w:t>
      </w:r>
      <w:proofErr w:type="gramEnd"/>
      <w:r>
        <w:rPr>
          <w:rStyle w:val="Emphasis"/>
          <w:rFonts w:ascii="Segoe UI" w:eastAsiaTheme="minorEastAsia" w:hAnsi="Segoe UI" w:cs="Segoe UI"/>
          <w:color w:val="24292F"/>
        </w:rPr>
        <w:t xml:space="preserve"> indicator</w:t>
      </w:r>
      <w:r>
        <w:rPr>
          <w:rFonts w:ascii="Segoe UI" w:hAnsi="Segoe UI" w:cs="Segoe UI"/>
          <w:color w:val="24292F"/>
        </w:rPr>
        <w:t> dialog, with </w:t>
      </w:r>
      <w:r>
        <w:rPr>
          <w:rStyle w:val="Emphasis"/>
          <w:rFonts w:ascii="Segoe UI" w:eastAsiaTheme="minorEastAsia" w:hAnsi="Segoe UI" w:cs="Segoe UI"/>
          <w:color w:val="24292F"/>
        </w:rPr>
        <w:t>Valid from</w:t>
      </w:r>
      <w:r>
        <w:rPr>
          <w:rFonts w:ascii="Segoe UI" w:hAnsi="Segoe UI" w:cs="Segoe UI"/>
          <w:color w:val="24292F"/>
        </w:rPr>
        <w:t> being today's date and </w:t>
      </w:r>
      <w:r>
        <w:rPr>
          <w:rStyle w:val="Emphasis"/>
          <w:rFonts w:ascii="Segoe UI" w:eastAsiaTheme="minorEastAsia" w:hAnsi="Segoe UI" w:cs="Segoe UI"/>
          <w:color w:val="24292F"/>
        </w:rPr>
        <w:t>Valid until</w:t>
      </w:r>
      <w:r>
        <w:rPr>
          <w:rFonts w:ascii="Segoe UI" w:hAnsi="Segoe UI" w:cs="Segoe UI"/>
          <w:color w:val="24292F"/>
        </w:rPr>
        <w:t> being two months after. Then click </w:t>
      </w:r>
      <w:r>
        <w:rPr>
          <w:rStyle w:val="Emphasis"/>
          <w:rFonts w:ascii="Segoe UI" w:eastAsiaTheme="minorEastAsia" w:hAnsi="Segoe UI" w:cs="Segoe UI"/>
          <w:color w:val="24292F"/>
        </w:rPr>
        <w:t>Apply</w:t>
      </w:r>
      <w:r>
        <w:rPr>
          <w:rFonts w:ascii="Segoe UI" w:hAnsi="Segoe UI" w:cs="Segoe UI"/>
          <w:color w:val="24292F"/>
        </w:rPr>
        <w:t>.</w:t>
      </w:r>
    </w:p>
    <w:p w14:paraId="631D2D97" w14:textId="27441F55"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78CC975A" wp14:editId="039C9CDA">
            <wp:extent cx="3047807" cy="6219152"/>
            <wp:effectExtent l="0" t="0" r="635" b="0"/>
            <wp:docPr id="23" name="Picture 23" descr="incident12">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cident12">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51273" cy="6226223"/>
                    </a:xfrm>
                    <a:prstGeom prst="rect">
                      <a:avLst/>
                    </a:prstGeom>
                    <a:noFill/>
                    <a:ln>
                      <a:noFill/>
                    </a:ln>
                  </pic:spPr>
                </pic:pic>
              </a:graphicData>
            </a:graphic>
          </wp:inline>
        </w:drawing>
      </w:r>
    </w:p>
    <w:p w14:paraId="716AE30D" w14:textId="77777777" w:rsidR="00BE6C16" w:rsidRPr="00BE6C16" w:rsidRDefault="00BE6C16" w:rsidP="00BE6C16">
      <w:pPr>
        <w:pStyle w:val="Heading1"/>
        <w:rPr>
          <w:rFonts w:asciiTheme="minorHAnsi" w:eastAsia="Arial" w:hAnsiTheme="minorHAnsi" w:cstheme="minorHAnsi"/>
          <w:color w:val="E36C0A" w:themeColor="accent6" w:themeShade="BF"/>
        </w:rPr>
      </w:pPr>
      <w:bookmarkStart w:id="6" w:name="_Toc101281459"/>
      <w:r w:rsidRPr="00BE6C16">
        <w:rPr>
          <w:rFonts w:asciiTheme="minorHAnsi" w:eastAsia="Arial" w:hAnsiTheme="minorHAnsi" w:cstheme="minorHAnsi"/>
          <w:color w:val="E36C0A" w:themeColor="accent6" w:themeShade="BF"/>
        </w:rPr>
        <w:t>Exercise 6: Handover incident</w:t>
      </w:r>
      <w:bookmarkEnd w:id="6"/>
    </w:p>
    <w:p w14:paraId="2C956AD3" w14:textId="77777777"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will now prepare the incident for handover to forensics team.</w:t>
      </w:r>
    </w:p>
    <w:p w14:paraId="7B2FF94A" w14:textId="77777777" w:rsidR="00BE6C16" w:rsidRDefault="00BE6C16" w:rsidP="00654439">
      <w:pPr>
        <w:pStyle w:val="NormalWeb"/>
        <w:numPr>
          <w:ilvl w:val="0"/>
          <w:numId w:val="2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Go to </w:t>
      </w:r>
      <w:r>
        <w:rPr>
          <w:rStyle w:val="Emphasis"/>
          <w:rFonts w:ascii="Segoe UI" w:eastAsiaTheme="minorEastAsia" w:hAnsi="Segoe UI" w:cs="Segoe UI"/>
          <w:color w:val="24292F"/>
        </w:rPr>
        <w:t>Incidents</w:t>
      </w:r>
      <w:r>
        <w:rPr>
          <w:rFonts w:ascii="Segoe UI" w:hAnsi="Segoe UI" w:cs="Segoe UI"/>
          <w:color w:val="24292F"/>
        </w:rPr>
        <w:t xml:space="preserve"> and select the </w:t>
      </w:r>
      <w:proofErr w:type="spellStart"/>
      <w:r>
        <w:rPr>
          <w:rFonts w:ascii="Segoe UI" w:hAnsi="Segoe UI" w:cs="Segoe UI"/>
          <w:color w:val="24292F"/>
        </w:rPr>
        <w:t>Solorigate</w:t>
      </w:r>
      <w:proofErr w:type="spellEnd"/>
      <w:r>
        <w:rPr>
          <w:rFonts w:ascii="Segoe UI" w:hAnsi="Segoe UI" w:cs="Segoe UI"/>
          <w:color w:val="24292F"/>
        </w:rPr>
        <w:t xml:space="preserve"> incident assigned to you. Click on </w:t>
      </w:r>
      <w:r>
        <w:rPr>
          <w:rStyle w:val="Emphasis"/>
          <w:rFonts w:ascii="Segoe UI" w:eastAsiaTheme="minorEastAsia" w:hAnsi="Segoe UI" w:cs="Segoe UI"/>
          <w:color w:val="24292F"/>
        </w:rPr>
        <w:t>View full details</w:t>
      </w:r>
      <w:r>
        <w:rPr>
          <w:rFonts w:ascii="Segoe UI" w:hAnsi="Segoe UI" w:cs="Segoe UI"/>
          <w:color w:val="24292F"/>
        </w:rPr>
        <w:t>.</w:t>
      </w:r>
    </w:p>
    <w:p w14:paraId="7A7B8783" w14:textId="77777777" w:rsidR="00BE6C16" w:rsidRDefault="00BE6C16" w:rsidP="00654439">
      <w:pPr>
        <w:pStyle w:val="NormalWeb"/>
        <w:numPr>
          <w:ilvl w:val="0"/>
          <w:numId w:val="2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Move to the </w:t>
      </w:r>
      <w:r>
        <w:rPr>
          <w:rStyle w:val="Emphasis"/>
          <w:rFonts w:ascii="Segoe UI" w:eastAsiaTheme="minorEastAsia" w:hAnsi="Segoe UI" w:cs="Segoe UI"/>
          <w:color w:val="24292F"/>
        </w:rPr>
        <w:t>Comments</w:t>
      </w:r>
      <w:r>
        <w:rPr>
          <w:rFonts w:ascii="Segoe UI" w:hAnsi="Segoe UI" w:cs="Segoe UI"/>
          <w:color w:val="24292F"/>
        </w:rPr>
        <w:t> tab.</w:t>
      </w:r>
    </w:p>
    <w:p w14:paraId="700AA1B3" w14:textId="41C5213E"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5BD7636F" wp14:editId="71E7E5E3">
            <wp:extent cx="5851429" cy="2214461"/>
            <wp:effectExtent l="0" t="0" r="0" b="0"/>
            <wp:docPr id="22" name="Picture 22" descr="incident13">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cident13">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7832" cy="2216884"/>
                    </a:xfrm>
                    <a:prstGeom prst="rect">
                      <a:avLst/>
                    </a:prstGeom>
                    <a:noFill/>
                    <a:ln>
                      <a:noFill/>
                    </a:ln>
                  </pic:spPr>
                </pic:pic>
              </a:graphicData>
            </a:graphic>
          </wp:inline>
        </w:drawing>
      </w:r>
    </w:p>
    <w:p w14:paraId="62EA4CA2" w14:textId="77777777" w:rsidR="00BE6C16" w:rsidRDefault="00BE6C16" w:rsidP="00654439">
      <w:pPr>
        <w:numPr>
          <w:ilvl w:val="0"/>
          <w:numId w:val="2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Enter information about all the steps performed. As an example:</w:t>
      </w:r>
    </w:p>
    <w:p w14:paraId="518ABF63" w14:textId="3E8F4B3E" w:rsidR="00BE6C16" w:rsidRDefault="00BE6C16" w:rsidP="00BE6C16">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10E9062" wp14:editId="1E672F74">
            <wp:extent cx="5426698" cy="2478424"/>
            <wp:effectExtent l="0" t="0" r="3175" b="0"/>
            <wp:docPr id="21" name="Picture 21" descr="incident14">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cident1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5927" cy="2482639"/>
                    </a:xfrm>
                    <a:prstGeom prst="rect">
                      <a:avLst/>
                    </a:prstGeom>
                    <a:noFill/>
                    <a:ln>
                      <a:noFill/>
                    </a:ln>
                  </pic:spPr>
                </pic:pic>
              </a:graphicData>
            </a:graphic>
          </wp:inline>
        </w:drawing>
      </w:r>
    </w:p>
    <w:p w14:paraId="52DD1F51" w14:textId="77777777" w:rsidR="00BE6C16" w:rsidRDefault="00BE6C16" w:rsidP="00654439">
      <w:pPr>
        <w:numPr>
          <w:ilvl w:val="0"/>
          <w:numId w:val="26"/>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At this point you would hand over the incident to forensics team.</w:t>
      </w:r>
    </w:p>
    <w:p w14:paraId="21071693" w14:textId="77777777" w:rsidR="00BE6C16" w:rsidRPr="00982C19" w:rsidRDefault="00BE6C16" w:rsidP="00E97E32">
      <w:pPr>
        <w:rPr>
          <w:rFonts w:asciiTheme="minorHAnsi" w:hAnsiTheme="minorHAnsi" w:cstheme="minorHAnsi"/>
        </w:rPr>
      </w:pPr>
    </w:p>
    <w:sectPr w:rsidR="00BE6C16" w:rsidRPr="00982C19" w:rsidSect="00683D9C">
      <w:headerReference w:type="default" r:id="rId59"/>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0B425" w14:textId="77777777" w:rsidR="00654439" w:rsidRDefault="00654439">
      <w:r>
        <w:separator/>
      </w:r>
    </w:p>
  </w:endnote>
  <w:endnote w:type="continuationSeparator" w:id="0">
    <w:p w14:paraId="688A2158" w14:textId="77777777" w:rsidR="00654439" w:rsidRDefault="006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925B5" w14:textId="77777777" w:rsidR="00654439" w:rsidRDefault="00654439">
      <w:r>
        <w:separator/>
      </w:r>
    </w:p>
  </w:footnote>
  <w:footnote w:type="continuationSeparator" w:id="0">
    <w:p w14:paraId="6265816E" w14:textId="77777777" w:rsidR="00654439" w:rsidRDefault="006544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5FE7"/>
    <w:multiLevelType w:val="multilevel"/>
    <w:tmpl w:val="9236A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4878"/>
    <w:multiLevelType w:val="multilevel"/>
    <w:tmpl w:val="DCAC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25DB"/>
    <w:multiLevelType w:val="multilevel"/>
    <w:tmpl w:val="9236AC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57B65"/>
    <w:multiLevelType w:val="multilevel"/>
    <w:tmpl w:val="923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71290"/>
    <w:multiLevelType w:val="multilevel"/>
    <w:tmpl w:val="9236AC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456D5"/>
    <w:multiLevelType w:val="multilevel"/>
    <w:tmpl w:val="9236AC7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25BDC"/>
    <w:multiLevelType w:val="multilevel"/>
    <w:tmpl w:val="9236A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F151D8"/>
    <w:multiLevelType w:val="multilevel"/>
    <w:tmpl w:val="9236AC7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06F6C"/>
    <w:multiLevelType w:val="multilevel"/>
    <w:tmpl w:val="923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07815"/>
    <w:multiLevelType w:val="hybridMultilevel"/>
    <w:tmpl w:val="B2469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791539"/>
    <w:multiLevelType w:val="multilevel"/>
    <w:tmpl w:val="9236AC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C90411"/>
    <w:multiLevelType w:val="multilevel"/>
    <w:tmpl w:val="923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62EF1"/>
    <w:multiLevelType w:val="multilevel"/>
    <w:tmpl w:val="9236AC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3A0F60"/>
    <w:multiLevelType w:val="multilevel"/>
    <w:tmpl w:val="9236AC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15:restartNumberingAfterBreak="0">
    <w:nsid w:val="55D87EFF"/>
    <w:multiLevelType w:val="multilevel"/>
    <w:tmpl w:val="9236AC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0A6A9F"/>
    <w:multiLevelType w:val="multilevel"/>
    <w:tmpl w:val="9236AC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A27A9B"/>
    <w:multiLevelType w:val="multilevel"/>
    <w:tmpl w:val="9236AC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986095"/>
    <w:multiLevelType w:val="multilevel"/>
    <w:tmpl w:val="9236AC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DF7408"/>
    <w:multiLevelType w:val="multilevel"/>
    <w:tmpl w:val="9236A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8964B0"/>
    <w:multiLevelType w:val="multilevel"/>
    <w:tmpl w:val="9236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72B16"/>
    <w:multiLevelType w:val="multilevel"/>
    <w:tmpl w:val="9236AC7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814988"/>
    <w:multiLevelType w:val="multilevel"/>
    <w:tmpl w:val="9236AC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C73F32"/>
    <w:multiLevelType w:val="multilevel"/>
    <w:tmpl w:val="9236AC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01299B"/>
    <w:multiLevelType w:val="multilevel"/>
    <w:tmpl w:val="9236AC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C2394B"/>
    <w:multiLevelType w:val="multilevel"/>
    <w:tmpl w:val="9236AC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1"/>
  </w:num>
  <w:num w:numId="4">
    <w:abstractNumId w:val="12"/>
  </w:num>
  <w:num w:numId="5">
    <w:abstractNumId w:val="1"/>
  </w:num>
  <w:num w:numId="6">
    <w:abstractNumId w:val="15"/>
  </w:num>
  <w:num w:numId="7">
    <w:abstractNumId w:val="22"/>
  </w:num>
  <w:num w:numId="8">
    <w:abstractNumId w:val="23"/>
  </w:num>
  <w:num w:numId="9">
    <w:abstractNumId w:val="10"/>
  </w:num>
  <w:num w:numId="10">
    <w:abstractNumId w:val="5"/>
  </w:num>
  <w:num w:numId="11">
    <w:abstractNumId w:val="21"/>
  </w:num>
  <w:num w:numId="12">
    <w:abstractNumId w:val="7"/>
  </w:num>
  <w:num w:numId="13">
    <w:abstractNumId w:val="3"/>
  </w:num>
  <w:num w:numId="14">
    <w:abstractNumId w:val="6"/>
  </w:num>
  <w:num w:numId="15">
    <w:abstractNumId w:val="17"/>
  </w:num>
  <w:num w:numId="16">
    <w:abstractNumId w:val="18"/>
  </w:num>
  <w:num w:numId="17">
    <w:abstractNumId w:val="2"/>
  </w:num>
  <w:num w:numId="18">
    <w:abstractNumId w:val="24"/>
  </w:num>
  <w:num w:numId="19">
    <w:abstractNumId w:val="16"/>
  </w:num>
  <w:num w:numId="20">
    <w:abstractNumId w:val="4"/>
  </w:num>
  <w:num w:numId="21">
    <w:abstractNumId w:val="20"/>
  </w:num>
  <w:num w:numId="22">
    <w:abstractNumId w:val="0"/>
  </w:num>
  <w:num w:numId="23">
    <w:abstractNumId w:val="25"/>
  </w:num>
  <w:num w:numId="24">
    <w:abstractNumId w:val="8"/>
  </w:num>
  <w:num w:numId="25">
    <w:abstractNumId w:val="19"/>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B272A"/>
    <w:rsid w:val="000D2DEA"/>
    <w:rsid w:val="00103B8B"/>
    <w:rsid w:val="0015391D"/>
    <w:rsid w:val="0017468D"/>
    <w:rsid w:val="00193E21"/>
    <w:rsid w:val="001E0504"/>
    <w:rsid w:val="002320F4"/>
    <w:rsid w:val="0027634D"/>
    <w:rsid w:val="002B4A82"/>
    <w:rsid w:val="003474CD"/>
    <w:rsid w:val="00370FDD"/>
    <w:rsid w:val="00406E52"/>
    <w:rsid w:val="00410C05"/>
    <w:rsid w:val="00451277"/>
    <w:rsid w:val="0046774A"/>
    <w:rsid w:val="00537CE3"/>
    <w:rsid w:val="005A7AA6"/>
    <w:rsid w:val="00603AC2"/>
    <w:rsid w:val="00636B94"/>
    <w:rsid w:val="00654439"/>
    <w:rsid w:val="006820A6"/>
    <w:rsid w:val="00683D9C"/>
    <w:rsid w:val="006E19EB"/>
    <w:rsid w:val="006E52AD"/>
    <w:rsid w:val="006E795F"/>
    <w:rsid w:val="007215CD"/>
    <w:rsid w:val="0072511C"/>
    <w:rsid w:val="0073267C"/>
    <w:rsid w:val="007C1C5E"/>
    <w:rsid w:val="0081184D"/>
    <w:rsid w:val="00834D29"/>
    <w:rsid w:val="00873BC2"/>
    <w:rsid w:val="008C604C"/>
    <w:rsid w:val="00930F8A"/>
    <w:rsid w:val="00954B1D"/>
    <w:rsid w:val="0097347D"/>
    <w:rsid w:val="00982C19"/>
    <w:rsid w:val="009B1957"/>
    <w:rsid w:val="00A10709"/>
    <w:rsid w:val="00A2050A"/>
    <w:rsid w:val="00AB1778"/>
    <w:rsid w:val="00AD24D3"/>
    <w:rsid w:val="00AE58EA"/>
    <w:rsid w:val="00B15070"/>
    <w:rsid w:val="00B51450"/>
    <w:rsid w:val="00B867A7"/>
    <w:rsid w:val="00BE6C16"/>
    <w:rsid w:val="00C909E4"/>
    <w:rsid w:val="00C9349A"/>
    <w:rsid w:val="00D24BEA"/>
    <w:rsid w:val="00D35752"/>
    <w:rsid w:val="00DD3F20"/>
    <w:rsid w:val="00DD5BA1"/>
    <w:rsid w:val="00DF1F6B"/>
    <w:rsid w:val="00E350A2"/>
    <w:rsid w:val="00E503C1"/>
    <w:rsid w:val="00E84108"/>
    <w:rsid w:val="00E97E32"/>
    <w:rsid w:val="00F17DA1"/>
    <w:rsid w:val="00F51741"/>
    <w:rsid w:val="00F626A8"/>
    <w:rsid w:val="00F7024F"/>
    <w:rsid w:val="00F76923"/>
    <w:rsid w:val="00FE1D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Azure/Azure-Sentinel/blob/master/Solutions/Training/Azure-Sentinel-Training-Lab/Images/incident5.png" TargetMode="External"/><Relationship Id="rId21" Type="http://schemas.openxmlformats.org/officeDocument/2006/relationships/image" Target="media/image11.gif"/><Relationship Id="rId34" Type="http://schemas.openxmlformats.org/officeDocument/2006/relationships/image" Target="media/image21.gif"/><Relationship Id="rId42" Type="http://schemas.openxmlformats.org/officeDocument/2006/relationships/image" Target="media/image25.png"/><Relationship Id="rId47" Type="http://schemas.openxmlformats.org/officeDocument/2006/relationships/hyperlink" Target="https://github.com/Azure/Azure-Sentinel/blob/master/Solutions/Training/Azure-Sentinel-Training-Lab/Images/incident9.png" TargetMode="External"/><Relationship Id="rId50" Type="http://schemas.openxmlformats.org/officeDocument/2006/relationships/image" Target="media/image29.png"/><Relationship Id="rId55" Type="http://schemas.openxmlformats.org/officeDocument/2006/relationships/hyperlink" Target="https://github.com/Azure/Azure-Sentinel/blob/master/Solutions/Training/Azure-Sentinel-Training-Lab/Images/incident13.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image" Target="media/image18.png"/><Relationship Id="rId41" Type="http://schemas.openxmlformats.org/officeDocument/2006/relationships/hyperlink" Target="https://github.com/Azure/Azure-Sentinel/blob/master/Solutions/Training/Azure-Sentinel-Training-Lab/Images/incident6.png"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19.gif"/><Relationship Id="rId37" Type="http://schemas.openxmlformats.org/officeDocument/2006/relationships/hyperlink" Target="https://github.com/Azure/Azure-Sentinel/blob/master/Solutions/Training/Azure-Sentinel-Training-Lab/Images/incident4.png" TargetMode="External"/><Relationship Id="rId40" Type="http://schemas.openxmlformats.org/officeDocument/2006/relationships/image" Target="media/image24.png"/><Relationship Id="rId45" Type="http://schemas.openxmlformats.org/officeDocument/2006/relationships/hyperlink" Target="https://github.com/Azure/Azure-Sentinel/blob/master/Solutions/Training/Azure-Sentinel-Training-Lab/Images/incident8.png" TargetMode="External"/><Relationship Id="rId53" Type="http://schemas.openxmlformats.org/officeDocument/2006/relationships/hyperlink" Target="https://github.com/Azure/Azure-Sentinel/blob/master/Solutions/Training/Azure-Sentinel-Training-Lab/Images/incident12.png"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3.gif"/><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github.com/Azure/Azure-Sentinel/blob/master/Solutions/Training/Azure-Sentinel-Training-Lab/Images/incident10.png" TargetMode="External"/><Relationship Id="rId57" Type="http://schemas.openxmlformats.org/officeDocument/2006/relationships/hyperlink" Target="https://github.com/Azure/Azure-Sentinel/blob/master/Solutions/Training/Azure-Sentinel-Training-Lab/Images/incident14.pn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adelev@m365x816222.onmicrosoft.com"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gi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hyperlink" Target="https://github.com/Azure/Azure-Sentinel/blob/master/Solutions/Training/Azure-Sentinel-Training-Lab/Images/incident3.png" TargetMode="External"/><Relationship Id="rId43" Type="http://schemas.openxmlformats.org/officeDocument/2006/relationships/hyperlink" Target="https://github.com/Azure/Azure-Sentinel/blob/master/Solutions/Training/Azure-Sentinel-Training-Lab/Images/incident7.png" TargetMode="External"/><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https://github.com/Azure/Azure-Sentinel/blob/master/Solutions/Training/Azure-Sentinel-Training-Lab/Images/incident11.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image" Target="media/image15.gif"/><Relationship Id="rId33" Type="http://schemas.openxmlformats.org/officeDocument/2006/relationships/image" Target="media/image20.gif"/><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90545-B2A2-46D3-994E-D7569CEB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15</cp:revision>
  <cp:lastPrinted>2022-04-19T11:54:00Z</cp:lastPrinted>
  <dcterms:created xsi:type="dcterms:W3CDTF">2022-04-19T11:07:00Z</dcterms:created>
  <dcterms:modified xsi:type="dcterms:W3CDTF">2022-04-19T11:56:00Z</dcterms:modified>
</cp:coreProperties>
</file>