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DF5EF" w14:textId="05D875F6"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DD2B89" w:rsidRPr="00DD2B89">
        <w:rPr>
          <w:b/>
          <w:sz w:val="48"/>
        </w:rPr>
        <w:t>Build and deploy to Azure Kubernetes Service with Azure Pipelines</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7DqsQA&#10;AADcAAAADwAAAGRycy9kb3ducmV2LnhtbESPwWrDMBBE74X+g9hCb41UG0pxooRSCDQ9NXYOOS7W&#10;xnJirYylxPbfV4FCj8PMvGFWm8l14kZDaD1reF0oEMS1Ny03Gg7V9uUdRIjIBjvPpGGmAJv148MK&#10;C+NH3tOtjI1IEA4FarAx9oWUobbkMCx8T5y8kx8cxiSHRpoBxwR3ncyUepMOW04LFnv6tFRfyqvT&#10;MMr5mO/OU78df76xsxWr3TXX+vlp+liCiDTF//Bf+8toyFQG9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ew6rEAAAA3AAAAA8AAAAAAAAAAAAAAAAAmAIAAGRycy9k&#10;b3ducmV2LnhtbFBLBQYAAAAABAAEAPUAAACJAwAAAAA=&#10;" fillcolor="#0070c0" stroked="f" strokeweight="1.5pt"/>
                <v:rect id="Rectangle 203" o:spid="_x0000_s1028" style="position:absolute;left:-8572;top:9272;width:26358;height:10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CpcYA&#10;AADcAAAADwAAAGRycy9kb3ducmV2LnhtbESP3WrCQBSE74W+w3KE3ulGC0VTV6mRQglU/KvXh+wx&#10;mzZ7NmS3MX37bkHwcpiZb5jFqre16Kj1lWMFk3ECgrhwuuJSwen4NpqB8AFZY+2YFPySh9XyYbDA&#10;VLsr76k7hFJECPsUFZgQmlRKXxiy6MeuIY7exbUWQ5RtKXWL1wi3tZwmybO0WHFcMNhQZqj4PvxY&#10;BbX76ufnfPeR553Znj5n2X6zzpR6HPavLyAC9eEevrXftYJp8gT/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MCpcYAAADcAAAADwAAAAAAAAAAAAAAAACYAgAAZHJz&#10;L2Rvd25yZXYueG1sUEsFBgAAAAAEAAQA9QAAAIsDAAAAAA==&#10;" fillcolor="#096cbd" stroked="f" strokeweight="1.5pt">
                  <v:textbox inset=",14.4pt,8.64pt,18pt">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5AD11806" w14:textId="77777777" w:rsidR="009B0614"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112408376" w:history="1">
            <w:r w:rsidR="009B0614" w:rsidRPr="00D80CBC">
              <w:rPr>
                <w:rStyle w:val="Hyperlink"/>
              </w:rPr>
              <w:t>1</w:t>
            </w:r>
            <w:r w:rsidR="009B0614">
              <w:rPr>
                <w:rFonts w:eastAsiaTheme="minorEastAsia" w:cstheme="minorBidi"/>
                <w:b w:val="0"/>
                <w:szCs w:val="22"/>
                <w:lang w:val="en-IN" w:eastAsia="en-IN"/>
              </w:rPr>
              <w:tab/>
            </w:r>
            <w:r w:rsidR="009B0614" w:rsidRPr="00D80CBC">
              <w:rPr>
                <w:rStyle w:val="Hyperlink"/>
                <w:shd w:val="clear" w:color="auto" w:fill="FFFFFF"/>
              </w:rPr>
              <w:t>OBJECTIVE</w:t>
            </w:r>
            <w:r w:rsidR="009B0614">
              <w:rPr>
                <w:webHidden/>
              </w:rPr>
              <w:tab/>
            </w:r>
            <w:r w:rsidR="009B0614">
              <w:rPr>
                <w:webHidden/>
              </w:rPr>
              <w:fldChar w:fldCharType="begin"/>
            </w:r>
            <w:r w:rsidR="009B0614">
              <w:rPr>
                <w:webHidden/>
              </w:rPr>
              <w:instrText xml:space="preserve"> PAGEREF _Toc112408376 \h </w:instrText>
            </w:r>
            <w:r w:rsidR="009B0614">
              <w:rPr>
                <w:webHidden/>
              </w:rPr>
            </w:r>
            <w:r w:rsidR="009B0614">
              <w:rPr>
                <w:webHidden/>
              </w:rPr>
              <w:fldChar w:fldCharType="separate"/>
            </w:r>
            <w:r w:rsidR="00DC7458">
              <w:rPr>
                <w:webHidden/>
              </w:rPr>
              <w:t>3</w:t>
            </w:r>
            <w:r w:rsidR="009B0614">
              <w:rPr>
                <w:webHidden/>
              </w:rPr>
              <w:fldChar w:fldCharType="end"/>
            </w:r>
          </w:hyperlink>
        </w:p>
        <w:p w14:paraId="22939731" w14:textId="77777777" w:rsidR="009B0614" w:rsidRDefault="009B0614">
          <w:pPr>
            <w:pStyle w:val="TOC1"/>
            <w:rPr>
              <w:rFonts w:eastAsiaTheme="minorEastAsia" w:cstheme="minorBidi"/>
              <w:b w:val="0"/>
              <w:szCs w:val="22"/>
              <w:lang w:val="en-IN" w:eastAsia="en-IN"/>
            </w:rPr>
          </w:pPr>
          <w:hyperlink w:anchor="_Toc112408377" w:history="1">
            <w:r w:rsidRPr="00D80CBC">
              <w:rPr>
                <w:rStyle w:val="Hyperlink"/>
              </w:rPr>
              <w:t>2</w:t>
            </w:r>
            <w:r>
              <w:rPr>
                <w:rFonts w:eastAsiaTheme="minorEastAsia" w:cstheme="minorBidi"/>
                <w:b w:val="0"/>
                <w:szCs w:val="22"/>
                <w:lang w:val="en-IN" w:eastAsia="en-IN"/>
              </w:rPr>
              <w:tab/>
            </w:r>
            <w:r w:rsidRPr="00D80CBC">
              <w:rPr>
                <w:rStyle w:val="Hyperlink"/>
                <w:shd w:val="clear" w:color="auto" w:fill="FFFFFF"/>
              </w:rPr>
              <w:t>PRE-REQUISISTE</w:t>
            </w:r>
            <w:r>
              <w:rPr>
                <w:webHidden/>
              </w:rPr>
              <w:tab/>
            </w:r>
            <w:r>
              <w:rPr>
                <w:webHidden/>
              </w:rPr>
              <w:fldChar w:fldCharType="begin"/>
            </w:r>
            <w:r>
              <w:rPr>
                <w:webHidden/>
              </w:rPr>
              <w:instrText xml:space="preserve"> PAGEREF _Toc112408377 \h </w:instrText>
            </w:r>
            <w:r>
              <w:rPr>
                <w:webHidden/>
              </w:rPr>
            </w:r>
            <w:r>
              <w:rPr>
                <w:webHidden/>
              </w:rPr>
              <w:fldChar w:fldCharType="separate"/>
            </w:r>
            <w:r w:rsidR="00DC7458">
              <w:rPr>
                <w:webHidden/>
              </w:rPr>
              <w:t>3</w:t>
            </w:r>
            <w:r>
              <w:rPr>
                <w:webHidden/>
              </w:rPr>
              <w:fldChar w:fldCharType="end"/>
            </w:r>
          </w:hyperlink>
        </w:p>
        <w:p w14:paraId="131BF3B1" w14:textId="77777777" w:rsidR="009B0614" w:rsidRDefault="009B0614">
          <w:pPr>
            <w:pStyle w:val="TOC1"/>
            <w:rPr>
              <w:rFonts w:eastAsiaTheme="minorEastAsia" w:cstheme="minorBidi"/>
              <w:b w:val="0"/>
              <w:szCs w:val="22"/>
              <w:lang w:val="en-IN" w:eastAsia="en-IN"/>
            </w:rPr>
          </w:pPr>
          <w:hyperlink w:anchor="_Toc112408378" w:history="1">
            <w:r w:rsidRPr="00D80CBC">
              <w:rPr>
                <w:rStyle w:val="Hyperlink"/>
                <w:lang w:val="en-IN" w:eastAsia="en-IN"/>
              </w:rPr>
              <w:t>3</w:t>
            </w:r>
            <w:r>
              <w:rPr>
                <w:rFonts w:eastAsiaTheme="minorEastAsia" w:cstheme="minorBidi"/>
                <w:b w:val="0"/>
                <w:szCs w:val="22"/>
                <w:lang w:val="en-IN" w:eastAsia="en-IN"/>
              </w:rPr>
              <w:tab/>
            </w:r>
            <w:r w:rsidRPr="00D80CBC">
              <w:rPr>
                <w:rStyle w:val="Hyperlink"/>
                <w:rFonts w:ascii="Segoe UI" w:hAnsi="Segoe UI" w:cs="Segoe UI"/>
              </w:rPr>
              <w:t>Provision Resource with ARM/Bicep</w:t>
            </w:r>
            <w:r>
              <w:rPr>
                <w:webHidden/>
              </w:rPr>
              <w:tab/>
            </w:r>
            <w:r>
              <w:rPr>
                <w:webHidden/>
              </w:rPr>
              <w:fldChar w:fldCharType="begin"/>
            </w:r>
            <w:r>
              <w:rPr>
                <w:webHidden/>
              </w:rPr>
              <w:instrText xml:space="preserve"> PAGEREF _Toc112408378 \h </w:instrText>
            </w:r>
            <w:r>
              <w:rPr>
                <w:webHidden/>
              </w:rPr>
            </w:r>
            <w:r>
              <w:rPr>
                <w:webHidden/>
              </w:rPr>
              <w:fldChar w:fldCharType="separate"/>
            </w:r>
            <w:r w:rsidR="00DC7458">
              <w:rPr>
                <w:webHidden/>
              </w:rPr>
              <w:t>3</w:t>
            </w:r>
            <w:r>
              <w:rPr>
                <w:webHidden/>
              </w:rPr>
              <w:fldChar w:fldCharType="end"/>
            </w:r>
          </w:hyperlink>
        </w:p>
        <w:p w14:paraId="32608C51" w14:textId="77777777" w:rsidR="009B0614" w:rsidRDefault="009B0614">
          <w:pPr>
            <w:pStyle w:val="TOC2"/>
            <w:rPr>
              <w:rFonts w:eastAsiaTheme="minorEastAsia" w:cstheme="minorBidi"/>
              <w:sz w:val="22"/>
              <w:szCs w:val="22"/>
              <w:lang w:val="en-IN" w:eastAsia="en-IN"/>
            </w:rPr>
          </w:pPr>
          <w:hyperlink w:anchor="_Toc112408379" w:history="1">
            <w:r w:rsidRPr="00D80CBC">
              <w:rPr>
                <w:rStyle w:val="Hyperlink"/>
              </w:rPr>
              <w:t>3.1</w:t>
            </w:r>
            <w:r>
              <w:rPr>
                <w:rFonts w:eastAsiaTheme="minorEastAsia" w:cstheme="minorBidi"/>
                <w:sz w:val="22"/>
                <w:szCs w:val="22"/>
                <w:lang w:val="en-IN" w:eastAsia="en-IN"/>
              </w:rPr>
              <w:tab/>
            </w:r>
            <w:r w:rsidRPr="00D80CBC">
              <w:rPr>
                <w:rStyle w:val="Hyperlink"/>
                <w:b/>
              </w:rPr>
              <w:t>Get the Code from GitHub</w:t>
            </w:r>
            <w:r>
              <w:rPr>
                <w:webHidden/>
              </w:rPr>
              <w:tab/>
            </w:r>
            <w:r>
              <w:rPr>
                <w:webHidden/>
              </w:rPr>
              <w:fldChar w:fldCharType="begin"/>
            </w:r>
            <w:r>
              <w:rPr>
                <w:webHidden/>
              </w:rPr>
              <w:instrText xml:space="preserve"> PAGEREF _Toc112408379 \h </w:instrText>
            </w:r>
            <w:r>
              <w:rPr>
                <w:webHidden/>
              </w:rPr>
            </w:r>
            <w:r>
              <w:rPr>
                <w:webHidden/>
              </w:rPr>
              <w:fldChar w:fldCharType="separate"/>
            </w:r>
            <w:r w:rsidR="00DC7458">
              <w:rPr>
                <w:webHidden/>
              </w:rPr>
              <w:t>3</w:t>
            </w:r>
            <w:r>
              <w:rPr>
                <w:webHidden/>
              </w:rPr>
              <w:fldChar w:fldCharType="end"/>
            </w:r>
          </w:hyperlink>
        </w:p>
        <w:p w14:paraId="3CF3D00D" w14:textId="77777777" w:rsidR="009B0614" w:rsidRDefault="009B0614">
          <w:pPr>
            <w:pStyle w:val="TOC3"/>
            <w:rPr>
              <w:rFonts w:eastAsiaTheme="minorEastAsia" w:cstheme="minorBidi"/>
              <w:sz w:val="22"/>
              <w:szCs w:val="22"/>
              <w:lang w:val="en-IN" w:eastAsia="en-IN"/>
            </w:rPr>
          </w:pPr>
          <w:hyperlink w:anchor="_Toc112408380" w:history="1">
            <w:r w:rsidRPr="00D80CBC">
              <w:rPr>
                <w:rStyle w:val="Hyperlink"/>
                <w:rFonts w:cs="Segoe UI"/>
              </w:rPr>
              <w:t>3.1.1</w:t>
            </w:r>
            <w:r>
              <w:rPr>
                <w:rFonts w:eastAsiaTheme="minorEastAsia" w:cstheme="minorBidi"/>
                <w:sz w:val="22"/>
                <w:szCs w:val="22"/>
                <w:lang w:val="en-IN" w:eastAsia="en-IN"/>
              </w:rPr>
              <w:tab/>
            </w:r>
            <w:r w:rsidRPr="00D80CBC">
              <w:rPr>
                <w:rStyle w:val="Hyperlink"/>
                <w:rFonts w:ascii="Segoe UI" w:hAnsi="Segoe UI" w:cs="Segoe UI"/>
                <w:b/>
              </w:rPr>
              <w:t>Create a Container Registry and Kubernetes Cluster</w:t>
            </w:r>
            <w:r>
              <w:rPr>
                <w:webHidden/>
              </w:rPr>
              <w:tab/>
            </w:r>
            <w:r>
              <w:rPr>
                <w:webHidden/>
              </w:rPr>
              <w:fldChar w:fldCharType="begin"/>
            </w:r>
            <w:r>
              <w:rPr>
                <w:webHidden/>
              </w:rPr>
              <w:instrText xml:space="preserve"> PAGEREF _Toc112408380 \h </w:instrText>
            </w:r>
            <w:r>
              <w:rPr>
                <w:webHidden/>
              </w:rPr>
            </w:r>
            <w:r>
              <w:rPr>
                <w:webHidden/>
              </w:rPr>
              <w:fldChar w:fldCharType="separate"/>
            </w:r>
            <w:r w:rsidR="00DC7458">
              <w:rPr>
                <w:webHidden/>
              </w:rPr>
              <w:t>3</w:t>
            </w:r>
            <w:r>
              <w:rPr>
                <w:webHidden/>
              </w:rPr>
              <w:fldChar w:fldCharType="end"/>
            </w:r>
          </w:hyperlink>
        </w:p>
        <w:p w14:paraId="70814748" w14:textId="77777777" w:rsidR="009B0614" w:rsidRDefault="009B0614">
          <w:pPr>
            <w:pStyle w:val="TOC2"/>
            <w:rPr>
              <w:rFonts w:eastAsiaTheme="minorEastAsia" w:cstheme="minorBidi"/>
              <w:sz w:val="22"/>
              <w:szCs w:val="22"/>
              <w:lang w:val="en-IN" w:eastAsia="en-IN"/>
            </w:rPr>
          </w:pPr>
          <w:hyperlink w:anchor="_Toc112408381" w:history="1">
            <w:r w:rsidRPr="00D80CBC">
              <w:rPr>
                <w:rStyle w:val="Hyperlink"/>
                <w:rFonts w:cs="Segoe UI"/>
              </w:rPr>
              <w:t>3.2</w:t>
            </w:r>
            <w:r>
              <w:rPr>
                <w:rFonts w:eastAsiaTheme="minorEastAsia" w:cstheme="minorBidi"/>
                <w:sz w:val="22"/>
                <w:szCs w:val="22"/>
                <w:lang w:val="en-IN" w:eastAsia="en-IN"/>
              </w:rPr>
              <w:tab/>
            </w:r>
            <w:r w:rsidRPr="00D80CBC">
              <w:rPr>
                <w:rStyle w:val="Hyperlink"/>
                <w:rFonts w:ascii="Segoe UI" w:hAnsi="Segoe UI" w:cs="Segoe UI"/>
                <w:b/>
              </w:rPr>
              <w:t>Create the pipeline</w:t>
            </w:r>
            <w:r>
              <w:rPr>
                <w:webHidden/>
              </w:rPr>
              <w:tab/>
            </w:r>
            <w:r>
              <w:rPr>
                <w:webHidden/>
              </w:rPr>
              <w:fldChar w:fldCharType="begin"/>
            </w:r>
            <w:r>
              <w:rPr>
                <w:webHidden/>
              </w:rPr>
              <w:instrText xml:space="preserve"> PAGEREF _Toc112408381 \h </w:instrText>
            </w:r>
            <w:r>
              <w:rPr>
                <w:webHidden/>
              </w:rPr>
            </w:r>
            <w:r>
              <w:rPr>
                <w:webHidden/>
              </w:rPr>
              <w:fldChar w:fldCharType="separate"/>
            </w:r>
            <w:r w:rsidR="00DC7458">
              <w:rPr>
                <w:webHidden/>
              </w:rPr>
              <w:t>6</w:t>
            </w:r>
            <w:r>
              <w:rPr>
                <w:webHidden/>
              </w:rPr>
              <w:fldChar w:fldCharType="end"/>
            </w:r>
          </w:hyperlink>
        </w:p>
        <w:p w14:paraId="2A9876B7" w14:textId="77777777" w:rsidR="009B0614" w:rsidRDefault="009B0614">
          <w:pPr>
            <w:pStyle w:val="TOC2"/>
            <w:rPr>
              <w:rFonts w:eastAsiaTheme="minorEastAsia" w:cstheme="minorBidi"/>
              <w:sz w:val="22"/>
              <w:szCs w:val="22"/>
              <w:lang w:val="en-IN" w:eastAsia="en-IN"/>
            </w:rPr>
          </w:pPr>
          <w:hyperlink w:anchor="_Toc112408382" w:history="1">
            <w:r w:rsidRPr="00D80CBC">
              <w:rPr>
                <w:rStyle w:val="Hyperlink"/>
                <w:rFonts w:cs="Segoe UI"/>
              </w:rPr>
              <w:t>3.3</w:t>
            </w:r>
            <w:r>
              <w:rPr>
                <w:rFonts w:eastAsiaTheme="minorEastAsia" w:cstheme="minorBidi"/>
                <w:sz w:val="22"/>
                <w:szCs w:val="22"/>
                <w:lang w:val="en-IN" w:eastAsia="en-IN"/>
              </w:rPr>
              <w:tab/>
            </w:r>
            <w:r w:rsidRPr="00D80CBC">
              <w:rPr>
                <w:rStyle w:val="Hyperlink"/>
                <w:rFonts w:ascii="Segoe UI" w:hAnsi="Segoe UI" w:cs="Segoe UI"/>
                <w:b/>
              </w:rPr>
              <w:t>See your app deploy</w:t>
            </w:r>
            <w:r>
              <w:rPr>
                <w:webHidden/>
              </w:rPr>
              <w:tab/>
            </w:r>
            <w:r>
              <w:rPr>
                <w:webHidden/>
              </w:rPr>
              <w:fldChar w:fldCharType="begin"/>
            </w:r>
            <w:r>
              <w:rPr>
                <w:webHidden/>
              </w:rPr>
              <w:instrText xml:space="preserve"> PAGEREF _Toc112408382 \h </w:instrText>
            </w:r>
            <w:r>
              <w:rPr>
                <w:webHidden/>
              </w:rPr>
            </w:r>
            <w:r>
              <w:rPr>
                <w:webHidden/>
              </w:rPr>
              <w:fldChar w:fldCharType="separate"/>
            </w:r>
            <w:r w:rsidR="00DC7458">
              <w:rPr>
                <w:webHidden/>
              </w:rPr>
              <w:t>16</w:t>
            </w:r>
            <w:r>
              <w:rPr>
                <w:webHidden/>
              </w:rPr>
              <w:fldChar w:fldCharType="end"/>
            </w:r>
          </w:hyperlink>
        </w:p>
        <w:p w14:paraId="360F1124" w14:textId="77777777" w:rsidR="009B0614" w:rsidRDefault="009B0614">
          <w:pPr>
            <w:pStyle w:val="TOC2"/>
            <w:rPr>
              <w:rFonts w:eastAsiaTheme="minorEastAsia" w:cstheme="minorBidi"/>
              <w:sz w:val="22"/>
              <w:szCs w:val="22"/>
              <w:lang w:val="en-IN" w:eastAsia="en-IN"/>
            </w:rPr>
          </w:pPr>
          <w:hyperlink w:anchor="_Toc112408383" w:history="1">
            <w:r w:rsidRPr="00D80CBC">
              <w:rPr>
                <w:rStyle w:val="Hyperlink"/>
                <w:rFonts w:cs="Segoe UI"/>
              </w:rPr>
              <w:t>3.4</w:t>
            </w:r>
            <w:r>
              <w:rPr>
                <w:rFonts w:eastAsiaTheme="minorEastAsia" w:cstheme="minorBidi"/>
                <w:sz w:val="22"/>
                <w:szCs w:val="22"/>
                <w:lang w:val="en-IN" w:eastAsia="en-IN"/>
              </w:rPr>
              <w:tab/>
            </w:r>
            <w:r w:rsidRPr="00D80CBC">
              <w:rPr>
                <w:rStyle w:val="Hyperlink"/>
                <w:rFonts w:ascii="Segoe UI" w:hAnsi="Segoe UI" w:cs="Segoe UI"/>
                <w:b/>
              </w:rPr>
              <w:t>Clean up resources</w:t>
            </w:r>
            <w:r>
              <w:rPr>
                <w:webHidden/>
              </w:rPr>
              <w:tab/>
            </w:r>
            <w:r>
              <w:rPr>
                <w:webHidden/>
              </w:rPr>
              <w:fldChar w:fldCharType="begin"/>
            </w:r>
            <w:r>
              <w:rPr>
                <w:webHidden/>
              </w:rPr>
              <w:instrText xml:space="preserve"> PAGEREF _Toc112408383 \h </w:instrText>
            </w:r>
            <w:r>
              <w:rPr>
                <w:webHidden/>
              </w:rPr>
            </w:r>
            <w:r>
              <w:rPr>
                <w:webHidden/>
              </w:rPr>
              <w:fldChar w:fldCharType="separate"/>
            </w:r>
            <w:r w:rsidR="00DC7458">
              <w:rPr>
                <w:webHidden/>
              </w:rPr>
              <w:t>18</w:t>
            </w:r>
            <w:r>
              <w:rPr>
                <w:webHidden/>
              </w:rPr>
              <w:fldChar w:fldCharType="end"/>
            </w:r>
          </w:hyperlink>
        </w:p>
        <w:p w14:paraId="6843744A" w14:textId="516C806C"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4640F9A6" w14:textId="77777777" w:rsidR="005C63AE" w:rsidRDefault="005C63AE" w:rsidP="00DF02E4">
      <w:pPr>
        <w:rPr>
          <w:lang w:val="en-US" w:eastAsia="en-US"/>
        </w:rPr>
      </w:pPr>
    </w:p>
    <w:p w14:paraId="45B62614" w14:textId="77777777" w:rsidR="005C63AE" w:rsidRDefault="005C63AE" w:rsidP="00DF02E4">
      <w:pPr>
        <w:rPr>
          <w:lang w:val="en-US" w:eastAsia="en-US"/>
        </w:rPr>
      </w:pPr>
    </w:p>
    <w:p w14:paraId="77DF9FC2" w14:textId="77777777" w:rsidR="005C63AE" w:rsidRDefault="005C63AE" w:rsidP="00DF02E4">
      <w:pPr>
        <w:rPr>
          <w:lang w:val="en-US" w:eastAsia="en-US"/>
        </w:rPr>
      </w:pPr>
    </w:p>
    <w:p w14:paraId="1AEBB62D" w14:textId="77777777" w:rsidR="00034FB3" w:rsidRDefault="00034FB3" w:rsidP="00DF02E4">
      <w:pPr>
        <w:rPr>
          <w:lang w:val="en-US" w:eastAsia="en-US"/>
        </w:rPr>
      </w:pPr>
    </w:p>
    <w:p w14:paraId="5FB8A002" w14:textId="77777777" w:rsidR="00034FB3" w:rsidRDefault="00034FB3" w:rsidP="00DF02E4">
      <w:pPr>
        <w:rPr>
          <w:lang w:val="en-US" w:eastAsia="en-US"/>
        </w:rPr>
      </w:pPr>
    </w:p>
    <w:p w14:paraId="7B115091" w14:textId="77777777" w:rsidR="009B0614" w:rsidRDefault="009B0614" w:rsidP="00DF02E4">
      <w:pPr>
        <w:rPr>
          <w:lang w:val="en-US" w:eastAsia="en-US"/>
        </w:rPr>
      </w:pPr>
    </w:p>
    <w:p w14:paraId="624CB73F" w14:textId="77777777" w:rsidR="009B0614" w:rsidRDefault="009B0614"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112408376"/>
      <w:r w:rsidRPr="00C670EB">
        <w:rPr>
          <w:color w:val="0C2B40" w:themeColor="accent6" w:themeShade="80"/>
          <w:shd w:val="clear" w:color="auto" w:fill="FFFFFF"/>
        </w:rPr>
        <w:lastRenderedPageBreak/>
        <w:t>OBJECTIVE</w:t>
      </w:r>
      <w:bookmarkEnd w:id="0"/>
      <w:r w:rsidRPr="00C670EB">
        <w:rPr>
          <w:color w:val="0C2B40" w:themeColor="accent6" w:themeShade="80"/>
          <w:shd w:val="clear" w:color="auto" w:fill="FFFFFF"/>
        </w:rPr>
        <w:t xml:space="preserve"> </w:t>
      </w:r>
    </w:p>
    <w:p w14:paraId="28C15CD5" w14:textId="77777777" w:rsidR="00DD2B89" w:rsidRPr="00DD2B89" w:rsidRDefault="00DD2B89" w:rsidP="00DD2B89">
      <w:pPr>
        <w:pStyle w:val="BlockText"/>
        <w:rPr>
          <w:rFonts w:ascii="Calibri" w:hAnsi="Calibri" w:cs="Calibri"/>
          <w:color w:val="171717"/>
          <w:sz w:val="24"/>
          <w:szCs w:val="24"/>
          <w:shd w:val="clear" w:color="auto" w:fill="FFFFFF"/>
        </w:rPr>
      </w:pPr>
      <w:r w:rsidRPr="00DD2B89">
        <w:rPr>
          <w:rFonts w:ascii="Calibri" w:hAnsi="Calibri" w:cs="Calibri"/>
          <w:color w:val="171717"/>
          <w:sz w:val="24"/>
          <w:szCs w:val="24"/>
          <w:shd w:val="clear" w:color="auto" w:fill="FFFFFF"/>
        </w:rPr>
        <w:t>Use </w:t>
      </w:r>
      <w:hyperlink r:id="rId9" w:history="1">
        <w:r w:rsidRPr="00DD2B89">
          <w:rPr>
            <w:rFonts w:ascii="Calibri" w:hAnsi="Calibri" w:cs="Calibri"/>
            <w:color w:val="171717"/>
            <w:sz w:val="24"/>
            <w:szCs w:val="24"/>
            <w:shd w:val="clear" w:color="auto" w:fill="FFFFFF"/>
          </w:rPr>
          <w:t>Azure Pipelines</w:t>
        </w:r>
      </w:hyperlink>
      <w:r w:rsidRPr="00DD2B89">
        <w:rPr>
          <w:rFonts w:ascii="Calibri" w:hAnsi="Calibri" w:cs="Calibri"/>
          <w:color w:val="171717"/>
          <w:sz w:val="24"/>
          <w:szCs w:val="24"/>
          <w:shd w:val="clear" w:color="auto" w:fill="FFFFFF"/>
        </w:rPr>
        <w:t> to automatically deploy to Azure Kubernetes Service (AKS). Azure Pipelines lets you build, test, and deploy with continuous integration (CI) and continuous delivery (CD) using </w:t>
      </w:r>
      <w:hyperlink r:id="rId10" w:history="1">
        <w:r w:rsidRPr="00DD2B89">
          <w:rPr>
            <w:rFonts w:ascii="Calibri" w:hAnsi="Calibri" w:cs="Calibri"/>
            <w:color w:val="171717"/>
            <w:sz w:val="24"/>
            <w:szCs w:val="24"/>
            <w:shd w:val="clear" w:color="auto" w:fill="FFFFFF"/>
          </w:rPr>
          <w:t>Azure DevOps</w:t>
        </w:r>
      </w:hyperlink>
      <w:r w:rsidRPr="00DD2B89">
        <w:rPr>
          <w:rFonts w:ascii="Calibri" w:hAnsi="Calibri" w:cs="Calibri"/>
          <w:color w:val="171717"/>
          <w:sz w:val="24"/>
          <w:szCs w:val="24"/>
          <w:shd w:val="clear" w:color="auto" w:fill="FFFFFF"/>
        </w:rPr>
        <w:t>.</w:t>
      </w:r>
    </w:p>
    <w:p w14:paraId="1D131A38" w14:textId="77777777" w:rsidR="00DD2B89" w:rsidRPr="00DD2B89" w:rsidRDefault="00DD2B89" w:rsidP="00DD2B89">
      <w:pPr>
        <w:pStyle w:val="BlockText"/>
        <w:rPr>
          <w:rFonts w:ascii="Calibri" w:hAnsi="Calibri" w:cs="Calibri"/>
          <w:color w:val="171717"/>
          <w:sz w:val="24"/>
          <w:szCs w:val="24"/>
          <w:shd w:val="clear" w:color="auto" w:fill="FFFFFF"/>
        </w:rPr>
      </w:pPr>
      <w:r w:rsidRPr="00DD2B89">
        <w:rPr>
          <w:rFonts w:ascii="Calibri" w:hAnsi="Calibri" w:cs="Calibri"/>
          <w:color w:val="171717"/>
          <w:sz w:val="24"/>
          <w:szCs w:val="24"/>
          <w:shd w:val="clear" w:color="auto" w:fill="FFFFFF"/>
        </w:rPr>
        <w:t>In this article, you'll learn how to create a pipeline that continuously builds and deploys your app. Every time you change your code in a repository that contains a Dockerfile, the images are pushed to your Azure Container Registry, and the manifests are then deployed to your AKS cluster.</w:t>
      </w:r>
    </w:p>
    <w:p w14:paraId="4050A4F6" w14:textId="5C3213DD" w:rsidR="00744C39" w:rsidRDefault="00744C39" w:rsidP="00744C39">
      <w:pPr>
        <w:pStyle w:val="BlockText"/>
        <w:rPr>
          <w:rFonts w:ascii="Segoe UI" w:hAnsi="Segoe UI" w:cs="Segoe UI"/>
          <w:color w:val="171717"/>
          <w:shd w:val="clear" w:color="auto" w:fill="FFFFFF"/>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1" w:name="_Toc112408377"/>
      <w:r w:rsidRPr="00AD4563">
        <w:rPr>
          <w:color w:val="0C2B40" w:themeColor="accent6" w:themeShade="80"/>
          <w:sz w:val="36"/>
          <w:shd w:val="clear" w:color="auto" w:fill="FFFFFF"/>
        </w:rPr>
        <w:t>PRE-REQUISISTE</w:t>
      </w:r>
      <w:bookmarkEnd w:id="1"/>
      <w:r w:rsidRPr="00AD4563">
        <w:rPr>
          <w:color w:val="0C2B40" w:themeColor="accent6" w:themeShade="80"/>
          <w:sz w:val="36"/>
          <w:shd w:val="clear" w:color="auto" w:fill="FFFFFF"/>
        </w:rPr>
        <w:t xml:space="preserve"> </w:t>
      </w:r>
    </w:p>
    <w:p w14:paraId="536D1AC7" w14:textId="6EE9A0BB" w:rsidR="005D5C10" w:rsidRPr="00E161EE" w:rsidRDefault="005D5C10"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E624AA">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E161EE" w:rsidRDefault="00E01015"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C735073" w14:textId="6EE23BCB" w:rsidR="00F830A3" w:rsidRDefault="00F830A3" w:rsidP="00F830A3">
      <w:pPr>
        <w:pStyle w:val="BlockText"/>
        <w:rPr>
          <w:rFonts w:ascii="Calibri" w:eastAsia="Times New Roman" w:hAnsi="Calibri" w:cs="Segoe UI"/>
          <w:iCs w:val="0"/>
          <w:color w:val="0C2B40" w:themeColor="accent6" w:themeShade="80"/>
          <w:shd w:val="clear" w:color="auto" w:fill="FFFFFF"/>
          <w:lang w:val="en-US" w:eastAsia="en-US"/>
        </w:rPr>
      </w:pPr>
    </w:p>
    <w:p w14:paraId="7869588A" w14:textId="06F2B663" w:rsidR="00131BD8" w:rsidRPr="001D785C" w:rsidRDefault="001D785C" w:rsidP="00232559">
      <w:pPr>
        <w:pStyle w:val="Heading1"/>
        <w:shd w:val="clear" w:color="auto" w:fill="FFFFFF"/>
        <w:spacing w:before="0" w:after="0"/>
        <w:rPr>
          <w:lang w:val="en-IN" w:eastAsia="en-IN"/>
        </w:rPr>
      </w:pPr>
      <w:bookmarkStart w:id="2" w:name="_Toc112408378"/>
      <w:r>
        <w:rPr>
          <w:rFonts w:ascii="Segoe UI" w:hAnsi="Segoe UI" w:cs="Segoe UI"/>
          <w:color w:val="171717"/>
        </w:rPr>
        <w:t>Provision Resource with ARM/Bicep</w:t>
      </w:r>
      <w:bookmarkEnd w:id="2"/>
    </w:p>
    <w:p w14:paraId="69C868D3" w14:textId="46033B17" w:rsidR="005D5C10" w:rsidRDefault="0021627C" w:rsidP="00C5665B">
      <w:pPr>
        <w:pStyle w:val="Heading2"/>
        <w:rPr>
          <w:b/>
          <w:color w:val="0C2B40" w:themeColor="accent6" w:themeShade="80"/>
        </w:rPr>
      </w:pPr>
      <w:bookmarkStart w:id="3" w:name="_Toc112408379"/>
      <w:r>
        <w:rPr>
          <w:b/>
          <w:color w:val="0C2B40" w:themeColor="accent6" w:themeShade="80"/>
        </w:rPr>
        <w:t>Get the Code from GitHub</w:t>
      </w:r>
      <w:bookmarkEnd w:id="3"/>
    </w:p>
    <w:p w14:paraId="19EFB2BB" w14:textId="77777777" w:rsidR="0021627C" w:rsidRPr="0021627C" w:rsidRDefault="0021627C"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Fork the following repository containing a sample application and a Dockerfile:</w:t>
      </w:r>
    </w:p>
    <w:p w14:paraId="1E0EBD26" w14:textId="4442E56B" w:rsidR="003A09DE" w:rsidRDefault="0021627C" w:rsidP="003A09DE">
      <w:r>
        <w:t xml:space="preserve">                </w:t>
      </w:r>
      <w:hyperlink r:id="rId11" w:history="1">
        <w:r w:rsidR="00A24D12" w:rsidRPr="00F257F0">
          <w:rPr>
            <w:rStyle w:val="Hyperlink"/>
          </w:rPr>
          <w:t>https://github.com/bipeensinha/Azuredevops-Kubernetes</w:t>
        </w:r>
      </w:hyperlink>
    </w:p>
    <w:p w14:paraId="647F1FCD" w14:textId="77777777" w:rsidR="00A24D12" w:rsidRDefault="00A24D12" w:rsidP="003A09DE"/>
    <w:p w14:paraId="55680CE4" w14:textId="0DD87EEE" w:rsidR="00A24D12" w:rsidRDefault="00A24D12" w:rsidP="003A09DE">
      <w:r w:rsidRPr="00A24D12">
        <w:rPr>
          <w:noProof/>
          <w:lang w:val="en-IN" w:eastAsia="en-IN"/>
        </w:rPr>
        <w:drawing>
          <wp:inline distT="0" distB="0" distL="0" distR="0" wp14:anchorId="40CE11B5" wp14:editId="73C5E27F">
            <wp:extent cx="6042080" cy="22108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3298" cy="2211329"/>
                    </a:xfrm>
                    <a:prstGeom prst="rect">
                      <a:avLst/>
                    </a:prstGeom>
                    <a:noFill/>
                    <a:ln>
                      <a:noFill/>
                    </a:ln>
                  </pic:spPr>
                </pic:pic>
              </a:graphicData>
            </a:graphic>
          </wp:inline>
        </w:drawing>
      </w:r>
    </w:p>
    <w:p w14:paraId="098F28C9" w14:textId="77777777" w:rsidR="00A24D12" w:rsidRDefault="00A24D12" w:rsidP="003A09DE"/>
    <w:p w14:paraId="30B29955" w14:textId="3B010AEA" w:rsidR="00A24D12" w:rsidRPr="00A24D12" w:rsidRDefault="00A24D12" w:rsidP="00A24D12">
      <w:pPr>
        <w:pStyle w:val="Heading3"/>
        <w:shd w:val="clear" w:color="auto" w:fill="FFFFFF"/>
        <w:rPr>
          <w:rFonts w:ascii="Segoe UI" w:hAnsi="Segoe UI" w:cs="Segoe UI"/>
          <w:b/>
          <w:color w:val="171717"/>
        </w:rPr>
      </w:pPr>
      <w:bookmarkStart w:id="4" w:name="_Toc112408380"/>
      <w:r>
        <w:rPr>
          <w:rFonts w:ascii="Segoe UI" w:hAnsi="Segoe UI" w:cs="Segoe UI"/>
          <w:b/>
          <w:color w:val="171717"/>
        </w:rPr>
        <w:t>Create a Container R</w:t>
      </w:r>
      <w:r w:rsidRPr="00A24D12">
        <w:rPr>
          <w:rFonts w:ascii="Segoe UI" w:hAnsi="Segoe UI" w:cs="Segoe UI"/>
          <w:b/>
          <w:color w:val="171717"/>
        </w:rPr>
        <w:t>egistry</w:t>
      </w:r>
      <w:r>
        <w:rPr>
          <w:rFonts w:ascii="Segoe UI" w:hAnsi="Segoe UI" w:cs="Segoe UI"/>
          <w:b/>
          <w:color w:val="171717"/>
        </w:rPr>
        <w:t xml:space="preserve"> and Kubernetes Cluster</w:t>
      </w:r>
      <w:bookmarkEnd w:id="4"/>
    </w:p>
    <w:p w14:paraId="4B798F3F" w14:textId="77777777" w:rsidR="00A24D12" w:rsidRPr="00A24D12" w:rsidRDefault="00A24D12" w:rsidP="000D3E8E">
      <w:pPr>
        <w:pStyle w:val="ListParagraph"/>
        <w:numPr>
          <w:ilvl w:val="0"/>
          <w:numId w:val="11"/>
        </w:numPr>
        <w:rPr>
          <w:rFonts w:ascii="Calibri" w:hAnsi="Calibri" w:cs="Calibri"/>
          <w:sz w:val="24"/>
          <w:szCs w:val="24"/>
        </w:rPr>
      </w:pPr>
      <w:r w:rsidRPr="00A24D12">
        <w:rPr>
          <w:rFonts w:ascii="Calibri" w:hAnsi="Calibri" w:cs="Calibri"/>
          <w:color w:val="171717"/>
          <w:sz w:val="24"/>
          <w:szCs w:val="24"/>
          <w:shd w:val="clear" w:color="auto" w:fill="FFFFFF"/>
        </w:rPr>
        <w:t>Sign in to the </w:t>
      </w:r>
      <w:hyperlink r:id="rId13" w:history="1">
        <w:r w:rsidRPr="00A24D12">
          <w:rPr>
            <w:rStyle w:val="Hyperlink"/>
            <w:rFonts w:ascii="Calibri" w:hAnsi="Calibri" w:cs="Calibri"/>
            <w:sz w:val="24"/>
            <w:szCs w:val="24"/>
            <w:shd w:val="clear" w:color="auto" w:fill="FFFFFF"/>
          </w:rPr>
          <w:t>Azure portal</w:t>
        </w:r>
      </w:hyperlink>
      <w:r w:rsidRPr="00A24D12">
        <w:rPr>
          <w:rFonts w:ascii="Calibri" w:hAnsi="Calibri" w:cs="Calibri"/>
          <w:color w:val="171717"/>
          <w:sz w:val="24"/>
          <w:szCs w:val="24"/>
          <w:shd w:val="clear" w:color="auto" w:fill="FFFFFF"/>
        </w:rPr>
        <w:t xml:space="preserve">, </w:t>
      </w:r>
    </w:p>
    <w:p w14:paraId="1B33F4E0" w14:textId="5A60E2A9" w:rsidR="00A24D12" w:rsidRPr="00A24D12" w:rsidRDefault="00A24D12" w:rsidP="000D3E8E">
      <w:pPr>
        <w:pStyle w:val="ListParagraph"/>
        <w:numPr>
          <w:ilvl w:val="0"/>
          <w:numId w:val="11"/>
        </w:numPr>
        <w:rPr>
          <w:rFonts w:ascii="Calibri" w:hAnsi="Calibri" w:cs="Calibri"/>
          <w:sz w:val="24"/>
          <w:szCs w:val="24"/>
        </w:rPr>
      </w:pPr>
      <w:r w:rsidRPr="00A24D12">
        <w:rPr>
          <w:rFonts w:ascii="Calibri" w:hAnsi="Calibri" w:cs="Calibri"/>
          <w:color w:val="171717"/>
          <w:sz w:val="24"/>
          <w:szCs w:val="24"/>
          <w:shd w:val="clear" w:color="auto" w:fill="FFFFFF"/>
        </w:rPr>
        <w:lastRenderedPageBreak/>
        <w:t>S</w:t>
      </w:r>
      <w:r w:rsidRPr="00A24D12">
        <w:rPr>
          <w:rFonts w:ascii="Calibri" w:hAnsi="Calibri" w:cs="Calibri"/>
          <w:color w:val="171717"/>
          <w:sz w:val="24"/>
          <w:szCs w:val="24"/>
          <w:shd w:val="clear" w:color="auto" w:fill="FFFFFF"/>
        </w:rPr>
        <w:t>elect the </w:t>
      </w:r>
      <w:hyperlink r:id="rId14" w:history="1">
        <w:r w:rsidRPr="00A24D12">
          <w:rPr>
            <w:rStyle w:val="Hyperlink"/>
            <w:rFonts w:ascii="Calibri" w:hAnsi="Calibri" w:cs="Calibri"/>
            <w:sz w:val="24"/>
            <w:szCs w:val="24"/>
            <w:shd w:val="clear" w:color="auto" w:fill="FFFFFF"/>
          </w:rPr>
          <w:t>Cloud Shell</w:t>
        </w:r>
      </w:hyperlink>
      <w:r w:rsidRPr="00A24D12">
        <w:rPr>
          <w:rFonts w:ascii="Calibri" w:hAnsi="Calibri" w:cs="Calibri"/>
          <w:color w:val="171717"/>
          <w:sz w:val="24"/>
          <w:szCs w:val="24"/>
          <w:shd w:val="clear" w:color="auto" w:fill="FFFFFF"/>
        </w:rPr>
        <w:t> button in the upper-right corner.</w:t>
      </w:r>
    </w:p>
    <w:p w14:paraId="4D12CDF4" w14:textId="6D8694AD" w:rsidR="00A24D12" w:rsidRPr="00A24D12" w:rsidRDefault="00A24D12" w:rsidP="00A24D12">
      <w:pPr>
        <w:ind w:left="360"/>
        <w:rPr>
          <w:rFonts w:ascii="Calibri" w:hAnsi="Calibri" w:cs="Calibri"/>
          <w:sz w:val="24"/>
          <w:szCs w:val="24"/>
        </w:rPr>
      </w:pPr>
      <w:r w:rsidRPr="00A24D12">
        <w:rPr>
          <w:rFonts w:ascii="Calibri" w:hAnsi="Calibri" w:cs="Calibri"/>
          <w:noProof/>
          <w:sz w:val="24"/>
          <w:szCs w:val="24"/>
          <w:lang w:val="en-IN" w:eastAsia="en-IN"/>
        </w:rPr>
        <w:drawing>
          <wp:inline distT="0" distB="0" distL="0" distR="0" wp14:anchorId="748F065E" wp14:editId="78633456">
            <wp:extent cx="5803976" cy="120746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077" cy="1208736"/>
                    </a:xfrm>
                    <a:prstGeom prst="rect">
                      <a:avLst/>
                    </a:prstGeom>
                    <a:noFill/>
                    <a:ln>
                      <a:noFill/>
                    </a:ln>
                  </pic:spPr>
                </pic:pic>
              </a:graphicData>
            </a:graphic>
          </wp:inline>
        </w:drawing>
      </w:r>
    </w:p>
    <w:p w14:paraId="73465BBA" w14:textId="77777777" w:rsidR="00A24D12" w:rsidRPr="00A24D12" w:rsidRDefault="00A24D12" w:rsidP="00A24D12">
      <w:pPr>
        <w:ind w:left="360"/>
        <w:rPr>
          <w:rFonts w:ascii="Calibri" w:hAnsi="Calibri" w:cs="Calibri"/>
          <w:sz w:val="24"/>
          <w:szCs w:val="24"/>
        </w:rPr>
      </w:pPr>
    </w:p>
    <w:p w14:paraId="51E44AAE" w14:textId="792370C0" w:rsidR="00A24D12" w:rsidRPr="00A24D12" w:rsidRDefault="00A24D12" w:rsidP="000D3E8E">
      <w:pPr>
        <w:pStyle w:val="ListParagraph"/>
        <w:numPr>
          <w:ilvl w:val="0"/>
          <w:numId w:val="11"/>
        </w:numPr>
        <w:rPr>
          <w:rFonts w:ascii="Calibri" w:hAnsi="Calibri" w:cs="Calibri"/>
          <w:sz w:val="24"/>
          <w:szCs w:val="24"/>
        </w:rPr>
      </w:pPr>
      <w:r>
        <w:rPr>
          <w:rFonts w:ascii="Calibri" w:hAnsi="Calibri" w:cs="Calibri"/>
          <w:color w:val="171717"/>
          <w:sz w:val="24"/>
          <w:szCs w:val="24"/>
          <w:shd w:val="clear" w:color="auto" w:fill="FFFFFF"/>
        </w:rPr>
        <w:t xml:space="preserve">Click create Storage to </w:t>
      </w:r>
      <w:r w:rsidRPr="00A24D12">
        <w:rPr>
          <w:rFonts w:ascii="Calibri" w:hAnsi="Calibri" w:cs="Calibri"/>
          <w:color w:val="171717"/>
          <w:sz w:val="24"/>
          <w:szCs w:val="24"/>
          <w:shd w:val="clear" w:color="auto" w:fill="FFFFFF"/>
        </w:rPr>
        <w:t>Initialize the clo</w:t>
      </w:r>
      <w:r>
        <w:rPr>
          <w:rFonts w:ascii="Calibri" w:hAnsi="Calibri" w:cs="Calibri"/>
          <w:color w:val="171717"/>
          <w:sz w:val="24"/>
          <w:szCs w:val="24"/>
          <w:shd w:val="clear" w:color="auto" w:fill="FFFFFF"/>
        </w:rPr>
        <w:t>u</w:t>
      </w:r>
      <w:r w:rsidRPr="00A24D12">
        <w:rPr>
          <w:rFonts w:ascii="Calibri" w:hAnsi="Calibri" w:cs="Calibri"/>
          <w:color w:val="171717"/>
          <w:sz w:val="24"/>
          <w:szCs w:val="24"/>
          <w:shd w:val="clear" w:color="auto" w:fill="FFFFFF"/>
        </w:rPr>
        <w:t xml:space="preserve">dshell </w:t>
      </w:r>
    </w:p>
    <w:p w14:paraId="62C8BF67" w14:textId="65CE6B8E" w:rsidR="00A24D12" w:rsidRDefault="00A24D12" w:rsidP="003A09DE">
      <w:r w:rsidRPr="00A24D12">
        <w:rPr>
          <w:noProof/>
          <w:lang w:val="en-IN" w:eastAsia="en-IN"/>
        </w:rPr>
        <w:drawing>
          <wp:inline distT="0" distB="0" distL="0" distR="0" wp14:anchorId="27FE0B6A" wp14:editId="40ADC795">
            <wp:extent cx="4599305" cy="23215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05" cy="2321560"/>
                    </a:xfrm>
                    <a:prstGeom prst="rect">
                      <a:avLst/>
                    </a:prstGeom>
                    <a:noFill/>
                    <a:ln>
                      <a:noFill/>
                    </a:ln>
                  </pic:spPr>
                </pic:pic>
              </a:graphicData>
            </a:graphic>
          </wp:inline>
        </w:drawing>
      </w:r>
    </w:p>
    <w:p w14:paraId="320C952A" w14:textId="77777777" w:rsidR="00A24D12" w:rsidRDefault="00A24D12" w:rsidP="003A09DE"/>
    <w:p w14:paraId="489BFCD1" w14:textId="4D677DB7" w:rsidR="00A24D12" w:rsidRPr="00A24D12" w:rsidRDefault="00A24D12" w:rsidP="000D3E8E">
      <w:pPr>
        <w:pStyle w:val="ListParagraph"/>
        <w:numPr>
          <w:ilvl w:val="0"/>
          <w:numId w:val="11"/>
        </w:numPr>
        <w:rPr>
          <w:rFonts w:ascii="Calibri" w:hAnsi="Calibri" w:cs="Calibri"/>
          <w:sz w:val="24"/>
          <w:szCs w:val="24"/>
        </w:rPr>
      </w:pPr>
      <w:r w:rsidRPr="00A24D12">
        <w:rPr>
          <w:rFonts w:ascii="Calibri" w:hAnsi="Calibri" w:cs="Calibri"/>
          <w:sz w:val="24"/>
          <w:szCs w:val="24"/>
        </w:rPr>
        <w:t>Run Following Command One after another to get ResourceGroup , Container Registry and Kubernetes Cluster Created.</w:t>
      </w:r>
    </w:p>
    <w:p w14:paraId="131F1473" w14:textId="77777777" w:rsidR="00A24D12" w:rsidRPr="00A24D12" w:rsidRDefault="00A24D12" w:rsidP="00A24D12">
      <w:pPr>
        <w:rPr>
          <w:b/>
          <w:color w:val="0C2B40" w:themeColor="accent6" w:themeShade="80"/>
          <w:sz w:val="22"/>
        </w:rPr>
      </w:pPr>
      <w:r w:rsidRPr="00A24D12">
        <w:rPr>
          <w:b/>
          <w:color w:val="0C2B40" w:themeColor="accent6" w:themeShade="80"/>
          <w:sz w:val="22"/>
        </w:rPr>
        <w:t># Create a resource group</w:t>
      </w:r>
    </w:p>
    <w:p w14:paraId="2A604A8F" w14:textId="77777777" w:rsidR="00A24D12" w:rsidRPr="00A24D12" w:rsidRDefault="00A24D12" w:rsidP="00A24D12">
      <w:pPr>
        <w:rPr>
          <w:b/>
          <w:color w:val="C00000"/>
          <w:sz w:val="22"/>
        </w:rPr>
      </w:pPr>
      <w:r w:rsidRPr="00A24D12">
        <w:rPr>
          <w:b/>
          <w:color w:val="C00000"/>
          <w:sz w:val="22"/>
        </w:rPr>
        <w:t>az group create --name myapp-rg --location eastus</w:t>
      </w:r>
    </w:p>
    <w:p w14:paraId="4B190E10" w14:textId="70B86644" w:rsidR="00A24D12" w:rsidRDefault="004B0236" w:rsidP="00A24D12">
      <w:r w:rsidRPr="004B0236">
        <w:drawing>
          <wp:inline distT="0" distB="0" distL="0" distR="0" wp14:anchorId="6D3842F3" wp14:editId="550F2A1F">
            <wp:extent cx="6300470" cy="17379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1737995"/>
                    </a:xfrm>
                    <a:prstGeom prst="rect">
                      <a:avLst/>
                    </a:prstGeom>
                  </pic:spPr>
                </pic:pic>
              </a:graphicData>
            </a:graphic>
          </wp:inline>
        </w:drawing>
      </w:r>
    </w:p>
    <w:p w14:paraId="1B3D6BE8" w14:textId="77777777" w:rsidR="00A24D12" w:rsidRPr="00A24D12" w:rsidRDefault="00A24D12" w:rsidP="00A24D12">
      <w:pPr>
        <w:rPr>
          <w:b/>
          <w:color w:val="0C2B40" w:themeColor="accent6" w:themeShade="80"/>
          <w:sz w:val="22"/>
        </w:rPr>
      </w:pPr>
      <w:r w:rsidRPr="00A24D12">
        <w:rPr>
          <w:b/>
          <w:color w:val="0C2B40" w:themeColor="accent6" w:themeShade="80"/>
          <w:sz w:val="22"/>
        </w:rPr>
        <w:t># Create a container registry</w:t>
      </w:r>
    </w:p>
    <w:p w14:paraId="1E6172EF" w14:textId="78EEE8B0" w:rsidR="00A24D12" w:rsidRDefault="00A24D12" w:rsidP="00A24D12">
      <w:pPr>
        <w:rPr>
          <w:b/>
          <w:color w:val="C00000"/>
          <w:sz w:val="22"/>
        </w:rPr>
      </w:pPr>
      <w:r w:rsidRPr="00A24D12">
        <w:rPr>
          <w:b/>
          <w:color w:val="C00000"/>
          <w:sz w:val="22"/>
        </w:rPr>
        <w:t>az acr create --re</w:t>
      </w:r>
      <w:r>
        <w:rPr>
          <w:b/>
          <w:color w:val="C00000"/>
          <w:sz w:val="22"/>
        </w:rPr>
        <w:t xml:space="preserve">source-group myapp-rg --name </w:t>
      </w:r>
      <w:r w:rsidR="004B5D63">
        <w:rPr>
          <w:b/>
          <w:color w:val="C00000"/>
          <w:sz w:val="22"/>
        </w:rPr>
        <w:t>mycontainerclks</w:t>
      </w:r>
      <w:r w:rsidR="004B5D63" w:rsidRPr="00A24D12">
        <w:rPr>
          <w:b/>
          <w:color w:val="C00000"/>
          <w:sz w:val="22"/>
        </w:rPr>
        <w:t xml:space="preserve">egistry </w:t>
      </w:r>
      <w:r w:rsidRPr="00A24D12">
        <w:rPr>
          <w:b/>
          <w:color w:val="C00000"/>
          <w:sz w:val="22"/>
        </w:rPr>
        <w:t>--sku Basic</w:t>
      </w:r>
    </w:p>
    <w:p w14:paraId="03C36724" w14:textId="34DCE344" w:rsidR="004B0236" w:rsidRDefault="004B0236" w:rsidP="00A24D12">
      <w:pPr>
        <w:rPr>
          <w:b/>
          <w:color w:val="C00000"/>
          <w:sz w:val="22"/>
        </w:rPr>
      </w:pPr>
      <w:r w:rsidRPr="004B0236">
        <w:rPr>
          <w:b/>
          <w:color w:val="C00000"/>
          <w:sz w:val="22"/>
        </w:rPr>
        <w:lastRenderedPageBreak/>
        <w:drawing>
          <wp:inline distT="0" distB="0" distL="0" distR="0" wp14:anchorId="1907787B" wp14:editId="716E3287">
            <wp:extent cx="6300470" cy="340995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409950"/>
                    </a:xfrm>
                    <a:prstGeom prst="rect">
                      <a:avLst/>
                    </a:prstGeom>
                  </pic:spPr>
                </pic:pic>
              </a:graphicData>
            </a:graphic>
          </wp:inline>
        </w:drawing>
      </w:r>
    </w:p>
    <w:p w14:paraId="7A587551" w14:textId="77777777" w:rsidR="004B0236" w:rsidRDefault="004B0236" w:rsidP="00A24D12">
      <w:pPr>
        <w:rPr>
          <w:b/>
          <w:color w:val="C00000"/>
          <w:sz w:val="22"/>
        </w:rPr>
      </w:pPr>
    </w:p>
    <w:p w14:paraId="2E999FD3" w14:textId="77777777" w:rsidR="004B0236" w:rsidRPr="00A24D12" w:rsidRDefault="004B0236" w:rsidP="00A24D12">
      <w:pPr>
        <w:rPr>
          <w:b/>
          <w:color w:val="C00000"/>
          <w:sz w:val="22"/>
        </w:rPr>
      </w:pPr>
    </w:p>
    <w:p w14:paraId="1B82F186" w14:textId="77777777" w:rsidR="00A24D12" w:rsidRDefault="00A24D12" w:rsidP="00A24D12"/>
    <w:p w14:paraId="09786C16" w14:textId="77777777" w:rsidR="00A24D12" w:rsidRPr="00A24D12" w:rsidRDefault="00A24D12" w:rsidP="00A24D12">
      <w:pPr>
        <w:rPr>
          <w:b/>
          <w:color w:val="0C2B40" w:themeColor="accent6" w:themeShade="80"/>
          <w:sz w:val="22"/>
        </w:rPr>
      </w:pPr>
      <w:r w:rsidRPr="00A24D12">
        <w:rPr>
          <w:b/>
          <w:color w:val="0C2B40" w:themeColor="accent6" w:themeShade="80"/>
          <w:sz w:val="22"/>
        </w:rPr>
        <w:t># Create a Kubernetes cluster</w:t>
      </w:r>
    </w:p>
    <w:p w14:paraId="4A63B240" w14:textId="21EA1086" w:rsidR="00A24D12" w:rsidRDefault="00A24D12" w:rsidP="00A24D12">
      <w:pPr>
        <w:rPr>
          <w:b/>
          <w:color w:val="C00000"/>
          <w:sz w:val="22"/>
        </w:rPr>
      </w:pPr>
      <w:r>
        <w:rPr>
          <w:b/>
          <w:color w:val="C00000"/>
          <w:sz w:val="22"/>
        </w:rPr>
        <w:t xml:space="preserve">az aks create   --resource-group </w:t>
      </w:r>
      <w:r w:rsidRPr="00A24D12">
        <w:rPr>
          <w:b/>
          <w:color w:val="0C2B40" w:themeColor="accent6" w:themeShade="80"/>
          <w:sz w:val="22"/>
        </w:rPr>
        <w:t xml:space="preserve">myapp-rg  </w:t>
      </w:r>
      <w:r>
        <w:rPr>
          <w:b/>
          <w:color w:val="C00000"/>
          <w:sz w:val="22"/>
        </w:rPr>
        <w:t xml:space="preserve">--name </w:t>
      </w:r>
      <w:r w:rsidRPr="00A24D12">
        <w:rPr>
          <w:b/>
          <w:color w:val="0C2B40" w:themeColor="accent6" w:themeShade="80"/>
          <w:sz w:val="22"/>
        </w:rPr>
        <w:t>myapp</w:t>
      </w:r>
      <w:r>
        <w:rPr>
          <w:b/>
          <w:color w:val="C00000"/>
          <w:sz w:val="22"/>
        </w:rPr>
        <w:t xml:space="preserve"> </w:t>
      </w:r>
      <w:r w:rsidRPr="00A24D12">
        <w:rPr>
          <w:b/>
          <w:color w:val="C00000"/>
          <w:sz w:val="22"/>
        </w:rPr>
        <w:t xml:space="preserve"> --node-count</w:t>
      </w:r>
      <w:r>
        <w:rPr>
          <w:b/>
          <w:color w:val="C00000"/>
          <w:sz w:val="22"/>
        </w:rPr>
        <w:t xml:space="preserve"> </w:t>
      </w:r>
      <w:r w:rsidRPr="00A24D12">
        <w:rPr>
          <w:b/>
          <w:color w:val="0C2B40" w:themeColor="accent6" w:themeShade="80"/>
          <w:sz w:val="22"/>
        </w:rPr>
        <w:t>1</w:t>
      </w:r>
      <w:r>
        <w:rPr>
          <w:b/>
          <w:color w:val="C00000"/>
          <w:sz w:val="22"/>
        </w:rPr>
        <w:t xml:space="preserve"> --enable-addons </w:t>
      </w:r>
      <w:r w:rsidRPr="00A24D12">
        <w:rPr>
          <w:b/>
          <w:color w:val="0C2B40" w:themeColor="accent6" w:themeShade="80"/>
          <w:sz w:val="22"/>
        </w:rPr>
        <w:t>monitoring</w:t>
      </w:r>
      <w:r>
        <w:rPr>
          <w:b/>
          <w:color w:val="C00000"/>
          <w:sz w:val="22"/>
        </w:rPr>
        <w:t xml:space="preserve"> </w:t>
      </w:r>
      <w:r w:rsidRPr="00A24D12">
        <w:rPr>
          <w:b/>
          <w:color w:val="C00000"/>
          <w:sz w:val="22"/>
        </w:rPr>
        <w:t>--generate-ssh-keys</w:t>
      </w:r>
    </w:p>
    <w:p w14:paraId="5059F19A" w14:textId="77777777" w:rsidR="004B0236" w:rsidRDefault="004B0236" w:rsidP="00A24D12">
      <w:pPr>
        <w:rPr>
          <w:b/>
          <w:color w:val="C00000"/>
          <w:sz w:val="22"/>
        </w:rPr>
      </w:pPr>
    </w:p>
    <w:p w14:paraId="02914145" w14:textId="1B82CBC0" w:rsidR="004B0236" w:rsidRDefault="00AF42D3" w:rsidP="00A24D12">
      <w:pPr>
        <w:rPr>
          <w:b/>
          <w:color w:val="C00000"/>
          <w:sz w:val="22"/>
        </w:rPr>
      </w:pPr>
      <w:r w:rsidRPr="00AF42D3">
        <w:rPr>
          <w:b/>
          <w:color w:val="C00000"/>
          <w:sz w:val="22"/>
        </w:rPr>
        <w:drawing>
          <wp:inline distT="0" distB="0" distL="0" distR="0" wp14:anchorId="03CF577A" wp14:editId="7C5F5CEB">
            <wp:extent cx="6300470" cy="255206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552065"/>
                    </a:xfrm>
                    <a:prstGeom prst="rect">
                      <a:avLst/>
                    </a:prstGeom>
                  </pic:spPr>
                </pic:pic>
              </a:graphicData>
            </a:graphic>
          </wp:inline>
        </w:drawing>
      </w:r>
    </w:p>
    <w:p w14:paraId="66F73CDD" w14:textId="736035E0" w:rsidR="009B0614" w:rsidRPr="00A24D12" w:rsidRDefault="009B0614" w:rsidP="009B0614">
      <w:pPr>
        <w:rPr>
          <w:b/>
          <w:color w:val="0C2B40" w:themeColor="accent6" w:themeShade="80"/>
          <w:sz w:val="22"/>
        </w:rPr>
      </w:pPr>
      <w:r w:rsidRPr="00A24D12">
        <w:rPr>
          <w:b/>
          <w:color w:val="0C2B40" w:themeColor="accent6" w:themeShade="80"/>
          <w:sz w:val="22"/>
        </w:rPr>
        <w:t xml:space="preserve"># </w:t>
      </w:r>
      <w:r>
        <w:rPr>
          <w:b/>
          <w:color w:val="0C2B40" w:themeColor="accent6" w:themeShade="80"/>
          <w:sz w:val="22"/>
        </w:rPr>
        <w:t xml:space="preserve">Attach the Container registry with </w:t>
      </w:r>
      <w:r w:rsidRPr="00A24D12">
        <w:rPr>
          <w:b/>
          <w:color w:val="0C2B40" w:themeColor="accent6" w:themeShade="80"/>
          <w:sz w:val="22"/>
        </w:rPr>
        <w:t>Kubernetes cluster</w:t>
      </w:r>
    </w:p>
    <w:p w14:paraId="6D801D76" w14:textId="77777777" w:rsidR="009B0614" w:rsidRDefault="009B0614" w:rsidP="00A24D12">
      <w:pPr>
        <w:rPr>
          <w:b/>
          <w:color w:val="C00000"/>
          <w:sz w:val="22"/>
        </w:rPr>
      </w:pPr>
    </w:p>
    <w:p w14:paraId="2FBC2513" w14:textId="5DD170D5" w:rsidR="009B0614" w:rsidRDefault="009B0614" w:rsidP="00A24D12">
      <w:pPr>
        <w:rPr>
          <w:b/>
          <w:color w:val="C00000"/>
          <w:sz w:val="22"/>
        </w:rPr>
      </w:pPr>
      <w:r w:rsidRPr="009B0614">
        <w:rPr>
          <w:b/>
          <w:color w:val="C00000"/>
          <w:sz w:val="22"/>
        </w:rPr>
        <w:lastRenderedPageBreak/>
        <w:t>az aks update -n myapp -g myapp-rg --attach-acr mycontainerclksegistryy</w:t>
      </w:r>
    </w:p>
    <w:p w14:paraId="5FE7046B" w14:textId="6BEF576C" w:rsidR="009B0614" w:rsidRDefault="009B0614" w:rsidP="00A24D12">
      <w:pPr>
        <w:rPr>
          <w:b/>
          <w:color w:val="C00000"/>
          <w:sz w:val="22"/>
        </w:rPr>
      </w:pPr>
      <w:r w:rsidRPr="009B0614">
        <w:rPr>
          <w:b/>
          <w:color w:val="C00000"/>
          <w:sz w:val="22"/>
        </w:rPr>
        <w:drawing>
          <wp:inline distT="0" distB="0" distL="0" distR="0" wp14:anchorId="57F9B9BA" wp14:editId="339A08ED">
            <wp:extent cx="6300470" cy="21653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216535"/>
                    </a:xfrm>
                    <a:prstGeom prst="rect">
                      <a:avLst/>
                    </a:prstGeom>
                  </pic:spPr>
                </pic:pic>
              </a:graphicData>
            </a:graphic>
          </wp:inline>
        </w:drawing>
      </w:r>
    </w:p>
    <w:p w14:paraId="1981AF30" w14:textId="77777777" w:rsidR="004B0236" w:rsidRDefault="004B0236" w:rsidP="00A24D12">
      <w:pPr>
        <w:rPr>
          <w:b/>
          <w:color w:val="C00000"/>
          <w:sz w:val="22"/>
        </w:rPr>
      </w:pPr>
    </w:p>
    <w:p w14:paraId="1F2A83FB" w14:textId="77777777" w:rsidR="004B0236" w:rsidRDefault="004B0236" w:rsidP="00A24D12">
      <w:pPr>
        <w:rPr>
          <w:b/>
          <w:color w:val="C00000"/>
          <w:sz w:val="22"/>
        </w:rPr>
      </w:pPr>
    </w:p>
    <w:p w14:paraId="3D15FFDD" w14:textId="77777777" w:rsidR="004B0236" w:rsidRDefault="004B0236" w:rsidP="00A24D12">
      <w:pPr>
        <w:rPr>
          <w:b/>
          <w:color w:val="C00000"/>
          <w:sz w:val="22"/>
        </w:rPr>
      </w:pPr>
    </w:p>
    <w:p w14:paraId="3980836F" w14:textId="77777777" w:rsidR="004B0236" w:rsidRPr="004B0236" w:rsidRDefault="004B0236" w:rsidP="004B0236">
      <w:pPr>
        <w:pStyle w:val="Heading2"/>
        <w:shd w:val="clear" w:color="auto" w:fill="FFFFFF"/>
        <w:rPr>
          <w:rFonts w:ascii="Segoe UI" w:hAnsi="Segoe UI" w:cs="Segoe UI"/>
          <w:b/>
          <w:color w:val="171717"/>
          <w:sz w:val="40"/>
        </w:rPr>
      </w:pPr>
      <w:bookmarkStart w:id="5" w:name="_Toc112408381"/>
      <w:r w:rsidRPr="004B0236">
        <w:rPr>
          <w:rFonts w:ascii="Segoe UI" w:hAnsi="Segoe UI" w:cs="Segoe UI"/>
          <w:b/>
          <w:color w:val="171717"/>
          <w:sz w:val="40"/>
        </w:rPr>
        <w:t>Create the pipeline</w:t>
      </w:r>
      <w:bookmarkEnd w:id="5"/>
    </w:p>
    <w:p w14:paraId="61672029" w14:textId="77777777" w:rsidR="00AF42D3"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 xml:space="preserve">Sign in to your Azure DevOps organization </w:t>
      </w:r>
    </w:p>
    <w:p w14:paraId="68C46358" w14:textId="26E2A9A7" w:rsidR="004B0236" w:rsidRDefault="00AF42D3"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Create New P</w:t>
      </w:r>
      <w:r w:rsidR="004B0236">
        <w:rPr>
          <w:rFonts w:ascii="Segoe UI" w:hAnsi="Segoe UI" w:cs="Segoe UI"/>
          <w:color w:val="171717"/>
        </w:rPr>
        <w:t>roject.</w:t>
      </w:r>
    </w:p>
    <w:p w14:paraId="409BE122" w14:textId="5F5B06EF" w:rsidR="004B0236" w:rsidRDefault="00AF42D3" w:rsidP="004B0236">
      <w:pPr>
        <w:pStyle w:val="NormalWeb"/>
        <w:shd w:val="clear" w:color="auto" w:fill="FFFFFF"/>
        <w:ind w:left="570"/>
        <w:rPr>
          <w:rFonts w:ascii="Segoe UI" w:hAnsi="Segoe UI" w:cs="Segoe UI"/>
          <w:color w:val="171717"/>
        </w:rPr>
      </w:pPr>
      <w:r w:rsidRPr="00AF42D3">
        <w:rPr>
          <w:rFonts w:ascii="Segoe UI" w:hAnsi="Segoe UI" w:cs="Segoe UI"/>
          <w:color w:val="171717"/>
        </w:rPr>
        <w:drawing>
          <wp:inline distT="0" distB="0" distL="0" distR="0" wp14:anchorId="4225DD02" wp14:editId="361762E4">
            <wp:extent cx="6300470" cy="30175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017520"/>
                    </a:xfrm>
                    <a:prstGeom prst="rect">
                      <a:avLst/>
                    </a:prstGeom>
                  </pic:spPr>
                </pic:pic>
              </a:graphicData>
            </a:graphic>
          </wp:inline>
        </w:drawing>
      </w:r>
    </w:p>
    <w:p w14:paraId="512413FD"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Go to </w:t>
      </w:r>
      <w:r>
        <w:rPr>
          <w:rStyle w:val="Strong"/>
          <w:rFonts w:ascii="Segoe UI" w:hAnsi="Segoe UI" w:cs="Segoe UI"/>
          <w:color w:val="171717"/>
        </w:rPr>
        <w:t>Pipelines</w:t>
      </w:r>
      <w:r>
        <w:rPr>
          <w:rFonts w:ascii="Segoe UI" w:hAnsi="Segoe UI" w:cs="Segoe UI"/>
          <w:color w:val="171717"/>
        </w:rPr>
        <w:t>, and then select </w:t>
      </w:r>
      <w:r>
        <w:rPr>
          <w:rStyle w:val="Strong"/>
          <w:rFonts w:ascii="Segoe UI" w:hAnsi="Segoe UI" w:cs="Segoe UI"/>
          <w:color w:val="171717"/>
        </w:rPr>
        <w:t>New pipeline</w:t>
      </w:r>
      <w:r>
        <w:rPr>
          <w:rFonts w:ascii="Segoe UI" w:hAnsi="Segoe UI" w:cs="Segoe UI"/>
          <w:color w:val="171717"/>
        </w:rPr>
        <w:t>.</w:t>
      </w:r>
    </w:p>
    <w:p w14:paraId="3A398B09" w14:textId="3A0618AC" w:rsidR="00AF42D3" w:rsidRDefault="00AF42D3" w:rsidP="00AF42D3">
      <w:pPr>
        <w:pStyle w:val="NormalWeb"/>
        <w:shd w:val="clear" w:color="auto" w:fill="FFFFFF"/>
        <w:ind w:left="570"/>
        <w:rPr>
          <w:rFonts w:ascii="Segoe UI" w:hAnsi="Segoe UI" w:cs="Segoe UI"/>
          <w:color w:val="171717"/>
        </w:rPr>
      </w:pPr>
      <w:r w:rsidRPr="00AF42D3">
        <w:rPr>
          <w:rFonts w:ascii="Segoe UI" w:hAnsi="Segoe UI" w:cs="Segoe UI"/>
          <w:noProof/>
          <w:color w:val="171717"/>
        </w:rPr>
        <w:lastRenderedPageBreak/>
        <w:drawing>
          <wp:inline distT="0" distB="0" distL="0" distR="0" wp14:anchorId="42793AC7" wp14:editId="5ED5BC3E">
            <wp:extent cx="6300470" cy="3751464"/>
            <wp:effectExtent l="0" t="0" r="508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751464"/>
                    </a:xfrm>
                    <a:prstGeom prst="rect">
                      <a:avLst/>
                    </a:prstGeom>
                    <a:noFill/>
                    <a:ln>
                      <a:noFill/>
                    </a:ln>
                  </pic:spPr>
                </pic:pic>
              </a:graphicData>
            </a:graphic>
          </wp:inline>
        </w:drawing>
      </w:r>
    </w:p>
    <w:p w14:paraId="701FB5C3"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Do the steps of the wizard by first selecting </w:t>
      </w:r>
      <w:r>
        <w:rPr>
          <w:rStyle w:val="Strong"/>
          <w:rFonts w:ascii="Segoe UI" w:hAnsi="Segoe UI" w:cs="Segoe UI"/>
          <w:color w:val="171717"/>
        </w:rPr>
        <w:t>GitHub</w:t>
      </w:r>
      <w:r>
        <w:rPr>
          <w:rFonts w:ascii="Segoe UI" w:hAnsi="Segoe UI" w:cs="Segoe UI"/>
          <w:color w:val="171717"/>
        </w:rPr>
        <w:t> as the location of your source code.</w:t>
      </w:r>
    </w:p>
    <w:p w14:paraId="48A386FE" w14:textId="3C1FA7D6" w:rsidR="00AF42D3" w:rsidRDefault="00AF42D3" w:rsidP="00AF42D3">
      <w:pPr>
        <w:pStyle w:val="NormalWeb"/>
        <w:shd w:val="clear" w:color="auto" w:fill="FFFFFF"/>
        <w:ind w:left="570"/>
        <w:rPr>
          <w:rFonts w:ascii="Segoe UI" w:hAnsi="Segoe UI" w:cs="Segoe UI"/>
          <w:color w:val="171717"/>
        </w:rPr>
      </w:pPr>
      <w:r w:rsidRPr="00AF42D3">
        <w:rPr>
          <w:rFonts w:ascii="Segoe UI" w:hAnsi="Segoe UI" w:cs="Segoe UI"/>
          <w:noProof/>
          <w:color w:val="171717"/>
        </w:rPr>
        <w:drawing>
          <wp:inline distT="0" distB="0" distL="0" distR="0" wp14:anchorId="73D6870F" wp14:editId="251181E0">
            <wp:extent cx="6300470" cy="3989903"/>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3989903"/>
                    </a:xfrm>
                    <a:prstGeom prst="rect">
                      <a:avLst/>
                    </a:prstGeom>
                    <a:noFill/>
                    <a:ln>
                      <a:noFill/>
                    </a:ln>
                  </pic:spPr>
                </pic:pic>
              </a:graphicData>
            </a:graphic>
          </wp:inline>
        </w:drawing>
      </w:r>
    </w:p>
    <w:p w14:paraId="0B8CE66A"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lastRenderedPageBreak/>
        <w:t>You might be redirected to GitHub to sign in. If so, enter your GitHub credentials.</w:t>
      </w:r>
    </w:p>
    <w:p w14:paraId="37702BA1"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When you see the list of repositories, select your repository.</w:t>
      </w:r>
    </w:p>
    <w:p w14:paraId="546274AE" w14:textId="0A46B3BA" w:rsidR="00AF42D3" w:rsidRDefault="00AF42D3" w:rsidP="00AF42D3">
      <w:pPr>
        <w:pStyle w:val="ListParagraph"/>
        <w:rPr>
          <w:rFonts w:ascii="Segoe UI" w:hAnsi="Segoe UI" w:cs="Segoe UI"/>
          <w:color w:val="171717"/>
        </w:rPr>
      </w:pPr>
      <w:r w:rsidRPr="00AF42D3">
        <w:rPr>
          <w:rFonts w:ascii="Segoe UI" w:hAnsi="Segoe UI" w:cs="Segoe UI"/>
          <w:color w:val="171717"/>
        </w:rPr>
        <w:drawing>
          <wp:inline distT="0" distB="0" distL="0" distR="0" wp14:anchorId="5569AC67" wp14:editId="17F403E7">
            <wp:extent cx="6300470" cy="293560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2935605"/>
                    </a:xfrm>
                    <a:prstGeom prst="rect">
                      <a:avLst/>
                    </a:prstGeom>
                  </pic:spPr>
                </pic:pic>
              </a:graphicData>
            </a:graphic>
          </wp:inline>
        </w:drawing>
      </w:r>
    </w:p>
    <w:p w14:paraId="65467F07"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You might be redirected to GitHub to install the Azure Pipelines app. If so, select </w:t>
      </w:r>
      <w:r>
        <w:rPr>
          <w:rStyle w:val="Strong"/>
          <w:rFonts w:ascii="Segoe UI" w:hAnsi="Segoe UI" w:cs="Segoe UI"/>
          <w:color w:val="171717"/>
        </w:rPr>
        <w:t>Approve &amp; install</w:t>
      </w:r>
      <w:r>
        <w:rPr>
          <w:rFonts w:ascii="Segoe UI" w:hAnsi="Segoe UI" w:cs="Segoe UI"/>
          <w:color w:val="171717"/>
        </w:rPr>
        <w:t>.</w:t>
      </w:r>
    </w:p>
    <w:p w14:paraId="3AD2EF80" w14:textId="77777777" w:rsidR="004B5D63" w:rsidRDefault="004B5D63" w:rsidP="000D3E8E">
      <w:pPr>
        <w:pStyle w:val="NormalWeb"/>
        <w:numPr>
          <w:ilvl w:val="0"/>
          <w:numId w:val="1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Deploy to Azure Kubernetes Service</w:t>
      </w:r>
      <w:r>
        <w:rPr>
          <w:rFonts w:ascii="Segoe UI" w:hAnsi="Segoe UI" w:cs="Segoe UI"/>
          <w:color w:val="171717"/>
        </w:rPr>
        <w:t>.</w:t>
      </w:r>
    </w:p>
    <w:p w14:paraId="3B045D03" w14:textId="2CB8EAAE" w:rsidR="00AF42D3" w:rsidRDefault="004B5D63" w:rsidP="004B5D63">
      <w:pPr>
        <w:pStyle w:val="NormalWeb"/>
        <w:shd w:val="clear" w:color="auto" w:fill="FFFFFF"/>
        <w:ind w:left="570"/>
        <w:rPr>
          <w:rFonts w:ascii="Segoe UI" w:hAnsi="Segoe UI" w:cs="Segoe UI"/>
          <w:color w:val="171717"/>
        </w:rPr>
      </w:pPr>
      <w:r w:rsidRPr="00AF42D3">
        <w:rPr>
          <w:rFonts w:ascii="Segoe UI" w:hAnsi="Segoe UI" w:cs="Segoe UI"/>
          <w:color w:val="171717"/>
        </w:rPr>
        <w:t xml:space="preserve"> </w:t>
      </w:r>
      <w:r w:rsidRPr="004B5D63">
        <w:rPr>
          <w:rFonts w:ascii="Segoe UI" w:hAnsi="Segoe UI" w:cs="Segoe UI"/>
          <w:color w:val="171717"/>
        </w:rPr>
        <w:drawing>
          <wp:inline distT="0" distB="0" distL="0" distR="0" wp14:anchorId="4D0FE635" wp14:editId="738127EC">
            <wp:extent cx="5574217" cy="3235990"/>
            <wp:effectExtent l="0" t="0" r="762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43" cy="3238153"/>
                    </a:xfrm>
                    <a:prstGeom prst="rect">
                      <a:avLst/>
                    </a:prstGeom>
                  </pic:spPr>
                </pic:pic>
              </a:graphicData>
            </a:graphic>
          </wp:inline>
        </w:drawing>
      </w:r>
    </w:p>
    <w:p w14:paraId="2D79224F" w14:textId="77777777" w:rsidR="00AF42D3" w:rsidRDefault="00AF42D3" w:rsidP="00AF42D3">
      <w:pPr>
        <w:pStyle w:val="NormalWeb"/>
        <w:shd w:val="clear" w:color="auto" w:fill="FFFFFF"/>
        <w:ind w:left="570"/>
        <w:rPr>
          <w:rFonts w:ascii="Segoe UI" w:hAnsi="Segoe UI" w:cs="Segoe UI"/>
          <w:color w:val="171717"/>
        </w:rPr>
      </w:pPr>
    </w:p>
    <w:p w14:paraId="149C0ECE" w14:textId="77777777" w:rsidR="00AF42D3" w:rsidRDefault="00AF42D3" w:rsidP="00AF42D3">
      <w:pPr>
        <w:pStyle w:val="NormalWeb"/>
        <w:shd w:val="clear" w:color="auto" w:fill="FFFFFF"/>
        <w:ind w:left="570"/>
        <w:rPr>
          <w:rFonts w:ascii="Segoe UI" w:hAnsi="Segoe UI" w:cs="Segoe UI"/>
          <w:color w:val="171717"/>
        </w:rPr>
      </w:pPr>
    </w:p>
    <w:p w14:paraId="5096C434"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lastRenderedPageBreak/>
        <w:t>If you're prompted, select the subscription in which you created your registry and cluster.</w:t>
      </w:r>
    </w:p>
    <w:p w14:paraId="05A946C5" w14:textId="6727A026" w:rsidR="008124AC" w:rsidRDefault="004B5D63" w:rsidP="008124AC">
      <w:pPr>
        <w:pStyle w:val="NormalWeb"/>
        <w:shd w:val="clear" w:color="auto" w:fill="FFFFFF"/>
        <w:ind w:left="570"/>
        <w:rPr>
          <w:rFonts w:ascii="Segoe UI" w:hAnsi="Segoe UI" w:cs="Segoe UI"/>
          <w:color w:val="171717"/>
        </w:rPr>
      </w:pPr>
      <w:r w:rsidRPr="004B5D63">
        <w:rPr>
          <w:rFonts w:ascii="Segoe UI" w:hAnsi="Segoe UI" w:cs="Segoe UI"/>
          <w:noProof/>
          <w:color w:val="171717"/>
        </w:rPr>
        <w:drawing>
          <wp:inline distT="0" distB="0" distL="0" distR="0" wp14:anchorId="7D253BF7" wp14:editId="53B2D55C">
            <wp:extent cx="5867445" cy="39251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9185" cy="3926291"/>
                    </a:xfrm>
                    <a:prstGeom prst="rect">
                      <a:avLst/>
                    </a:prstGeom>
                    <a:noFill/>
                    <a:ln>
                      <a:noFill/>
                    </a:ln>
                  </pic:spPr>
                </pic:pic>
              </a:graphicData>
            </a:graphic>
          </wp:inline>
        </w:drawing>
      </w:r>
    </w:p>
    <w:p w14:paraId="0E823CFB" w14:textId="341ECD5F" w:rsidR="004B5D63" w:rsidRDefault="004B5D63"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S</w:t>
      </w:r>
      <w:r w:rsidR="009B0614">
        <w:rPr>
          <w:rFonts w:ascii="Segoe UI" w:hAnsi="Segoe UI" w:cs="Segoe UI"/>
          <w:color w:val="171717"/>
        </w:rPr>
        <w:t>etu as below</w:t>
      </w:r>
    </w:p>
    <w:p w14:paraId="42F1E312" w14:textId="356A1E75"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Select the </w:t>
      </w:r>
      <w:r>
        <w:rPr>
          <w:rStyle w:val="HTMLCode"/>
          <w:rFonts w:ascii="Consolas" w:hAnsi="Consolas"/>
          <w:color w:val="171717"/>
        </w:rPr>
        <w:t>myapp</w:t>
      </w:r>
      <w:r>
        <w:rPr>
          <w:rFonts w:ascii="Segoe UI" w:hAnsi="Segoe UI" w:cs="Segoe UI"/>
          <w:color w:val="171717"/>
        </w:rPr>
        <w:t> cluster.</w:t>
      </w:r>
    </w:p>
    <w:p w14:paraId="54A0FDC2" w14:textId="77777777"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Namespace</w:t>
      </w:r>
      <w:r>
        <w:rPr>
          <w:rFonts w:ascii="Segoe UI" w:hAnsi="Segoe UI" w:cs="Segoe UI"/>
          <w:color w:val="171717"/>
        </w:rPr>
        <w:t>, select </w:t>
      </w:r>
      <w:r>
        <w:rPr>
          <w:rStyle w:val="Strong"/>
          <w:rFonts w:ascii="Segoe UI" w:hAnsi="Segoe UI" w:cs="Segoe UI"/>
          <w:color w:val="171717"/>
        </w:rPr>
        <w:t>Existing</w:t>
      </w:r>
      <w:r>
        <w:rPr>
          <w:rFonts w:ascii="Segoe UI" w:hAnsi="Segoe UI" w:cs="Segoe UI"/>
          <w:color w:val="171717"/>
        </w:rPr>
        <w:t>, and then select </w:t>
      </w:r>
      <w:r>
        <w:rPr>
          <w:rStyle w:val="Strong"/>
          <w:rFonts w:ascii="Segoe UI" w:hAnsi="Segoe UI" w:cs="Segoe UI"/>
          <w:color w:val="171717"/>
        </w:rPr>
        <w:t>default</w:t>
      </w:r>
      <w:r>
        <w:rPr>
          <w:rFonts w:ascii="Segoe UI" w:hAnsi="Segoe UI" w:cs="Segoe UI"/>
          <w:color w:val="171717"/>
        </w:rPr>
        <w:t>.</w:t>
      </w:r>
    </w:p>
    <w:p w14:paraId="3F33DB9C" w14:textId="77777777"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Select the name of your container registry.</w:t>
      </w:r>
    </w:p>
    <w:p w14:paraId="437CCB3C" w14:textId="77777777"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You can leave the image name set to the default.</w:t>
      </w:r>
    </w:p>
    <w:p w14:paraId="258D954A" w14:textId="77777777"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Set the service port to 8080.</w:t>
      </w:r>
    </w:p>
    <w:p w14:paraId="43A4FF37" w14:textId="77777777" w:rsidR="004B0236" w:rsidRDefault="004B0236" w:rsidP="000D3E8E">
      <w:pPr>
        <w:pStyle w:val="NormalWeb"/>
        <w:numPr>
          <w:ilvl w:val="1"/>
          <w:numId w:val="13"/>
        </w:numPr>
        <w:shd w:val="clear" w:color="auto" w:fill="FFFFFF"/>
        <w:rPr>
          <w:rFonts w:ascii="Segoe UI" w:hAnsi="Segoe UI" w:cs="Segoe UI"/>
          <w:color w:val="171717"/>
        </w:rPr>
      </w:pPr>
      <w:r>
        <w:rPr>
          <w:rFonts w:ascii="Segoe UI" w:hAnsi="Segoe UI" w:cs="Segoe UI"/>
          <w:color w:val="171717"/>
        </w:rPr>
        <w:t>Set the </w:t>
      </w:r>
      <w:r>
        <w:rPr>
          <w:rStyle w:val="Strong"/>
          <w:rFonts w:ascii="Segoe UI" w:hAnsi="Segoe UI" w:cs="Segoe UI"/>
          <w:color w:val="171717"/>
        </w:rPr>
        <w:t>Enable Review App for Pull Requests</w:t>
      </w:r>
      <w:r>
        <w:rPr>
          <w:rFonts w:ascii="Segoe UI" w:hAnsi="Segoe UI" w:cs="Segoe UI"/>
          <w:color w:val="171717"/>
        </w:rPr>
        <w:t> checkbox for </w:t>
      </w:r>
      <w:hyperlink r:id="rId27" w:history="1">
        <w:r>
          <w:rPr>
            <w:rStyle w:val="Hyperlink"/>
            <w:rFonts w:ascii="Segoe UI" w:hAnsi="Segoe UI" w:cs="Segoe UI"/>
          </w:rPr>
          <w:t>review app</w:t>
        </w:r>
      </w:hyperlink>
      <w:r>
        <w:rPr>
          <w:rFonts w:ascii="Segoe UI" w:hAnsi="Segoe UI" w:cs="Segoe UI"/>
          <w:color w:val="171717"/>
        </w:rPr>
        <w:t> related configuration to be included in the pipeline YAML auto-generated in subsequent steps.</w:t>
      </w:r>
    </w:p>
    <w:p w14:paraId="157A43A8" w14:textId="49C14814" w:rsidR="004B5D63" w:rsidRDefault="004B5D63" w:rsidP="004B5D63">
      <w:pPr>
        <w:pStyle w:val="NormalWeb"/>
        <w:shd w:val="clear" w:color="auto" w:fill="FFFFFF"/>
        <w:rPr>
          <w:rFonts w:ascii="Segoe UI" w:hAnsi="Segoe UI" w:cs="Segoe UI"/>
          <w:color w:val="171717"/>
        </w:rPr>
      </w:pPr>
      <w:r w:rsidRPr="004B5D63">
        <w:rPr>
          <w:rFonts w:ascii="Segoe UI" w:hAnsi="Segoe UI" w:cs="Segoe UI"/>
          <w:color w:val="171717"/>
        </w:rPr>
        <w:lastRenderedPageBreak/>
        <w:drawing>
          <wp:inline distT="0" distB="0" distL="0" distR="0" wp14:anchorId="16F70395" wp14:editId="1D511637">
            <wp:extent cx="5010849" cy="8335538"/>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8335538"/>
                    </a:xfrm>
                    <a:prstGeom prst="rect">
                      <a:avLst/>
                    </a:prstGeom>
                  </pic:spPr>
                </pic:pic>
              </a:graphicData>
            </a:graphic>
          </wp:inline>
        </w:drawing>
      </w:r>
    </w:p>
    <w:p w14:paraId="2BDFB7D3" w14:textId="77777777" w:rsidR="004B0236" w:rsidRDefault="004B0236" w:rsidP="000D3E8E">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lastRenderedPageBreak/>
        <w:t>Select </w:t>
      </w:r>
      <w:r>
        <w:rPr>
          <w:rStyle w:val="Strong"/>
          <w:rFonts w:ascii="Segoe UI" w:hAnsi="Segoe UI" w:cs="Segoe UI"/>
          <w:color w:val="171717"/>
        </w:rPr>
        <w:t>Validate and configure</w:t>
      </w:r>
      <w:r>
        <w:rPr>
          <w:rFonts w:ascii="Segoe UI" w:hAnsi="Segoe UI" w:cs="Segoe UI"/>
          <w:color w:val="171717"/>
        </w:rPr>
        <w:t>.</w:t>
      </w:r>
    </w:p>
    <w:p w14:paraId="1005864C" w14:textId="79ECF9FC" w:rsidR="004B0236" w:rsidRDefault="00002B1A" w:rsidP="00A24D12">
      <w:pPr>
        <w:rPr>
          <w:b/>
          <w:color w:val="C00000"/>
          <w:sz w:val="22"/>
        </w:rPr>
      </w:pPr>
      <w:r w:rsidRPr="00002B1A">
        <w:rPr>
          <w:b/>
          <w:color w:val="C00000"/>
          <w:sz w:val="22"/>
        </w:rPr>
        <w:drawing>
          <wp:inline distT="0" distB="0" distL="0" distR="0" wp14:anchorId="133F256C" wp14:editId="13FA2674">
            <wp:extent cx="6300470" cy="2150745"/>
            <wp:effectExtent l="0" t="0" r="508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2150745"/>
                    </a:xfrm>
                    <a:prstGeom prst="rect">
                      <a:avLst/>
                    </a:prstGeom>
                  </pic:spPr>
                </pic:pic>
              </a:graphicData>
            </a:graphic>
          </wp:inline>
        </w:drawing>
      </w:r>
    </w:p>
    <w:p w14:paraId="4ACE0077" w14:textId="77777777" w:rsidR="004B5D63" w:rsidRDefault="004B5D63" w:rsidP="00A24D12">
      <w:pPr>
        <w:rPr>
          <w:b/>
          <w:color w:val="C00000"/>
          <w:sz w:val="22"/>
        </w:rPr>
      </w:pPr>
    </w:p>
    <w:p w14:paraId="22E39348" w14:textId="77777777" w:rsidR="004B5D63" w:rsidRDefault="004B5D63" w:rsidP="000D3E8E">
      <w:pPr>
        <w:pStyle w:val="NormalWeb"/>
        <w:numPr>
          <w:ilvl w:val="0"/>
          <w:numId w:val="14"/>
        </w:numPr>
        <w:shd w:val="clear" w:color="auto" w:fill="FFFFFF"/>
        <w:ind w:left="570"/>
        <w:rPr>
          <w:rFonts w:ascii="Segoe UI" w:hAnsi="Segoe UI" w:cs="Segoe UI"/>
          <w:color w:val="171717"/>
        </w:rPr>
      </w:pPr>
      <w:r>
        <w:rPr>
          <w:rFonts w:ascii="Segoe UI" w:hAnsi="Segoe UI" w:cs="Segoe UI"/>
          <w:color w:val="171717"/>
        </w:rPr>
        <w:t>As Azure Pipelines creates your pipeline, the process will:</w:t>
      </w:r>
    </w:p>
    <w:p w14:paraId="0F95F8CA" w14:textId="77777777" w:rsidR="004B5D63" w:rsidRDefault="004B5D63" w:rsidP="000D3E8E">
      <w:pPr>
        <w:pStyle w:val="NormalWeb"/>
        <w:numPr>
          <w:ilvl w:val="1"/>
          <w:numId w:val="15"/>
        </w:numPr>
        <w:shd w:val="clear" w:color="auto" w:fill="FFFFFF"/>
        <w:ind w:left="1140"/>
        <w:rPr>
          <w:rFonts w:ascii="Segoe UI" w:hAnsi="Segoe UI" w:cs="Segoe UI"/>
          <w:color w:val="171717"/>
        </w:rPr>
      </w:pPr>
      <w:r>
        <w:rPr>
          <w:rFonts w:ascii="Segoe UI" w:hAnsi="Segoe UI" w:cs="Segoe UI"/>
          <w:color w:val="171717"/>
        </w:rPr>
        <w:t>Create a </w:t>
      </w:r>
      <w:r>
        <w:rPr>
          <w:rStyle w:val="Emphasis"/>
          <w:rFonts w:ascii="Segoe UI" w:hAnsi="Segoe UI" w:cs="Segoe UI"/>
          <w:color w:val="171717"/>
        </w:rPr>
        <w:t>Docker registry service connection</w:t>
      </w:r>
      <w:r>
        <w:rPr>
          <w:rFonts w:ascii="Segoe UI" w:hAnsi="Segoe UI" w:cs="Segoe UI"/>
          <w:color w:val="171717"/>
        </w:rPr>
        <w:t> to enable your pipeline to push images into your container registry.</w:t>
      </w:r>
    </w:p>
    <w:p w14:paraId="077629BD" w14:textId="77777777" w:rsidR="004B5D63" w:rsidRDefault="004B5D63" w:rsidP="000D3E8E">
      <w:pPr>
        <w:pStyle w:val="NormalWeb"/>
        <w:numPr>
          <w:ilvl w:val="1"/>
          <w:numId w:val="15"/>
        </w:numPr>
        <w:shd w:val="clear" w:color="auto" w:fill="FFFFFF"/>
        <w:ind w:left="1140"/>
        <w:rPr>
          <w:rFonts w:ascii="Segoe UI" w:hAnsi="Segoe UI" w:cs="Segoe UI"/>
          <w:color w:val="171717"/>
        </w:rPr>
      </w:pPr>
      <w:r>
        <w:rPr>
          <w:rFonts w:ascii="Segoe UI" w:hAnsi="Segoe UI" w:cs="Segoe UI"/>
          <w:color w:val="171717"/>
        </w:rPr>
        <w:t>Create an </w:t>
      </w:r>
      <w:r>
        <w:rPr>
          <w:rStyle w:val="Emphasis"/>
          <w:rFonts w:ascii="Segoe UI" w:hAnsi="Segoe UI" w:cs="Segoe UI"/>
          <w:color w:val="171717"/>
        </w:rPr>
        <w:t>environment</w:t>
      </w:r>
      <w:r>
        <w:rPr>
          <w:rFonts w:ascii="Segoe UI" w:hAnsi="Segoe UI" w:cs="Segoe UI"/>
          <w:color w:val="171717"/>
        </w:rPr>
        <w:t> and a Kubernetes resource within the environment. For an RBAC-enabled cluster, the created Kubernetes resource implicitly creates ServiceAccount and RoleBinding objects in the cluster so that the created ServiceAccount can't perform operations outside the chosen namespace.</w:t>
      </w:r>
    </w:p>
    <w:p w14:paraId="5B2BEEA8" w14:textId="77777777" w:rsidR="004B5D63" w:rsidRDefault="004B5D63" w:rsidP="000D3E8E">
      <w:pPr>
        <w:pStyle w:val="NormalWeb"/>
        <w:numPr>
          <w:ilvl w:val="1"/>
          <w:numId w:val="15"/>
        </w:numPr>
        <w:shd w:val="clear" w:color="auto" w:fill="FFFFFF"/>
        <w:ind w:left="1140"/>
        <w:rPr>
          <w:rFonts w:ascii="Segoe UI" w:hAnsi="Segoe UI" w:cs="Segoe UI"/>
          <w:color w:val="171717"/>
        </w:rPr>
      </w:pPr>
      <w:r>
        <w:rPr>
          <w:rFonts w:ascii="Segoe UI" w:hAnsi="Segoe UI" w:cs="Segoe UI"/>
          <w:color w:val="171717"/>
        </w:rPr>
        <w:t>Generate an </w:t>
      </w:r>
      <w:r>
        <w:rPr>
          <w:rStyle w:val="Emphasis"/>
          <w:rFonts w:ascii="Segoe UI" w:hAnsi="Segoe UI" w:cs="Segoe UI"/>
          <w:color w:val="171717"/>
        </w:rPr>
        <w:t>azure-pipelines.yml</w:t>
      </w:r>
      <w:r>
        <w:rPr>
          <w:rFonts w:ascii="Segoe UI" w:hAnsi="Segoe UI" w:cs="Segoe UI"/>
          <w:color w:val="171717"/>
        </w:rPr>
        <w:t> file, which defines your pipeline.</w:t>
      </w:r>
    </w:p>
    <w:p w14:paraId="7EA1E869" w14:textId="49F32AFD" w:rsidR="00002B1A" w:rsidRDefault="00002B1A" w:rsidP="00002B1A">
      <w:pPr>
        <w:pStyle w:val="NormalWeb"/>
        <w:shd w:val="clear" w:color="auto" w:fill="FFFFFF"/>
        <w:ind w:left="1140"/>
        <w:rPr>
          <w:rFonts w:ascii="Segoe UI" w:hAnsi="Segoe UI" w:cs="Segoe UI"/>
          <w:color w:val="171717"/>
        </w:rPr>
      </w:pPr>
      <w:r w:rsidRPr="00002B1A">
        <w:rPr>
          <w:rFonts w:ascii="Segoe UI" w:hAnsi="Segoe UI" w:cs="Segoe UI"/>
          <w:color w:val="171717"/>
        </w:rPr>
        <w:drawing>
          <wp:inline distT="0" distB="0" distL="0" distR="0" wp14:anchorId="10C4FCE9" wp14:editId="5690E9EA">
            <wp:extent cx="5553012" cy="33356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6207" cy="3337532"/>
                    </a:xfrm>
                    <a:prstGeom prst="rect">
                      <a:avLst/>
                    </a:prstGeom>
                  </pic:spPr>
                </pic:pic>
              </a:graphicData>
            </a:graphic>
          </wp:inline>
        </w:drawing>
      </w:r>
    </w:p>
    <w:p w14:paraId="3F6F894F" w14:textId="77777777" w:rsidR="004B5D63" w:rsidRDefault="004B5D63" w:rsidP="000D3E8E">
      <w:pPr>
        <w:pStyle w:val="NormalWeb"/>
        <w:numPr>
          <w:ilvl w:val="1"/>
          <w:numId w:val="15"/>
        </w:numPr>
        <w:shd w:val="clear" w:color="auto" w:fill="FFFFFF"/>
        <w:ind w:left="1140"/>
        <w:rPr>
          <w:rFonts w:ascii="Segoe UI" w:hAnsi="Segoe UI" w:cs="Segoe UI"/>
          <w:color w:val="171717"/>
        </w:rPr>
      </w:pPr>
      <w:r>
        <w:rPr>
          <w:rFonts w:ascii="Segoe UI" w:hAnsi="Segoe UI" w:cs="Segoe UI"/>
          <w:color w:val="171717"/>
        </w:rPr>
        <w:lastRenderedPageBreak/>
        <w:t>Generate Kubernetes manifest files. These files are generated by hydrating the </w:t>
      </w:r>
      <w:hyperlink r:id="rId31" w:history="1">
        <w:r>
          <w:rPr>
            <w:rStyle w:val="Hyperlink"/>
            <w:rFonts w:ascii="Segoe UI" w:hAnsi="Segoe UI" w:cs="Segoe UI"/>
          </w:rPr>
          <w:t>deployment.yml</w:t>
        </w:r>
      </w:hyperlink>
      <w:r>
        <w:rPr>
          <w:rFonts w:ascii="Segoe UI" w:hAnsi="Segoe UI" w:cs="Segoe UI"/>
          <w:color w:val="171717"/>
        </w:rPr>
        <w:t> and </w:t>
      </w:r>
      <w:hyperlink r:id="rId32" w:history="1">
        <w:r>
          <w:rPr>
            <w:rStyle w:val="Hyperlink"/>
            <w:rFonts w:ascii="Segoe UI" w:hAnsi="Segoe UI" w:cs="Segoe UI"/>
          </w:rPr>
          <w:t>service.yml</w:t>
        </w:r>
      </w:hyperlink>
      <w:r>
        <w:rPr>
          <w:rFonts w:ascii="Segoe UI" w:hAnsi="Segoe UI" w:cs="Segoe UI"/>
          <w:color w:val="171717"/>
        </w:rPr>
        <w:t> templates based on selections you made. When you're ready, select </w:t>
      </w:r>
      <w:r>
        <w:rPr>
          <w:rStyle w:val="Strong"/>
          <w:rFonts w:ascii="Segoe UI" w:hAnsi="Segoe UI" w:cs="Segoe UI"/>
          <w:color w:val="171717"/>
        </w:rPr>
        <w:t>Save and run</w:t>
      </w:r>
      <w:r>
        <w:rPr>
          <w:rFonts w:ascii="Segoe UI" w:hAnsi="Segoe UI" w:cs="Segoe UI"/>
          <w:color w:val="171717"/>
        </w:rPr>
        <w:t>.</w:t>
      </w:r>
    </w:p>
    <w:p w14:paraId="106A8942" w14:textId="78A0F844" w:rsidR="00002B1A" w:rsidRDefault="00002B1A" w:rsidP="00002B1A">
      <w:pPr>
        <w:pStyle w:val="NormalWeb"/>
        <w:shd w:val="clear" w:color="auto" w:fill="FFFFFF"/>
        <w:ind w:left="1140"/>
        <w:rPr>
          <w:rFonts w:ascii="Segoe UI" w:hAnsi="Segoe UI" w:cs="Segoe UI"/>
          <w:color w:val="171717"/>
        </w:rPr>
      </w:pPr>
      <w:r w:rsidRPr="00002B1A">
        <w:rPr>
          <w:rFonts w:ascii="Segoe UI" w:hAnsi="Segoe UI" w:cs="Segoe UI"/>
          <w:color w:val="171717"/>
        </w:rPr>
        <w:lastRenderedPageBreak/>
        <w:drawing>
          <wp:inline distT="0" distB="0" distL="0" distR="0" wp14:anchorId="5261521F" wp14:editId="7A984E31">
            <wp:extent cx="5010849" cy="84784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8478433"/>
                    </a:xfrm>
                    <a:prstGeom prst="rect">
                      <a:avLst/>
                    </a:prstGeom>
                  </pic:spPr>
                </pic:pic>
              </a:graphicData>
            </a:graphic>
          </wp:inline>
        </w:drawing>
      </w:r>
    </w:p>
    <w:p w14:paraId="34F37337" w14:textId="77777777" w:rsidR="004B5D63" w:rsidRDefault="004B5D63" w:rsidP="000D3E8E">
      <w:pPr>
        <w:pStyle w:val="NormalWeb"/>
        <w:numPr>
          <w:ilvl w:val="0"/>
          <w:numId w:val="15"/>
        </w:numPr>
        <w:shd w:val="clear" w:color="auto" w:fill="FFFFFF"/>
        <w:ind w:left="570"/>
        <w:rPr>
          <w:rFonts w:ascii="Segoe UI" w:hAnsi="Segoe UI" w:cs="Segoe UI"/>
          <w:color w:val="171717"/>
        </w:rPr>
      </w:pPr>
      <w:r>
        <w:rPr>
          <w:rFonts w:ascii="Segoe UI" w:hAnsi="Segoe UI" w:cs="Segoe UI"/>
          <w:color w:val="171717"/>
        </w:rPr>
        <w:lastRenderedPageBreak/>
        <w:t>Select </w:t>
      </w:r>
      <w:r>
        <w:rPr>
          <w:rStyle w:val="Strong"/>
          <w:rFonts w:ascii="Segoe UI" w:hAnsi="Segoe UI" w:cs="Segoe UI"/>
          <w:color w:val="171717"/>
        </w:rPr>
        <w:t>Save and run</w:t>
      </w:r>
      <w:r>
        <w:rPr>
          <w:rFonts w:ascii="Segoe UI" w:hAnsi="Segoe UI" w:cs="Segoe UI"/>
          <w:color w:val="171717"/>
        </w:rPr>
        <w:t>.</w:t>
      </w:r>
    </w:p>
    <w:p w14:paraId="3FFCB353" w14:textId="77777777" w:rsidR="00002B1A" w:rsidRDefault="00002B1A" w:rsidP="00002B1A">
      <w:pPr>
        <w:pStyle w:val="NormalWeb"/>
        <w:shd w:val="clear" w:color="auto" w:fill="FFFFFF"/>
        <w:ind w:left="570"/>
        <w:rPr>
          <w:rFonts w:ascii="Segoe UI" w:hAnsi="Segoe UI" w:cs="Segoe UI"/>
          <w:color w:val="171717"/>
        </w:rPr>
      </w:pPr>
    </w:p>
    <w:p w14:paraId="7A97E4CF" w14:textId="77777777" w:rsidR="004B5D63" w:rsidRDefault="004B5D63" w:rsidP="000D3E8E">
      <w:pPr>
        <w:pStyle w:val="NormalWeb"/>
        <w:numPr>
          <w:ilvl w:val="0"/>
          <w:numId w:val="15"/>
        </w:numPr>
        <w:shd w:val="clear" w:color="auto" w:fill="FFFFFF"/>
        <w:ind w:left="570"/>
        <w:rPr>
          <w:rFonts w:ascii="Segoe UI" w:hAnsi="Segoe UI" w:cs="Segoe UI"/>
          <w:color w:val="171717"/>
        </w:rPr>
      </w:pPr>
      <w:r>
        <w:rPr>
          <w:rFonts w:ascii="Segoe UI" w:hAnsi="Segoe UI" w:cs="Segoe UI"/>
          <w:color w:val="171717"/>
        </w:rPr>
        <w:t>You can change the </w:t>
      </w:r>
      <w:r>
        <w:rPr>
          <w:rStyle w:val="Strong"/>
          <w:rFonts w:ascii="Segoe UI" w:hAnsi="Segoe UI" w:cs="Segoe UI"/>
          <w:color w:val="171717"/>
        </w:rPr>
        <w:t>Commit message</w:t>
      </w:r>
      <w:r>
        <w:rPr>
          <w:rFonts w:ascii="Segoe UI" w:hAnsi="Segoe UI" w:cs="Segoe UI"/>
          <w:color w:val="171717"/>
        </w:rPr>
        <w:t> to something like </w:t>
      </w:r>
      <w:r>
        <w:rPr>
          <w:rStyle w:val="Emphasis"/>
          <w:rFonts w:ascii="Segoe UI" w:hAnsi="Segoe UI" w:cs="Segoe UI"/>
          <w:color w:val="171717"/>
        </w:rPr>
        <w:t>Add pipeline to our repository</w:t>
      </w:r>
      <w:r>
        <w:rPr>
          <w:rFonts w:ascii="Segoe UI" w:hAnsi="Segoe UI" w:cs="Segoe UI"/>
          <w:color w:val="171717"/>
        </w:rPr>
        <w:t>. When you're ready, select </w:t>
      </w:r>
      <w:r>
        <w:rPr>
          <w:rStyle w:val="Strong"/>
          <w:rFonts w:ascii="Segoe UI" w:hAnsi="Segoe UI" w:cs="Segoe UI"/>
          <w:color w:val="171717"/>
        </w:rPr>
        <w:t>Save and run</w:t>
      </w:r>
      <w:r>
        <w:rPr>
          <w:rFonts w:ascii="Segoe UI" w:hAnsi="Segoe UI" w:cs="Segoe UI"/>
          <w:color w:val="171717"/>
        </w:rPr>
        <w:t> to commit the new pipeline into your repo, and then begin the first run of your new pipeline!</w:t>
      </w:r>
    </w:p>
    <w:p w14:paraId="75606EE9" w14:textId="4A4A6483" w:rsidR="004B5D63" w:rsidRDefault="00002B1A" w:rsidP="00A24D12">
      <w:pPr>
        <w:rPr>
          <w:b/>
          <w:color w:val="C00000"/>
          <w:sz w:val="22"/>
        </w:rPr>
      </w:pPr>
      <w:r w:rsidRPr="00002B1A">
        <w:rPr>
          <w:b/>
          <w:color w:val="C00000"/>
          <w:sz w:val="22"/>
        </w:rPr>
        <w:drawing>
          <wp:inline distT="0" distB="0" distL="0" distR="0" wp14:anchorId="22FEE4A3" wp14:editId="005EFEEF">
            <wp:extent cx="6300470" cy="3615690"/>
            <wp:effectExtent l="0" t="0" r="508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3615690"/>
                    </a:xfrm>
                    <a:prstGeom prst="rect">
                      <a:avLst/>
                    </a:prstGeom>
                  </pic:spPr>
                </pic:pic>
              </a:graphicData>
            </a:graphic>
          </wp:inline>
        </w:drawing>
      </w:r>
    </w:p>
    <w:p w14:paraId="5766BC5D" w14:textId="77777777" w:rsidR="00002B1A" w:rsidRDefault="00002B1A" w:rsidP="00A24D12">
      <w:pPr>
        <w:rPr>
          <w:b/>
          <w:color w:val="C00000"/>
          <w:sz w:val="22"/>
        </w:rPr>
      </w:pPr>
    </w:p>
    <w:p w14:paraId="1B5515B4" w14:textId="3AEBE955" w:rsidR="00002B1A" w:rsidRDefault="00002B1A" w:rsidP="00A24D12">
      <w:pPr>
        <w:rPr>
          <w:b/>
          <w:color w:val="C00000"/>
          <w:sz w:val="22"/>
        </w:rPr>
      </w:pPr>
      <w:r w:rsidRPr="00002B1A">
        <w:rPr>
          <w:b/>
          <w:color w:val="C00000"/>
          <w:sz w:val="22"/>
        </w:rPr>
        <w:lastRenderedPageBreak/>
        <w:drawing>
          <wp:inline distT="0" distB="0" distL="0" distR="0" wp14:anchorId="076327A4" wp14:editId="37FDB808">
            <wp:extent cx="6300470" cy="6300470"/>
            <wp:effectExtent l="0" t="0" r="508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6300470"/>
                    </a:xfrm>
                    <a:prstGeom prst="rect">
                      <a:avLst/>
                    </a:prstGeom>
                  </pic:spPr>
                </pic:pic>
              </a:graphicData>
            </a:graphic>
          </wp:inline>
        </w:drawing>
      </w:r>
    </w:p>
    <w:p w14:paraId="1B89CBB9" w14:textId="77777777" w:rsidR="00002B1A" w:rsidRDefault="00002B1A" w:rsidP="00A24D12">
      <w:pPr>
        <w:rPr>
          <w:b/>
          <w:color w:val="C00000"/>
          <w:sz w:val="22"/>
        </w:rPr>
      </w:pPr>
    </w:p>
    <w:p w14:paraId="5C4DDB4F" w14:textId="347F9685" w:rsidR="00002B1A" w:rsidRDefault="00002B1A" w:rsidP="00A24D12">
      <w:pPr>
        <w:rPr>
          <w:b/>
          <w:color w:val="C00000"/>
          <w:sz w:val="22"/>
        </w:rPr>
      </w:pPr>
      <w:r w:rsidRPr="00002B1A">
        <w:rPr>
          <w:b/>
          <w:color w:val="C00000"/>
          <w:sz w:val="22"/>
        </w:rPr>
        <w:lastRenderedPageBreak/>
        <w:drawing>
          <wp:inline distT="0" distB="0" distL="0" distR="0" wp14:anchorId="1DBE33F3" wp14:editId="45393EB0">
            <wp:extent cx="6300470" cy="3672840"/>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672840"/>
                    </a:xfrm>
                    <a:prstGeom prst="rect">
                      <a:avLst/>
                    </a:prstGeom>
                  </pic:spPr>
                </pic:pic>
              </a:graphicData>
            </a:graphic>
          </wp:inline>
        </w:drawing>
      </w:r>
    </w:p>
    <w:p w14:paraId="4B344F0D" w14:textId="77777777" w:rsidR="009B0614" w:rsidRDefault="009B0614" w:rsidP="00A24D12">
      <w:pPr>
        <w:rPr>
          <w:b/>
          <w:color w:val="C00000"/>
          <w:sz w:val="22"/>
        </w:rPr>
      </w:pPr>
    </w:p>
    <w:p w14:paraId="30C991C5" w14:textId="77777777" w:rsidR="009B0614" w:rsidRDefault="009B0614" w:rsidP="00A24D12">
      <w:pPr>
        <w:rPr>
          <w:b/>
          <w:color w:val="C00000"/>
          <w:sz w:val="22"/>
        </w:rPr>
      </w:pPr>
    </w:p>
    <w:p w14:paraId="65124103" w14:textId="77777777" w:rsidR="009B0614" w:rsidRPr="009B0614" w:rsidRDefault="009B0614" w:rsidP="009B0614">
      <w:pPr>
        <w:pStyle w:val="Heading2"/>
        <w:shd w:val="clear" w:color="auto" w:fill="FFFFFF"/>
        <w:rPr>
          <w:rFonts w:ascii="Segoe UI" w:hAnsi="Segoe UI" w:cs="Segoe UI"/>
          <w:b/>
          <w:color w:val="171717"/>
          <w:sz w:val="40"/>
        </w:rPr>
      </w:pPr>
      <w:bookmarkStart w:id="6" w:name="_Toc112408382"/>
      <w:r w:rsidRPr="009B0614">
        <w:rPr>
          <w:rFonts w:ascii="Segoe UI" w:hAnsi="Segoe UI" w:cs="Segoe UI"/>
          <w:b/>
          <w:color w:val="171717"/>
          <w:sz w:val="40"/>
        </w:rPr>
        <w:t>See your app deploy</w:t>
      </w:r>
      <w:bookmarkEnd w:id="6"/>
    </w:p>
    <w:p w14:paraId="0855058B" w14:textId="77777777" w:rsidR="009B0614" w:rsidRDefault="009B0614" w:rsidP="009B0614">
      <w:pPr>
        <w:pStyle w:val="NormalWeb"/>
        <w:shd w:val="clear" w:color="auto" w:fill="FFFFFF"/>
        <w:rPr>
          <w:rFonts w:ascii="Segoe UI" w:hAnsi="Segoe UI" w:cs="Segoe UI"/>
          <w:color w:val="171717"/>
        </w:rPr>
      </w:pPr>
      <w:r>
        <w:rPr>
          <w:rFonts w:ascii="Segoe UI" w:hAnsi="Segoe UI" w:cs="Segoe UI"/>
          <w:color w:val="171717"/>
        </w:rPr>
        <w:t>As your pipeline runs, watch as your build stage, and then your deployment stage, go from blue (running) to green (completed). You can select the stages and jobs to watch your pipeline in action.</w:t>
      </w:r>
    </w:p>
    <w:p w14:paraId="1E796751" w14:textId="77777777" w:rsidR="009B0614" w:rsidRPr="009B0614" w:rsidRDefault="009B0614" w:rsidP="009B0614">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After the pipeline run is finished, explore what happened and then go see your app deployed. From the pipeline summary:</w:t>
      </w:r>
    </w:p>
    <w:p w14:paraId="327D4E0B" w14:textId="77777777" w:rsid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Select the </w:t>
      </w:r>
      <w:r w:rsidRPr="009B0614">
        <w:rPr>
          <w:rFonts w:ascii="Segoe UI" w:eastAsia="Times New Roman" w:hAnsi="Segoe UI" w:cs="Segoe UI"/>
          <w:b/>
          <w:bCs/>
          <w:color w:val="171717"/>
          <w:sz w:val="24"/>
          <w:szCs w:val="24"/>
          <w:lang w:val="en-IN" w:eastAsia="en-IN"/>
        </w:rPr>
        <w:t>Environments</w:t>
      </w:r>
      <w:r w:rsidRPr="009B0614">
        <w:rPr>
          <w:rFonts w:ascii="Segoe UI" w:eastAsia="Times New Roman" w:hAnsi="Segoe UI" w:cs="Segoe UI"/>
          <w:color w:val="171717"/>
          <w:sz w:val="24"/>
          <w:szCs w:val="24"/>
          <w:lang w:val="en-IN" w:eastAsia="en-IN"/>
        </w:rPr>
        <w:t> tab.</w:t>
      </w:r>
    </w:p>
    <w:p w14:paraId="17F84BE7" w14:textId="7C9B1960" w:rsidR="009B0614" w:rsidRP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drawing>
          <wp:inline distT="0" distB="0" distL="0" distR="0" wp14:anchorId="65297933" wp14:editId="372370C3">
            <wp:extent cx="5747564" cy="1764471"/>
            <wp:effectExtent l="0" t="0" r="571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0728" cy="1765442"/>
                    </a:xfrm>
                    <a:prstGeom prst="rect">
                      <a:avLst/>
                    </a:prstGeom>
                  </pic:spPr>
                </pic:pic>
              </a:graphicData>
            </a:graphic>
          </wp:inline>
        </w:drawing>
      </w:r>
    </w:p>
    <w:p w14:paraId="0C27B7A4" w14:textId="77777777" w:rsidR="009B0614" w:rsidRP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lastRenderedPageBreak/>
        <w:t>Select </w:t>
      </w:r>
      <w:r w:rsidRPr="009B0614">
        <w:rPr>
          <w:rFonts w:ascii="Segoe UI" w:eastAsia="Times New Roman" w:hAnsi="Segoe UI" w:cs="Segoe UI"/>
          <w:b/>
          <w:bCs/>
          <w:color w:val="171717"/>
          <w:sz w:val="24"/>
          <w:szCs w:val="24"/>
          <w:lang w:val="en-IN" w:eastAsia="en-IN"/>
        </w:rPr>
        <w:t>View environment</w:t>
      </w:r>
      <w:r w:rsidRPr="009B0614">
        <w:rPr>
          <w:rFonts w:ascii="Segoe UI" w:eastAsia="Times New Roman" w:hAnsi="Segoe UI" w:cs="Segoe UI"/>
          <w:color w:val="171717"/>
          <w:sz w:val="24"/>
          <w:szCs w:val="24"/>
          <w:lang w:val="en-IN" w:eastAsia="en-IN"/>
        </w:rPr>
        <w:t>.</w:t>
      </w:r>
    </w:p>
    <w:p w14:paraId="6ABCD888" w14:textId="77777777" w:rsid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Select the instance of your app for the namespace you deployed to. If you stuck to the defaults we mentioned above, then it will be the </w:t>
      </w:r>
      <w:r w:rsidRPr="009B0614">
        <w:rPr>
          <w:rFonts w:ascii="Segoe UI" w:eastAsia="Times New Roman" w:hAnsi="Segoe UI" w:cs="Segoe UI"/>
          <w:b/>
          <w:bCs/>
          <w:color w:val="171717"/>
          <w:sz w:val="24"/>
          <w:szCs w:val="24"/>
          <w:lang w:val="en-IN" w:eastAsia="en-IN"/>
        </w:rPr>
        <w:t>myapp</w:t>
      </w:r>
      <w:r w:rsidRPr="009B0614">
        <w:rPr>
          <w:rFonts w:ascii="Segoe UI" w:eastAsia="Times New Roman" w:hAnsi="Segoe UI" w:cs="Segoe UI"/>
          <w:color w:val="171717"/>
          <w:sz w:val="24"/>
          <w:szCs w:val="24"/>
          <w:lang w:val="en-IN" w:eastAsia="en-IN"/>
        </w:rPr>
        <w:t> app in the </w:t>
      </w:r>
      <w:r w:rsidRPr="009B0614">
        <w:rPr>
          <w:rFonts w:ascii="Segoe UI" w:eastAsia="Times New Roman" w:hAnsi="Segoe UI" w:cs="Segoe UI"/>
          <w:b/>
          <w:bCs/>
          <w:color w:val="171717"/>
          <w:sz w:val="24"/>
          <w:szCs w:val="24"/>
          <w:lang w:val="en-IN" w:eastAsia="en-IN"/>
        </w:rPr>
        <w:t>default</w:t>
      </w:r>
      <w:r w:rsidRPr="009B0614">
        <w:rPr>
          <w:rFonts w:ascii="Segoe UI" w:eastAsia="Times New Roman" w:hAnsi="Segoe UI" w:cs="Segoe UI"/>
          <w:color w:val="171717"/>
          <w:sz w:val="24"/>
          <w:szCs w:val="24"/>
          <w:lang w:val="en-IN" w:eastAsia="en-IN"/>
        </w:rPr>
        <w:t> namespace.</w:t>
      </w:r>
    </w:p>
    <w:p w14:paraId="65A9B2CB" w14:textId="1026FF42" w:rsidR="009B0614" w:rsidRP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drawing>
          <wp:inline distT="0" distB="0" distL="0" distR="0" wp14:anchorId="431B47A4" wp14:editId="33C02D51">
            <wp:extent cx="5687220" cy="246816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9949" cy="2469353"/>
                    </a:xfrm>
                    <a:prstGeom prst="rect">
                      <a:avLst/>
                    </a:prstGeom>
                  </pic:spPr>
                </pic:pic>
              </a:graphicData>
            </a:graphic>
          </wp:inline>
        </w:drawing>
      </w:r>
    </w:p>
    <w:p w14:paraId="69CBBDF5" w14:textId="77777777" w:rsid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Select the </w:t>
      </w:r>
      <w:r w:rsidRPr="009B0614">
        <w:rPr>
          <w:rFonts w:ascii="Segoe UI" w:eastAsia="Times New Roman" w:hAnsi="Segoe UI" w:cs="Segoe UI"/>
          <w:b/>
          <w:bCs/>
          <w:color w:val="171717"/>
          <w:sz w:val="24"/>
          <w:szCs w:val="24"/>
          <w:lang w:val="en-IN" w:eastAsia="en-IN"/>
        </w:rPr>
        <w:t>Services</w:t>
      </w:r>
      <w:r w:rsidRPr="009B0614">
        <w:rPr>
          <w:rFonts w:ascii="Segoe UI" w:eastAsia="Times New Roman" w:hAnsi="Segoe UI" w:cs="Segoe UI"/>
          <w:color w:val="171717"/>
          <w:sz w:val="24"/>
          <w:szCs w:val="24"/>
          <w:lang w:val="en-IN" w:eastAsia="en-IN"/>
        </w:rPr>
        <w:t> tab.</w:t>
      </w:r>
    </w:p>
    <w:p w14:paraId="6E975D61" w14:textId="24F6F874" w:rsid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drawing>
          <wp:inline distT="0" distB="0" distL="0" distR="0" wp14:anchorId="31A639C2" wp14:editId="09E26879">
            <wp:extent cx="6300470" cy="176085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1760855"/>
                    </a:xfrm>
                    <a:prstGeom prst="rect">
                      <a:avLst/>
                    </a:prstGeom>
                  </pic:spPr>
                </pic:pic>
              </a:graphicData>
            </a:graphic>
          </wp:inline>
        </w:drawing>
      </w:r>
    </w:p>
    <w:p w14:paraId="4DCE8F1F" w14:textId="77777777" w:rsidR="009B0614" w:rsidRP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p>
    <w:p w14:paraId="48435711" w14:textId="77777777" w:rsid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Select and copy the external IP address to your clipboard.</w:t>
      </w:r>
    </w:p>
    <w:p w14:paraId="22B9CFD8" w14:textId="063FBFE2" w:rsidR="009B0614" w:rsidRP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noProof/>
          <w:color w:val="171717"/>
          <w:sz w:val="24"/>
          <w:szCs w:val="24"/>
          <w:lang w:val="en-IN" w:eastAsia="en-IN"/>
        </w:rPr>
        <w:drawing>
          <wp:inline distT="0" distB="0" distL="0" distR="0" wp14:anchorId="3118FBD9" wp14:editId="7781924A">
            <wp:extent cx="5721844" cy="193971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9562" cy="1942331"/>
                    </a:xfrm>
                    <a:prstGeom prst="rect">
                      <a:avLst/>
                    </a:prstGeom>
                    <a:noFill/>
                    <a:ln>
                      <a:noFill/>
                    </a:ln>
                  </pic:spPr>
                </pic:pic>
              </a:graphicData>
            </a:graphic>
          </wp:inline>
        </w:drawing>
      </w:r>
    </w:p>
    <w:p w14:paraId="5A6FF2B4" w14:textId="77777777" w:rsidR="009B0614" w:rsidRDefault="009B0614" w:rsidP="000D3E8E">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lastRenderedPageBreak/>
        <w:t>Open a new browser tab or window and enter &lt;IP address&gt;:8080.</w:t>
      </w:r>
    </w:p>
    <w:p w14:paraId="40D62668" w14:textId="0207A695" w:rsidR="009B0614" w:rsidRPr="009B0614" w:rsidRDefault="009B0614" w:rsidP="009B061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drawing>
          <wp:inline distT="0" distB="0" distL="0" distR="0" wp14:anchorId="7A8E5F0B" wp14:editId="42E11CB0">
            <wp:extent cx="4477375" cy="7811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781159"/>
                    </a:xfrm>
                    <a:prstGeom prst="rect">
                      <a:avLst/>
                    </a:prstGeom>
                  </pic:spPr>
                </pic:pic>
              </a:graphicData>
            </a:graphic>
          </wp:inline>
        </w:drawing>
      </w:r>
    </w:p>
    <w:p w14:paraId="13BEC0D4" w14:textId="77777777" w:rsidR="009B0614" w:rsidRPr="009B0614" w:rsidRDefault="009B0614" w:rsidP="009B0614">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9B0614">
        <w:rPr>
          <w:rFonts w:ascii="Segoe UI" w:eastAsia="Times New Roman" w:hAnsi="Segoe UI" w:cs="Segoe UI"/>
          <w:color w:val="171717"/>
          <w:sz w:val="24"/>
          <w:szCs w:val="24"/>
          <w:lang w:val="en-IN" w:eastAsia="en-IN"/>
        </w:rPr>
        <w:t>If you're building our sample app, then </w:t>
      </w:r>
      <w:r w:rsidRPr="009B0614">
        <w:rPr>
          <w:rFonts w:ascii="Segoe UI" w:eastAsia="Times New Roman" w:hAnsi="Segoe UI" w:cs="Segoe UI"/>
          <w:i/>
          <w:iCs/>
          <w:color w:val="171717"/>
          <w:sz w:val="24"/>
          <w:szCs w:val="24"/>
          <w:lang w:val="en-IN" w:eastAsia="en-IN"/>
        </w:rPr>
        <w:t>Hello world</w:t>
      </w:r>
      <w:r w:rsidRPr="009B0614">
        <w:rPr>
          <w:rFonts w:ascii="Segoe UI" w:eastAsia="Times New Roman" w:hAnsi="Segoe UI" w:cs="Segoe UI"/>
          <w:color w:val="171717"/>
          <w:sz w:val="24"/>
          <w:szCs w:val="24"/>
          <w:lang w:val="en-IN" w:eastAsia="en-IN"/>
        </w:rPr>
        <w:t> appears in your browser.</w:t>
      </w:r>
    </w:p>
    <w:p w14:paraId="3FEA098F" w14:textId="77777777" w:rsidR="009B0614" w:rsidRDefault="009B0614" w:rsidP="00A24D12">
      <w:pPr>
        <w:rPr>
          <w:b/>
          <w:color w:val="C00000"/>
          <w:sz w:val="22"/>
        </w:rPr>
      </w:pPr>
    </w:p>
    <w:p w14:paraId="511667E0" w14:textId="77777777" w:rsidR="009B0614" w:rsidRDefault="009B0614" w:rsidP="00A24D12">
      <w:pPr>
        <w:rPr>
          <w:b/>
          <w:color w:val="C00000"/>
          <w:sz w:val="22"/>
        </w:rPr>
      </w:pPr>
    </w:p>
    <w:p w14:paraId="0AAD9FA4" w14:textId="77777777" w:rsidR="009B0614" w:rsidRPr="009B0614" w:rsidRDefault="009B0614" w:rsidP="009B0614">
      <w:pPr>
        <w:pStyle w:val="Heading2"/>
        <w:shd w:val="clear" w:color="auto" w:fill="FFFFFF"/>
        <w:rPr>
          <w:rFonts w:ascii="Segoe UI" w:hAnsi="Segoe UI" w:cs="Segoe UI"/>
          <w:b/>
          <w:color w:val="171717"/>
        </w:rPr>
      </w:pPr>
      <w:bookmarkStart w:id="7" w:name="_Toc112408383"/>
      <w:r w:rsidRPr="009B0614">
        <w:rPr>
          <w:rFonts w:ascii="Segoe UI" w:hAnsi="Segoe UI" w:cs="Segoe UI"/>
          <w:b/>
          <w:color w:val="171717"/>
        </w:rPr>
        <w:t>Clean up resources</w:t>
      </w:r>
      <w:bookmarkEnd w:id="7"/>
    </w:p>
    <w:p w14:paraId="41D1FBF8" w14:textId="77777777" w:rsidR="009B0614" w:rsidRDefault="009B0614" w:rsidP="009B0614">
      <w:pPr>
        <w:pStyle w:val="NormalWeb"/>
        <w:shd w:val="clear" w:color="auto" w:fill="FFFFFF"/>
        <w:rPr>
          <w:rFonts w:ascii="Segoe UI" w:hAnsi="Segoe UI" w:cs="Segoe UI"/>
          <w:color w:val="171717"/>
        </w:rPr>
      </w:pPr>
      <w:r>
        <w:rPr>
          <w:rFonts w:ascii="Segoe UI" w:hAnsi="Segoe UI" w:cs="Segoe UI"/>
          <w:color w:val="171717"/>
        </w:rPr>
        <w:t>Whenever you're done with the resources you created, you can use the following command to delete them:</w:t>
      </w:r>
    </w:p>
    <w:p w14:paraId="639BD158" w14:textId="52019644" w:rsidR="009B0614" w:rsidRPr="00A24D12" w:rsidRDefault="00DF6ACF" w:rsidP="00A24D12">
      <w:pPr>
        <w:rPr>
          <w:b/>
          <w:color w:val="C00000"/>
          <w:sz w:val="22"/>
        </w:rPr>
      </w:pPr>
      <w:r w:rsidRPr="00DF6ACF">
        <w:rPr>
          <w:b/>
          <w:color w:val="C00000"/>
          <w:sz w:val="22"/>
        </w:rPr>
        <w:drawing>
          <wp:inline distT="0" distB="0" distL="0" distR="0" wp14:anchorId="21EE8EB0" wp14:editId="4B66B196">
            <wp:extent cx="6300470" cy="737870"/>
            <wp:effectExtent l="0" t="0" r="508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737870"/>
                    </a:xfrm>
                    <a:prstGeom prst="rect">
                      <a:avLst/>
                    </a:prstGeom>
                  </pic:spPr>
                </pic:pic>
              </a:graphicData>
            </a:graphic>
          </wp:inline>
        </w:drawing>
      </w:r>
      <w:bookmarkStart w:id="8" w:name="_GoBack"/>
      <w:bookmarkEnd w:id="8"/>
    </w:p>
    <w:sectPr w:rsidR="009B0614" w:rsidRPr="00A24D12" w:rsidSect="003F10B2">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68CDE" w14:textId="77777777" w:rsidR="000D3E8E" w:rsidRDefault="000D3E8E">
      <w:r>
        <w:separator/>
      </w:r>
    </w:p>
  </w:endnote>
  <w:endnote w:type="continuationSeparator" w:id="0">
    <w:p w14:paraId="28186DA0" w14:textId="77777777" w:rsidR="000D3E8E" w:rsidRDefault="000D3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05236" w14:textId="77777777" w:rsidR="000D3E8E" w:rsidRDefault="000D3E8E">
      <w:r>
        <w:separator/>
      </w:r>
    </w:p>
  </w:footnote>
  <w:footnote w:type="continuationSeparator" w:id="0">
    <w:p w14:paraId="7E9E851F" w14:textId="77777777" w:rsidR="000D3E8E" w:rsidRDefault="000D3E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52A6C"/>
    <w:multiLevelType w:val="multilevel"/>
    <w:tmpl w:val="497ED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90477"/>
    <w:multiLevelType w:val="hybridMultilevel"/>
    <w:tmpl w:val="5B8EC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36CAC"/>
    <w:multiLevelType w:val="multilevel"/>
    <w:tmpl w:val="8E7C8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76565"/>
    <w:multiLevelType w:val="multilevel"/>
    <w:tmpl w:val="22DE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5"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164E31"/>
    <w:multiLevelType w:val="multilevel"/>
    <w:tmpl w:val="D6306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C59B4"/>
    <w:multiLevelType w:val="multilevel"/>
    <w:tmpl w:val="05E80F0E"/>
    <w:numStyleLink w:val="CPXlist"/>
  </w:abstractNum>
  <w:abstractNum w:abstractNumId="8" w15:restartNumberingAfterBreak="0">
    <w:nsid w:val="301A01C7"/>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0" w15:restartNumberingAfterBreak="0">
    <w:nsid w:val="37F60B4A"/>
    <w:multiLevelType w:val="multilevel"/>
    <w:tmpl w:val="10329B32"/>
    <w:numStyleLink w:val="CPXnumberedlist"/>
  </w:abstractNum>
  <w:abstractNum w:abstractNumId="11"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2"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3"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14" w15:restartNumberingAfterBreak="0">
    <w:nsid w:val="7CF4678A"/>
    <w:multiLevelType w:val="multilevel"/>
    <w:tmpl w:val="947CEFA4"/>
    <w:numStyleLink w:val="CPXheader"/>
  </w:abstractNum>
  <w:num w:numId="1">
    <w:abstractNumId w:val="12"/>
  </w:num>
  <w:num w:numId="2">
    <w:abstractNumId w:val="13"/>
  </w:num>
  <w:num w:numId="3">
    <w:abstractNumId w:val="4"/>
  </w:num>
  <w:num w:numId="4">
    <w:abstractNumId w:val="11"/>
  </w:num>
  <w:num w:numId="5">
    <w:abstractNumId w:val="14"/>
  </w:num>
  <w:num w:numId="6">
    <w:abstractNumId w:val="7"/>
  </w:num>
  <w:num w:numId="7">
    <w:abstractNumId w:val="9"/>
  </w:num>
  <w:num w:numId="8">
    <w:abstractNumId w:val="10"/>
  </w:num>
  <w:num w:numId="9">
    <w:abstractNumId w:val="5"/>
  </w:num>
  <w:num w:numId="10">
    <w:abstractNumId w:val="8"/>
  </w:num>
  <w:num w:numId="11">
    <w:abstractNumId w:val="1"/>
  </w:num>
  <w:num w:numId="12">
    <w:abstractNumId w:val="0"/>
  </w:num>
  <w:num w:numId="13">
    <w:abstractNumId w:val="6"/>
  </w:num>
  <w:num w:numId="14">
    <w:abstractNumId w:val="2"/>
  </w:num>
  <w:num w:numId="15">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SystemFont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4E9"/>
    <w:rsid w:val="0000058F"/>
    <w:rsid w:val="00001F56"/>
    <w:rsid w:val="00002B1A"/>
    <w:rsid w:val="00002C1A"/>
    <w:rsid w:val="00002D23"/>
    <w:rsid w:val="00004128"/>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4FB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0C73"/>
    <w:rsid w:val="00071524"/>
    <w:rsid w:val="00071647"/>
    <w:rsid w:val="00071E57"/>
    <w:rsid w:val="0007268F"/>
    <w:rsid w:val="00072C52"/>
    <w:rsid w:val="00072D06"/>
    <w:rsid w:val="000733F4"/>
    <w:rsid w:val="000734B5"/>
    <w:rsid w:val="0007376F"/>
    <w:rsid w:val="00073B14"/>
    <w:rsid w:val="0007552B"/>
    <w:rsid w:val="000814E8"/>
    <w:rsid w:val="00082512"/>
    <w:rsid w:val="00083193"/>
    <w:rsid w:val="00087846"/>
    <w:rsid w:val="00092661"/>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3E8E"/>
    <w:rsid w:val="000D5977"/>
    <w:rsid w:val="000D618C"/>
    <w:rsid w:val="000D64BD"/>
    <w:rsid w:val="000D6A09"/>
    <w:rsid w:val="000E0440"/>
    <w:rsid w:val="000E2414"/>
    <w:rsid w:val="000E4ECB"/>
    <w:rsid w:val="000E60C1"/>
    <w:rsid w:val="000E7725"/>
    <w:rsid w:val="000E7DF6"/>
    <w:rsid w:val="000F02E3"/>
    <w:rsid w:val="000F311A"/>
    <w:rsid w:val="000F7771"/>
    <w:rsid w:val="000F7BFA"/>
    <w:rsid w:val="0010084B"/>
    <w:rsid w:val="00100855"/>
    <w:rsid w:val="00101C2B"/>
    <w:rsid w:val="00101EC0"/>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BD8"/>
    <w:rsid w:val="00131CAD"/>
    <w:rsid w:val="00133744"/>
    <w:rsid w:val="00135AF4"/>
    <w:rsid w:val="00136D5E"/>
    <w:rsid w:val="0013700C"/>
    <w:rsid w:val="00141946"/>
    <w:rsid w:val="00142222"/>
    <w:rsid w:val="001426AB"/>
    <w:rsid w:val="0014323F"/>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D51CE"/>
    <w:rsid w:val="001D785C"/>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1627C"/>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6CE4"/>
    <w:rsid w:val="002B7900"/>
    <w:rsid w:val="002C0E60"/>
    <w:rsid w:val="002C14DC"/>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9D2"/>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5EB5"/>
    <w:rsid w:val="0030610D"/>
    <w:rsid w:val="003109D3"/>
    <w:rsid w:val="00311199"/>
    <w:rsid w:val="00312491"/>
    <w:rsid w:val="00313B96"/>
    <w:rsid w:val="00313E25"/>
    <w:rsid w:val="00314CF4"/>
    <w:rsid w:val="00314D2D"/>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36EE"/>
    <w:rsid w:val="00355F9D"/>
    <w:rsid w:val="00356709"/>
    <w:rsid w:val="00356928"/>
    <w:rsid w:val="00362AF5"/>
    <w:rsid w:val="00363331"/>
    <w:rsid w:val="003660AB"/>
    <w:rsid w:val="003663F4"/>
    <w:rsid w:val="00367A0D"/>
    <w:rsid w:val="00370C11"/>
    <w:rsid w:val="00370DA1"/>
    <w:rsid w:val="00371DC5"/>
    <w:rsid w:val="00373B9E"/>
    <w:rsid w:val="00374644"/>
    <w:rsid w:val="0037527E"/>
    <w:rsid w:val="00375ECA"/>
    <w:rsid w:val="003762E5"/>
    <w:rsid w:val="0037651E"/>
    <w:rsid w:val="0037760B"/>
    <w:rsid w:val="00382512"/>
    <w:rsid w:val="0038288A"/>
    <w:rsid w:val="00383619"/>
    <w:rsid w:val="00384009"/>
    <w:rsid w:val="00385237"/>
    <w:rsid w:val="00385916"/>
    <w:rsid w:val="0039042C"/>
    <w:rsid w:val="00390975"/>
    <w:rsid w:val="00391E4A"/>
    <w:rsid w:val="003924BF"/>
    <w:rsid w:val="00392DD3"/>
    <w:rsid w:val="00393EE0"/>
    <w:rsid w:val="00397D1A"/>
    <w:rsid w:val="003A09DE"/>
    <w:rsid w:val="003A4442"/>
    <w:rsid w:val="003A4D7A"/>
    <w:rsid w:val="003A64C1"/>
    <w:rsid w:val="003B143E"/>
    <w:rsid w:val="003B1F84"/>
    <w:rsid w:val="003B2071"/>
    <w:rsid w:val="003B24E4"/>
    <w:rsid w:val="003B26FF"/>
    <w:rsid w:val="003B33F6"/>
    <w:rsid w:val="003B3847"/>
    <w:rsid w:val="003B3AB2"/>
    <w:rsid w:val="003B52AF"/>
    <w:rsid w:val="003B5FD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236"/>
    <w:rsid w:val="004B0E93"/>
    <w:rsid w:val="004B1299"/>
    <w:rsid w:val="004B353E"/>
    <w:rsid w:val="004B562A"/>
    <w:rsid w:val="004B5954"/>
    <w:rsid w:val="004B5D63"/>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2AB5"/>
    <w:rsid w:val="004F38E6"/>
    <w:rsid w:val="004F40B5"/>
    <w:rsid w:val="004F457E"/>
    <w:rsid w:val="004F4C63"/>
    <w:rsid w:val="004F4CD8"/>
    <w:rsid w:val="004F4E26"/>
    <w:rsid w:val="004F712A"/>
    <w:rsid w:val="004F7394"/>
    <w:rsid w:val="005010D3"/>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654E3"/>
    <w:rsid w:val="00570755"/>
    <w:rsid w:val="0057084B"/>
    <w:rsid w:val="0057291C"/>
    <w:rsid w:val="00573894"/>
    <w:rsid w:val="00573FBA"/>
    <w:rsid w:val="00574932"/>
    <w:rsid w:val="005751F7"/>
    <w:rsid w:val="00575611"/>
    <w:rsid w:val="00575CE9"/>
    <w:rsid w:val="00575EF1"/>
    <w:rsid w:val="00576DA2"/>
    <w:rsid w:val="00580EAC"/>
    <w:rsid w:val="00581983"/>
    <w:rsid w:val="00582E8C"/>
    <w:rsid w:val="00582F84"/>
    <w:rsid w:val="005839B0"/>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0CC"/>
    <w:rsid w:val="005C351B"/>
    <w:rsid w:val="005C3823"/>
    <w:rsid w:val="005C63AE"/>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A5AD8"/>
    <w:rsid w:val="006B0B4F"/>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1584"/>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1BE1"/>
    <w:rsid w:val="007224DC"/>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4C39"/>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3C64"/>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0CC9"/>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07329"/>
    <w:rsid w:val="00811038"/>
    <w:rsid w:val="008110FE"/>
    <w:rsid w:val="00811659"/>
    <w:rsid w:val="008124AC"/>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562"/>
    <w:rsid w:val="0083764A"/>
    <w:rsid w:val="008378AF"/>
    <w:rsid w:val="00841187"/>
    <w:rsid w:val="00842351"/>
    <w:rsid w:val="008454AF"/>
    <w:rsid w:val="00845A53"/>
    <w:rsid w:val="0084699E"/>
    <w:rsid w:val="008471FC"/>
    <w:rsid w:val="008476B8"/>
    <w:rsid w:val="008505C9"/>
    <w:rsid w:val="00850841"/>
    <w:rsid w:val="00850D31"/>
    <w:rsid w:val="00852D49"/>
    <w:rsid w:val="0085368D"/>
    <w:rsid w:val="00853FA1"/>
    <w:rsid w:val="0085751A"/>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A2"/>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4884"/>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0614"/>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429C"/>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4D1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CAC"/>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2D3"/>
    <w:rsid w:val="00AF4D51"/>
    <w:rsid w:val="00AF4E06"/>
    <w:rsid w:val="00AF5D1F"/>
    <w:rsid w:val="00AF6353"/>
    <w:rsid w:val="00AF6537"/>
    <w:rsid w:val="00AF7142"/>
    <w:rsid w:val="00B001B4"/>
    <w:rsid w:val="00B007C9"/>
    <w:rsid w:val="00B0399E"/>
    <w:rsid w:val="00B0457A"/>
    <w:rsid w:val="00B04797"/>
    <w:rsid w:val="00B052A5"/>
    <w:rsid w:val="00B07019"/>
    <w:rsid w:val="00B11CBC"/>
    <w:rsid w:val="00B12C72"/>
    <w:rsid w:val="00B1605B"/>
    <w:rsid w:val="00B162C8"/>
    <w:rsid w:val="00B167E5"/>
    <w:rsid w:val="00B16FAB"/>
    <w:rsid w:val="00B17E0A"/>
    <w:rsid w:val="00B20532"/>
    <w:rsid w:val="00B21413"/>
    <w:rsid w:val="00B2362D"/>
    <w:rsid w:val="00B24FF9"/>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59EA"/>
    <w:rsid w:val="00C36518"/>
    <w:rsid w:val="00C36E39"/>
    <w:rsid w:val="00C370E7"/>
    <w:rsid w:val="00C4158D"/>
    <w:rsid w:val="00C43333"/>
    <w:rsid w:val="00C43420"/>
    <w:rsid w:val="00C44577"/>
    <w:rsid w:val="00C45A13"/>
    <w:rsid w:val="00C52187"/>
    <w:rsid w:val="00C52AA7"/>
    <w:rsid w:val="00C5455A"/>
    <w:rsid w:val="00C5665B"/>
    <w:rsid w:val="00C57E2F"/>
    <w:rsid w:val="00C6066C"/>
    <w:rsid w:val="00C61B56"/>
    <w:rsid w:val="00C627AB"/>
    <w:rsid w:val="00C63535"/>
    <w:rsid w:val="00C63CAD"/>
    <w:rsid w:val="00C641DF"/>
    <w:rsid w:val="00C6448E"/>
    <w:rsid w:val="00C65751"/>
    <w:rsid w:val="00C670EB"/>
    <w:rsid w:val="00C7089F"/>
    <w:rsid w:val="00C71E93"/>
    <w:rsid w:val="00C7295D"/>
    <w:rsid w:val="00C737AD"/>
    <w:rsid w:val="00C73963"/>
    <w:rsid w:val="00C743B6"/>
    <w:rsid w:val="00C74DBA"/>
    <w:rsid w:val="00C75D68"/>
    <w:rsid w:val="00C76CD7"/>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DF4"/>
    <w:rsid w:val="00CC0F71"/>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0FCA"/>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C7458"/>
    <w:rsid w:val="00DD2B89"/>
    <w:rsid w:val="00DD300F"/>
    <w:rsid w:val="00DD4232"/>
    <w:rsid w:val="00DD51A7"/>
    <w:rsid w:val="00DE03FC"/>
    <w:rsid w:val="00DE2063"/>
    <w:rsid w:val="00DE45D8"/>
    <w:rsid w:val="00DE4B70"/>
    <w:rsid w:val="00DE634C"/>
    <w:rsid w:val="00DE75C5"/>
    <w:rsid w:val="00DF0245"/>
    <w:rsid w:val="00DF02E4"/>
    <w:rsid w:val="00DF10C3"/>
    <w:rsid w:val="00DF2052"/>
    <w:rsid w:val="00DF3441"/>
    <w:rsid w:val="00DF50C8"/>
    <w:rsid w:val="00DF5C3D"/>
    <w:rsid w:val="00DF5E1A"/>
    <w:rsid w:val="00DF6ACF"/>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4714"/>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2E5E"/>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1568"/>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BF2"/>
    <w:rsid w:val="00F77F63"/>
    <w:rsid w:val="00F819D8"/>
    <w:rsid w:val="00F830A3"/>
    <w:rsid w:val="00F830FA"/>
    <w:rsid w:val="00F8360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 w:type="character" w:customStyle="1" w:styleId="hljs-variable">
    <w:name w:val="hljs-variable"/>
    <w:basedOn w:val="DefaultParagraphFont"/>
    <w:rsid w:val="00744C39"/>
  </w:style>
  <w:style w:type="character" w:customStyle="1" w:styleId="hljs-function">
    <w:name w:val="hljs-function"/>
    <w:basedOn w:val="DefaultParagraphFont"/>
    <w:rsid w:val="00744C39"/>
  </w:style>
  <w:style w:type="character" w:customStyle="1" w:styleId="hljs-string">
    <w:name w:val="hljs-string"/>
    <w:basedOn w:val="DefaultParagraphFont"/>
    <w:rsid w:val="00744C39"/>
  </w:style>
  <w:style w:type="character" w:customStyle="1" w:styleId="hljs-subst">
    <w:name w:val="hljs-subst"/>
    <w:basedOn w:val="DefaultParagraphFont"/>
    <w:rsid w:val="00744C39"/>
  </w:style>
  <w:style w:type="character" w:customStyle="1" w:styleId="hljs-property">
    <w:name w:val="hljs-property"/>
    <w:basedOn w:val="DefaultParagraphFont"/>
    <w:rsid w:val="0074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11099643">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198475398">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16639065">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697045911">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121626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08243880">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18133832">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1538947">
      <w:bodyDiv w:val="1"/>
      <w:marLeft w:val="0"/>
      <w:marRight w:val="0"/>
      <w:marTop w:val="0"/>
      <w:marBottom w:val="0"/>
      <w:divBdr>
        <w:top w:val="none" w:sz="0" w:space="0" w:color="auto"/>
        <w:left w:val="none" w:sz="0" w:space="0" w:color="auto"/>
        <w:bottom w:val="none" w:sz="0" w:space="0" w:color="auto"/>
        <w:right w:val="none" w:sz="0" w:space="0" w:color="auto"/>
      </w:divBdr>
    </w:div>
    <w:div w:id="1738934227">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5098330">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28029968">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20753249">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peensinha/Azuredevops-Kubernetes" TargetMode="External"/><Relationship Id="rId24" Type="http://schemas.openxmlformats.org/officeDocument/2006/relationships/image" Target="media/image12.png"/><Relationship Id="rId32" Type="http://schemas.openxmlformats.org/officeDocument/2006/relationships/hyperlink" Target="https://github.com/Microsoft/azure-pipelines-yaml/blob/master/templates/resources/k8s/service.yml" TargetMode="External"/><Relationship Id="rId37" Type="http://schemas.openxmlformats.org/officeDocument/2006/relationships/image" Target="media/image22.png"/><Relationship Id="rId40"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docs.microsoft.com/en-us/azure/devops/" TargetMode="External"/><Relationship Id="rId19" Type="http://schemas.openxmlformats.org/officeDocument/2006/relationships/image" Target="media/image7.png"/><Relationship Id="rId31" Type="http://schemas.openxmlformats.org/officeDocument/2006/relationships/hyperlink" Target="https://github.com/Microsoft/azure-pipelines-yaml/blob/master/templates/resources/k8s/deployment.y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azure/devops/pipelines/" TargetMode="External"/><Relationship Id="rId14" Type="http://schemas.openxmlformats.org/officeDocument/2006/relationships/hyperlink" Target="https://docs.microsoft.com/en-us/azure/cloud-shell/overview" TargetMode="External"/><Relationship Id="rId22" Type="http://schemas.openxmlformats.org/officeDocument/2006/relationships/image" Target="media/image10.emf"/><Relationship Id="rId27" Type="http://schemas.openxmlformats.org/officeDocument/2006/relationships/hyperlink" Target="https://docs.microsoft.com/en-us/azure/devops/pipelines/process/environments-kubernetes"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73BC0-8F85-4040-98C5-D78EA805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Microsoft account</cp:lastModifiedBy>
  <cp:revision>7</cp:revision>
  <cp:lastPrinted>2022-08-26T06:44:00Z</cp:lastPrinted>
  <dcterms:created xsi:type="dcterms:W3CDTF">2022-08-26T03:49:00Z</dcterms:created>
  <dcterms:modified xsi:type="dcterms:W3CDTF">2022-08-26T09:04:00Z</dcterms:modified>
</cp:coreProperties>
</file>