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3A" w:rsidRPr="001C63E3" w:rsidRDefault="00432F3A" w:rsidP="00432F3A">
      <w:pPr>
        <w:rPr>
          <w:b/>
          <w:sz w:val="32"/>
          <w:szCs w:val="32"/>
        </w:rPr>
      </w:pPr>
      <w:r w:rsidRPr="001C63E3">
        <w:rPr>
          <w:b/>
          <w:sz w:val="32"/>
          <w:szCs w:val="32"/>
        </w:rPr>
        <w:t>Case Study: HAPPY HOLIDAYS</w:t>
      </w:r>
    </w:p>
    <w:p w:rsidR="00432F3A" w:rsidRPr="00530AFB" w:rsidRDefault="00432F3A" w:rsidP="00432F3A">
      <w:pPr>
        <w:autoSpaceDE w:val="0"/>
        <w:autoSpaceDN w:val="0"/>
        <w:adjustRightInd w:val="0"/>
        <w:spacing w:line="240" w:lineRule="auto"/>
        <w:rPr>
          <w:b/>
          <w:sz w:val="20"/>
        </w:rPr>
      </w:pPr>
    </w:p>
    <w:p w:rsidR="00432F3A" w:rsidRDefault="00432F3A" w:rsidP="00432F3A">
      <w:pPr>
        <w:autoSpaceDE w:val="0"/>
        <w:autoSpaceDN w:val="0"/>
        <w:adjustRightInd w:val="0"/>
        <w:spacing w:line="240" w:lineRule="auto"/>
        <w:rPr>
          <w:b/>
          <w:sz w:val="28"/>
          <w:szCs w:val="28"/>
        </w:rPr>
      </w:pPr>
      <w:r>
        <w:rPr>
          <w:b/>
          <w:sz w:val="28"/>
          <w:szCs w:val="28"/>
        </w:rPr>
        <w:t>Assignment 1</w:t>
      </w:r>
      <w:r w:rsidRPr="00D0533D">
        <w:rPr>
          <w:b/>
          <w:sz w:val="28"/>
          <w:szCs w:val="28"/>
        </w:rPr>
        <w:t xml:space="preserve"> </w:t>
      </w:r>
      <w:r>
        <w:rPr>
          <w:b/>
          <w:sz w:val="28"/>
          <w:szCs w:val="28"/>
        </w:rPr>
        <w:t xml:space="preserve">(two parts assessing design stages) </w:t>
      </w:r>
    </w:p>
    <w:p w:rsidR="00432F3A" w:rsidRDefault="00432F3A" w:rsidP="00432F3A">
      <w:pPr>
        <w:pBdr>
          <w:bottom w:val="single" w:sz="4" w:space="1" w:color="auto"/>
        </w:pBdr>
        <w:spacing w:line="240" w:lineRule="auto"/>
        <w:rPr>
          <w:b/>
          <w:szCs w:val="24"/>
        </w:rPr>
      </w:pPr>
    </w:p>
    <w:p w:rsidR="00432F3A" w:rsidRDefault="00432F3A" w:rsidP="00432F3A">
      <w:pPr>
        <w:pBdr>
          <w:bottom w:val="single" w:sz="4" w:space="1" w:color="auto"/>
        </w:pBdr>
        <w:spacing w:line="240" w:lineRule="auto"/>
        <w:rPr>
          <w:b/>
          <w:szCs w:val="24"/>
        </w:rPr>
      </w:pPr>
      <w:r w:rsidRPr="003B4F4C">
        <w:rPr>
          <w:b/>
          <w:szCs w:val="24"/>
        </w:rPr>
        <w:t>Part 1(20%)</w:t>
      </w:r>
      <w:r>
        <w:rPr>
          <w:b/>
          <w:szCs w:val="24"/>
        </w:rPr>
        <w:t xml:space="preserve"> week 5</w:t>
      </w:r>
      <w:r w:rsidRPr="003B4F4C">
        <w:rPr>
          <w:b/>
          <w:szCs w:val="24"/>
        </w:rPr>
        <w:t>: Database Analysis and Design</w:t>
      </w:r>
    </w:p>
    <w:p w:rsidR="00432F3A" w:rsidRPr="005A2FD6" w:rsidRDefault="00432F3A" w:rsidP="00432F3A">
      <w:pPr>
        <w:spacing w:line="240" w:lineRule="auto"/>
        <w:rPr>
          <w:rFonts w:cs="Arial"/>
          <w:b/>
          <w:color w:val="000000"/>
          <w:sz w:val="22"/>
          <w:szCs w:val="22"/>
        </w:rPr>
      </w:pPr>
      <w:r w:rsidRPr="005A2FD6">
        <w:rPr>
          <w:rFonts w:cs="Arial"/>
          <w:b/>
          <w:color w:val="000000"/>
          <w:sz w:val="22"/>
          <w:szCs w:val="22"/>
        </w:rPr>
        <w:t xml:space="preserve">Case Study: Happy Holidays </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Happy Holidays</w:t>
      </w:r>
      <w:r>
        <w:rPr>
          <w:rFonts w:cs="Arial"/>
          <w:color w:val="000000"/>
          <w:sz w:val="22"/>
          <w:szCs w:val="22"/>
        </w:rPr>
        <w:t xml:space="preserve"> </w:t>
      </w:r>
      <w:r w:rsidRPr="005A2FD6">
        <w:rPr>
          <w:rFonts w:cs="Arial"/>
          <w:color w:val="000000"/>
          <w:sz w:val="22"/>
          <w:szCs w:val="22"/>
        </w:rPr>
        <w:t>(HH) is a Caravan Park operator who has employed you to develop an Information System to manage caravan bookings</w:t>
      </w:r>
      <w:r>
        <w:rPr>
          <w:rFonts w:cs="Arial"/>
          <w:color w:val="000000"/>
          <w:sz w:val="22"/>
          <w:szCs w:val="22"/>
        </w:rPr>
        <w:t xml:space="preserve"> and people working at each site</w:t>
      </w:r>
      <w:r w:rsidRPr="005A2FD6">
        <w:rPr>
          <w:rFonts w:cs="Arial"/>
          <w:color w:val="000000"/>
          <w:sz w:val="22"/>
          <w:szCs w:val="22"/>
        </w:rPr>
        <w:t xml:space="preserve">. </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 xml:space="preserve">The capacity of the sites range </w:t>
      </w:r>
      <w:r>
        <w:rPr>
          <w:rFonts w:cs="Arial"/>
          <w:color w:val="000000"/>
          <w:sz w:val="22"/>
          <w:szCs w:val="22"/>
        </w:rPr>
        <w:t>ranges</w:t>
      </w:r>
      <w:r w:rsidRPr="005A2FD6">
        <w:rPr>
          <w:rFonts w:cs="Arial"/>
          <w:color w:val="000000"/>
          <w:sz w:val="22"/>
          <w:szCs w:val="22"/>
        </w:rPr>
        <w:t xml:space="preserve"> between 30 and 150 caravans. Currently they exist in 3 locations in North of England and are planning to open parks in the South of England and Scotland in future.</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The parks are run by Happy Holidays staff (front desk, estate staff and cleaner).  Each site has a mixture of caravans which can be rented by owners or customers for a minimum of 7 days, some are owned by Happy Holidays and the rest by private owners. Caravan owners are expected to pay an annual ground rent for their pitch (caravan pitch). Each owner is dealt with by a Happy Holidays Owners Manager at the site</w:t>
      </w:r>
      <w:r w:rsidRPr="00DB4AF3">
        <w:rPr>
          <w:rFonts w:cs="Arial"/>
          <w:color w:val="000000"/>
          <w:sz w:val="22"/>
          <w:szCs w:val="22"/>
        </w:rPr>
        <w:t>. It is not unusual for an owner to have more than one caravan</w:t>
      </w:r>
      <w:r>
        <w:rPr>
          <w:rFonts w:cs="Arial"/>
          <w:color w:val="000000"/>
          <w:sz w:val="22"/>
          <w:szCs w:val="22"/>
        </w:rPr>
        <w:t>,</w:t>
      </w:r>
      <w:r w:rsidRPr="00DB4AF3">
        <w:rPr>
          <w:rFonts w:cs="Arial"/>
          <w:color w:val="000000"/>
          <w:sz w:val="22"/>
          <w:szCs w:val="22"/>
        </w:rPr>
        <w:t xml:space="preserve"> usually at different site</w:t>
      </w:r>
      <w:r>
        <w:rPr>
          <w:rFonts w:cs="Arial"/>
          <w:color w:val="000000"/>
          <w:sz w:val="22"/>
          <w:szCs w:val="22"/>
        </w:rPr>
        <w:t>s</w:t>
      </w:r>
      <w:r w:rsidRPr="00DB4AF3">
        <w:rPr>
          <w:rFonts w:cs="Arial"/>
          <w:color w:val="000000"/>
          <w:sz w:val="22"/>
          <w:szCs w:val="22"/>
        </w:rPr>
        <w:t>. Caravans owned by HH for rent belong to one for the following category: bronze, silver, gold etc…</w:t>
      </w:r>
      <w:r>
        <w:rPr>
          <w:rFonts w:cs="Arial"/>
          <w:color w:val="000000"/>
          <w:sz w:val="22"/>
          <w:szCs w:val="22"/>
        </w:rPr>
        <w:t xml:space="preserve"> Each category will have a different rental tariff which shows the different prices depending on the time of the year.</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 xml:space="preserve">Caravan Park sites and caravans vary, in the facilities they offer and are priced accordingly. For example, caravans will have different number of berths (beds); some have satellite TV and DVD players, etc…Sites are graded according to their facilities e.g. swimming pool, restaurants, baby-listening, and fishing. </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The Happy Holidays system is used to keep track of bookings made by customers. Bookings are taken by phone or on-line when facilities are matched to customer requirements so that the most appropriate caravan can be allocated.</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 xml:space="preserve">Customers pay a 20% deposit at the time of booking and the remaining balance is due 4 weeks before the holiday date. Deposits are lost in this last month if the balance has not been paid or </w:t>
      </w:r>
      <w:r>
        <w:rPr>
          <w:rFonts w:cs="Arial"/>
          <w:color w:val="000000"/>
          <w:sz w:val="22"/>
          <w:szCs w:val="22"/>
        </w:rPr>
        <w:t xml:space="preserve">if the </w:t>
      </w:r>
      <w:r w:rsidRPr="005A2FD6">
        <w:rPr>
          <w:rFonts w:cs="Arial"/>
          <w:color w:val="000000"/>
          <w:sz w:val="22"/>
          <w:szCs w:val="22"/>
        </w:rPr>
        <w:t xml:space="preserve">customer cancels holiday 4 days before holiday starts.  </w:t>
      </w:r>
    </w:p>
    <w:p w:rsidR="00432F3A" w:rsidRPr="005A2FD6" w:rsidRDefault="00432F3A" w:rsidP="00432F3A">
      <w:pPr>
        <w:spacing w:line="240" w:lineRule="auto"/>
        <w:rPr>
          <w:rFonts w:cs="Arial"/>
          <w:color w:val="000000"/>
          <w:sz w:val="22"/>
          <w:szCs w:val="22"/>
        </w:rPr>
      </w:pPr>
      <w:r w:rsidRPr="005A2FD6">
        <w:rPr>
          <w:rFonts w:cs="Arial"/>
          <w:color w:val="000000"/>
          <w:sz w:val="22"/>
          <w:szCs w:val="22"/>
        </w:rPr>
        <w:t xml:space="preserve">Happy Holidays management are aware of the amount of data they are holding in the booking system and believe that this could be used to produce some good reports for management. </w:t>
      </w:r>
    </w:p>
    <w:p w:rsidR="00432F3A" w:rsidRDefault="00432F3A" w:rsidP="00432F3A">
      <w:pPr>
        <w:spacing w:line="240" w:lineRule="auto"/>
        <w:rPr>
          <w:rFonts w:cs="Arial"/>
          <w:color w:val="000000"/>
          <w:sz w:val="22"/>
          <w:szCs w:val="22"/>
        </w:rPr>
      </w:pPr>
    </w:p>
    <w:p w:rsidR="00432F3A" w:rsidRPr="005A2FD6" w:rsidRDefault="00432F3A" w:rsidP="00432F3A">
      <w:pPr>
        <w:spacing w:line="240" w:lineRule="auto"/>
        <w:rPr>
          <w:rFonts w:cs="Arial"/>
          <w:color w:val="000000"/>
          <w:sz w:val="22"/>
          <w:szCs w:val="22"/>
        </w:rPr>
      </w:pPr>
      <w:r w:rsidRPr="005A2FD6">
        <w:rPr>
          <w:rFonts w:cs="Arial"/>
          <w:color w:val="000000"/>
          <w:sz w:val="22"/>
          <w:szCs w:val="22"/>
        </w:rPr>
        <w:t xml:space="preserve">EXAMPLE OF REPORTS: </w:t>
      </w:r>
    </w:p>
    <w:p w:rsidR="00432F3A" w:rsidRPr="005A2FD6" w:rsidRDefault="00432F3A" w:rsidP="00432F3A">
      <w:pPr>
        <w:numPr>
          <w:ilvl w:val="0"/>
          <w:numId w:val="1"/>
        </w:numPr>
        <w:spacing w:line="240" w:lineRule="auto"/>
        <w:rPr>
          <w:rFonts w:cs="Arial"/>
          <w:color w:val="000000"/>
          <w:sz w:val="20"/>
        </w:rPr>
      </w:pPr>
      <w:r w:rsidRPr="005A2FD6">
        <w:rPr>
          <w:rFonts w:cs="Arial"/>
          <w:color w:val="000000"/>
          <w:sz w:val="20"/>
        </w:rPr>
        <w:t>To be able to retrieve records of total number of staff at a specific location</w:t>
      </w:r>
      <w:r>
        <w:rPr>
          <w:rFonts w:cs="Arial"/>
          <w:color w:val="000000"/>
          <w:sz w:val="20"/>
        </w:rPr>
        <w:t>.</w:t>
      </w:r>
    </w:p>
    <w:p w:rsidR="00432F3A" w:rsidRPr="005A2FD6" w:rsidRDefault="00432F3A" w:rsidP="00432F3A">
      <w:pPr>
        <w:numPr>
          <w:ilvl w:val="0"/>
          <w:numId w:val="1"/>
        </w:numPr>
        <w:spacing w:line="240" w:lineRule="auto"/>
        <w:rPr>
          <w:rFonts w:cs="Arial"/>
          <w:color w:val="000000"/>
          <w:sz w:val="20"/>
        </w:rPr>
      </w:pPr>
      <w:r w:rsidRPr="005A2FD6">
        <w:rPr>
          <w:rFonts w:cs="Arial"/>
          <w:color w:val="000000"/>
          <w:sz w:val="20"/>
        </w:rPr>
        <w:t>To be able to list all customers staying in a particular caravan</w:t>
      </w:r>
      <w:r>
        <w:rPr>
          <w:rFonts w:cs="Arial"/>
          <w:color w:val="000000"/>
          <w:sz w:val="20"/>
        </w:rPr>
        <w:t xml:space="preserve"> in the</w:t>
      </w:r>
      <w:r w:rsidRPr="005A2FD6">
        <w:rPr>
          <w:rFonts w:cs="Arial"/>
          <w:color w:val="000000"/>
          <w:sz w:val="20"/>
        </w:rPr>
        <w:t xml:space="preserve"> past year.</w:t>
      </w:r>
    </w:p>
    <w:p w:rsidR="00432F3A" w:rsidRPr="005A2FD6" w:rsidRDefault="00432F3A" w:rsidP="00432F3A">
      <w:pPr>
        <w:numPr>
          <w:ilvl w:val="0"/>
          <w:numId w:val="1"/>
        </w:numPr>
        <w:spacing w:line="240" w:lineRule="auto"/>
        <w:rPr>
          <w:rFonts w:cs="Arial"/>
          <w:color w:val="000000"/>
          <w:sz w:val="20"/>
        </w:rPr>
      </w:pPr>
      <w:r w:rsidRPr="005A2FD6">
        <w:rPr>
          <w:rFonts w:cs="Arial"/>
          <w:color w:val="000000"/>
          <w:sz w:val="20"/>
        </w:rPr>
        <w:t xml:space="preserve">To be able to list facilities each caravan site has to offer. </w:t>
      </w:r>
    </w:p>
    <w:p w:rsidR="00432F3A" w:rsidRDefault="00432F3A" w:rsidP="00432F3A">
      <w:pPr>
        <w:numPr>
          <w:ilvl w:val="0"/>
          <w:numId w:val="1"/>
        </w:numPr>
        <w:spacing w:line="240" w:lineRule="auto"/>
        <w:rPr>
          <w:rFonts w:cs="Arial"/>
          <w:color w:val="000000"/>
          <w:sz w:val="20"/>
        </w:rPr>
      </w:pPr>
      <w:r w:rsidRPr="005A2FD6">
        <w:rPr>
          <w:rFonts w:cs="Arial"/>
          <w:color w:val="000000"/>
          <w:sz w:val="20"/>
        </w:rPr>
        <w:t xml:space="preserve">To be able to identify </w:t>
      </w:r>
      <w:r>
        <w:rPr>
          <w:rFonts w:cs="Arial"/>
          <w:color w:val="000000"/>
          <w:sz w:val="20"/>
        </w:rPr>
        <w:t xml:space="preserve">the </w:t>
      </w:r>
      <w:r w:rsidRPr="005A2FD6">
        <w:rPr>
          <w:rFonts w:cs="Arial"/>
          <w:color w:val="000000"/>
          <w:sz w:val="20"/>
        </w:rPr>
        <w:t>most popular caravan site</w:t>
      </w:r>
      <w:r>
        <w:rPr>
          <w:rFonts w:cs="Arial"/>
          <w:color w:val="000000"/>
          <w:sz w:val="20"/>
        </w:rPr>
        <w:t xml:space="preserve"> and or pitch</w:t>
      </w:r>
      <w:r w:rsidRPr="005A2FD6">
        <w:rPr>
          <w:rFonts w:cs="Arial"/>
          <w:color w:val="000000"/>
          <w:sz w:val="20"/>
        </w:rPr>
        <w:t>.</w:t>
      </w:r>
    </w:p>
    <w:p w:rsidR="00432F3A" w:rsidRDefault="00432F3A" w:rsidP="00432F3A">
      <w:pPr>
        <w:numPr>
          <w:ilvl w:val="0"/>
          <w:numId w:val="1"/>
        </w:numPr>
        <w:spacing w:line="240" w:lineRule="auto"/>
        <w:rPr>
          <w:rFonts w:cs="Arial"/>
          <w:color w:val="000000"/>
          <w:sz w:val="20"/>
        </w:rPr>
      </w:pPr>
      <w:r>
        <w:rPr>
          <w:rFonts w:cs="Arial"/>
          <w:color w:val="000000"/>
          <w:sz w:val="20"/>
        </w:rPr>
        <w:t>To be able to calculate the total of the “lost” deposits per month.</w:t>
      </w:r>
    </w:p>
    <w:p w:rsidR="00432F3A" w:rsidRPr="00DB4AF3" w:rsidRDefault="00432F3A" w:rsidP="00432F3A">
      <w:pPr>
        <w:numPr>
          <w:ilvl w:val="0"/>
          <w:numId w:val="1"/>
        </w:numPr>
        <w:spacing w:line="240" w:lineRule="auto"/>
        <w:rPr>
          <w:rFonts w:cs="Arial"/>
          <w:color w:val="000000"/>
          <w:sz w:val="20"/>
        </w:rPr>
      </w:pPr>
      <w:r w:rsidRPr="00DB4AF3">
        <w:rPr>
          <w:rFonts w:cs="Arial"/>
          <w:color w:val="000000"/>
          <w:sz w:val="20"/>
        </w:rPr>
        <w:t>To be able to identify customers who have their caravans at more than one site.</w:t>
      </w:r>
    </w:p>
    <w:p w:rsidR="00432F3A" w:rsidRPr="005A2FD6" w:rsidRDefault="00432F3A" w:rsidP="00432F3A">
      <w:pPr>
        <w:ind w:left="1440"/>
        <w:rPr>
          <w:rFonts w:cs="Arial"/>
          <w:color w:val="000000"/>
          <w:sz w:val="20"/>
        </w:rPr>
      </w:pPr>
    </w:p>
    <w:p w:rsidR="00432F3A" w:rsidRPr="00961B9E" w:rsidRDefault="00432F3A" w:rsidP="00432F3A">
      <w:pPr>
        <w:tabs>
          <w:tab w:val="clear" w:pos="1440"/>
        </w:tabs>
        <w:spacing w:line="240" w:lineRule="auto"/>
        <w:rPr>
          <w:sz w:val="22"/>
          <w:szCs w:val="22"/>
        </w:rPr>
      </w:pPr>
      <w:r w:rsidRPr="00961B9E">
        <w:rPr>
          <w:sz w:val="22"/>
          <w:szCs w:val="22"/>
        </w:rPr>
        <w:t xml:space="preserve">The following are </w:t>
      </w:r>
      <w:r>
        <w:rPr>
          <w:sz w:val="22"/>
          <w:szCs w:val="22"/>
        </w:rPr>
        <w:t>your assessment tasks:</w:t>
      </w:r>
      <w:r w:rsidRPr="00961B9E">
        <w:rPr>
          <w:sz w:val="22"/>
          <w:szCs w:val="22"/>
        </w:rPr>
        <w:t xml:space="preserve"> </w:t>
      </w:r>
    </w:p>
    <w:p w:rsidR="00432F3A" w:rsidRDefault="00432F3A" w:rsidP="00432F3A">
      <w:pPr>
        <w:tabs>
          <w:tab w:val="clear" w:pos="1440"/>
        </w:tabs>
        <w:spacing w:line="240" w:lineRule="auto"/>
        <w:rPr>
          <w:b/>
          <w:sz w:val="22"/>
          <w:szCs w:val="22"/>
        </w:rPr>
      </w:pPr>
      <w:r w:rsidRPr="00961B9E">
        <w:rPr>
          <w:sz w:val="22"/>
          <w:szCs w:val="22"/>
        </w:rPr>
        <w:t>1) Applying the top down modeling approach</w:t>
      </w:r>
      <w:r>
        <w:rPr>
          <w:sz w:val="22"/>
          <w:szCs w:val="22"/>
        </w:rPr>
        <w:t xml:space="preserve">, </w:t>
      </w:r>
      <w:r w:rsidRPr="00961B9E">
        <w:rPr>
          <w:sz w:val="22"/>
          <w:szCs w:val="22"/>
        </w:rPr>
        <w:t xml:space="preserve">produce an Extended Entity Relationship Diagram (EERD) </w:t>
      </w:r>
      <w:r>
        <w:rPr>
          <w:sz w:val="22"/>
          <w:szCs w:val="22"/>
        </w:rPr>
        <w:t>(use QSEE) for the given requirements above</w:t>
      </w:r>
      <w:r w:rsidRPr="00961B9E">
        <w:rPr>
          <w:sz w:val="22"/>
          <w:szCs w:val="22"/>
        </w:rPr>
        <w:t xml:space="preserve">. State clearly any </w:t>
      </w:r>
      <w:r w:rsidRPr="00961B9E">
        <w:rPr>
          <w:sz w:val="22"/>
          <w:szCs w:val="22"/>
        </w:rPr>
        <w:lastRenderedPageBreak/>
        <w:t xml:space="preserve">assumptions </w:t>
      </w:r>
      <w:r>
        <w:rPr>
          <w:sz w:val="22"/>
          <w:szCs w:val="22"/>
        </w:rPr>
        <w:t xml:space="preserve">you have </w:t>
      </w:r>
      <w:r w:rsidRPr="00961B9E">
        <w:rPr>
          <w:sz w:val="22"/>
          <w:szCs w:val="22"/>
        </w:rPr>
        <w:t>made.</w:t>
      </w:r>
      <w:r>
        <w:rPr>
          <w:sz w:val="22"/>
          <w:szCs w:val="22"/>
        </w:rPr>
        <w:tab/>
      </w:r>
      <w:r>
        <w:rPr>
          <w:sz w:val="22"/>
          <w:szCs w:val="22"/>
        </w:rPr>
        <w:tab/>
      </w:r>
      <w:r>
        <w:rPr>
          <w:sz w:val="22"/>
          <w:szCs w:val="22"/>
        </w:rPr>
        <w:tab/>
      </w:r>
      <w:r>
        <w:rPr>
          <w:sz w:val="22"/>
          <w:szCs w:val="22"/>
        </w:rPr>
        <w:tab/>
      </w:r>
      <w:r w:rsidRPr="00961B9E">
        <w:rPr>
          <w:b/>
          <w:sz w:val="22"/>
          <w:szCs w:val="22"/>
        </w:rPr>
        <w:t xml:space="preserve"> [10 marks]</w:t>
      </w:r>
    </w:p>
    <w:p w:rsidR="00432F3A" w:rsidRPr="00961B9E" w:rsidRDefault="00432F3A" w:rsidP="00432F3A">
      <w:pPr>
        <w:tabs>
          <w:tab w:val="clear" w:pos="1440"/>
        </w:tabs>
        <w:spacing w:line="240" w:lineRule="auto"/>
        <w:rPr>
          <w:b/>
          <w:sz w:val="22"/>
          <w:szCs w:val="22"/>
        </w:rPr>
      </w:pPr>
    </w:p>
    <w:p w:rsidR="00432F3A" w:rsidRDefault="00432F3A" w:rsidP="00432F3A">
      <w:pPr>
        <w:widowControl/>
        <w:tabs>
          <w:tab w:val="clear" w:pos="1440"/>
        </w:tabs>
        <w:spacing w:before="0" w:line="240" w:lineRule="auto"/>
        <w:rPr>
          <w:b/>
          <w:sz w:val="22"/>
          <w:szCs w:val="22"/>
        </w:rPr>
      </w:pPr>
      <w:r w:rsidRPr="00961B9E">
        <w:rPr>
          <w:sz w:val="22"/>
          <w:szCs w:val="22"/>
        </w:rPr>
        <w:t>2)</w:t>
      </w:r>
      <w:r w:rsidRPr="00EB74DF">
        <w:rPr>
          <w:rFonts w:cs="Arial"/>
          <w:sz w:val="22"/>
          <w:szCs w:val="22"/>
        </w:rPr>
        <w:t xml:space="preserve"> </w:t>
      </w:r>
      <w:proofErr w:type="spellStart"/>
      <w:proofErr w:type="gramStart"/>
      <w:r w:rsidRPr="00404479">
        <w:rPr>
          <w:rFonts w:cs="Arial"/>
          <w:sz w:val="22"/>
          <w:szCs w:val="22"/>
        </w:rPr>
        <w:t>Normalise</w:t>
      </w:r>
      <w:proofErr w:type="spellEnd"/>
      <w:proofErr w:type="gramEnd"/>
      <w:r w:rsidRPr="00404479">
        <w:rPr>
          <w:rFonts w:cs="Arial"/>
          <w:sz w:val="22"/>
          <w:szCs w:val="22"/>
        </w:rPr>
        <w:t xml:space="preserve"> the </w:t>
      </w:r>
      <w:r>
        <w:rPr>
          <w:rFonts w:cs="Arial"/>
          <w:sz w:val="22"/>
          <w:szCs w:val="22"/>
        </w:rPr>
        <w:t>f</w:t>
      </w:r>
      <w:r w:rsidRPr="00404479">
        <w:rPr>
          <w:rFonts w:cs="Arial"/>
          <w:sz w:val="22"/>
          <w:szCs w:val="22"/>
        </w:rPr>
        <w:t xml:space="preserve">orm </w:t>
      </w:r>
      <w:r>
        <w:rPr>
          <w:rFonts w:cs="Arial"/>
          <w:sz w:val="22"/>
          <w:szCs w:val="22"/>
        </w:rPr>
        <w:t xml:space="preserve">given </w:t>
      </w:r>
      <w:r w:rsidRPr="00404479">
        <w:rPr>
          <w:rFonts w:cs="Arial"/>
          <w:sz w:val="22"/>
          <w:szCs w:val="22"/>
        </w:rPr>
        <w:t xml:space="preserve">in Appendix </w:t>
      </w:r>
      <w:r>
        <w:rPr>
          <w:rFonts w:cs="Arial"/>
          <w:sz w:val="22"/>
          <w:szCs w:val="22"/>
        </w:rPr>
        <w:t xml:space="preserve">1, using a bottom-up approach. </w:t>
      </w:r>
      <w:r w:rsidRPr="00404479">
        <w:rPr>
          <w:rFonts w:cs="Arial"/>
          <w:sz w:val="22"/>
          <w:szCs w:val="22"/>
        </w:rPr>
        <w:t xml:space="preserve">Use </w:t>
      </w:r>
      <w:r>
        <w:rPr>
          <w:rFonts w:cs="Arial"/>
          <w:sz w:val="22"/>
          <w:szCs w:val="22"/>
        </w:rPr>
        <w:t xml:space="preserve">the </w:t>
      </w:r>
      <w:proofErr w:type="spellStart"/>
      <w:r>
        <w:rPr>
          <w:rFonts w:cs="Arial"/>
          <w:sz w:val="22"/>
          <w:szCs w:val="22"/>
        </w:rPr>
        <w:t>Normalisation</w:t>
      </w:r>
      <w:proofErr w:type="spellEnd"/>
      <w:r>
        <w:rPr>
          <w:rFonts w:cs="Arial"/>
          <w:sz w:val="22"/>
          <w:szCs w:val="22"/>
        </w:rPr>
        <w:t xml:space="preserve"> </w:t>
      </w:r>
      <w:r w:rsidRPr="00404479">
        <w:rPr>
          <w:rFonts w:cs="Arial"/>
          <w:sz w:val="22"/>
          <w:szCs w:val="22"/>
        </w:rPr>
        <w:t xml:space="preserve">pro-forma given in Appendix </w:t>
      </w:r>
      <w:r>
        <w:rPr>
          <w:rFonts w:cs="Arial"/>
          <w:sz w:val="22"/>
          <w:szCs w:val="22"/>
        </w:rPr>
        <w:t>3.</w:t>
      </w:r>
      <w:r w:rsidRPr="00961B9E">
        <w:rPr>
          <w:sz w:val="22"/>
          <w:szCs w:val="22"/>
        </w:rPr>
        <w:tab/>
      </w:r>
      <w:r w:rsidRPr="00961B9E">
        <w:rPr>
          <w:sz w:val="22"/>
          <w:szCs w:val="22"/>
        </w:rPr>
        <w:tab/>
      </w:r>
      <w:r w:rsidRPr="00961B9E">
        <w:rPr>
          <w:sz w:val="22"/>
          <w:szCs w:val="22"/>
        </w:rPr>
        <w:tab/>
        <w:t xml:space="preserve"> </w:t>
      </w:r>
      <w:r w:rsidRPr="00961B9E">
        <w:rPr>
          <w:b/>
          <w:sz w:val="22"/>
          <w:szCs w:val="22"/>
        </w:rPr>
        <w:t>[5 marks]</w:t>
      </w:r>
    </w:p>
    <w:p w:rsidR="00432F3A" w:rsidRPr="00961B9E" w:rsidRDefault="00432F3A" w:rsidP="00432F3A">
      <w:pPr>
        <w:widowControl/>
        <w:tabs>
          <w:tab w:val="clear" w:pos="1440"/>
        </w:tabs>
        <w:spacing w:before="0" w:line="240" w:lineRule="auto"/>
        <w:rPr>
          <w:sz w:val="22"/>
          <w:szCs w:val="22"/>
        </w:rPr>
      </w:pPr>
    </w:p>
    <w:p w:rsidR="00432F3A" w:rsidRPr="00961B9E" w:rsidRDefault="00432F3A" w:rsidP="00432F3A">
      <w:pPr>
        <w:spacing w:line="240" w:lineRule="auto"/>
        <w:rPr>
          <w:sz w:val="22"/>
          <w:szCs w:val="22"/>
        </w:rPr>
      </w:pPr>
      <w:r w:rsidRPr="00961B9E">
        <w:rPr>
          <w:sz w:val="22"/>
          <w:szCs w:val="22"/>
        </w:rPr>
        <w:t>3) Produce a</w:t>
      </w:r>
      <w:r>
        <w:rPr>
          <w:sz w:val="22"/>
          <w:szCs w:val="22"/>
        </w:rPr>
        <w:t xml:space="preserve"> </w:t>
      </w:r>
      <w:r w:rsidRPr="00961B9E">
        <w:rPr>
          <w:sz w:val="22"/>
          <w:szCs w:val="22"/>
        </w:rPr>
        <w:t>Composite EERM (</w:t>
      </w:r>
      <w:r>
        <w:rPr>
          <w:sz w:val="22"/>
          <w:szCs w:val="22"/>
        </w:rPr>
        <w:t xml:space="preserve">combining the outputs </w:t>
      </w:r>
      <w:r w:rsidRPr="00961B9E">
        <w:rPr>
          <w:sz w:val="22"/>
          <w:szCs w:val="22"/>
        </w:rPr>
        <w:t>from tasks 1 &amp; 2)</w:t>
      </w:r>
      <w:r>
        <w:rPr>
          <w:sz w:val="22"/>
          <w:szCs w:val="22"/>
        </w:rPr>
        <w:t xml:space="preserve">, including EERD, list of </w:t>
      </w:r>
      <w:r w:rsidRPr="00961B9E">
        <w:rPr>
          <w:sz w:val="22"/>
          <w:szCs w:val="22"/>
        </w:rPr>
        <w:t>attributes</w:t>
      </w:r>
      <w:r>
        <w:rPr>
          <w:sz w:val="22"/>
          <w:szCs w:val="22"/>
        </w:rPr>
        <w:t xml:space="preserve"> and attributes</w:t>
      </w:r>
      <w:r w:rsidRPr="00961B9E">
        <w:rPr>
          <w:sz w:val="22"/>
          <w:szCs w:val="22"/>
        </w:rPr>
        <w:t xml:space="preserve"> definitions, </w:t>
      </w:r>
      <w:r w:rsidRPr="008E2DBC">
        <w:rPr>
          <w:sz w:val="22"/>
          <w:szCs w:val="22"/>
          <w:u w:val="single"/>
        </w:rPr>
        <w:t>identifiers</w:t>
      </w:r>
      <w:r w:rsidRPr="006F63B0">
        <w:rPr>
          <w:sz w:val="22"/>
          <w:szCs w:val="22"/>
        </w:rPr>
        <w:t>, occurrences</w:t>
      </w:r>
      <w:r>
        <w:rPr>
          <w:sz w:val="22"/>
          <w:szCs w:val="22"/>
        </w:rPr>
        <w:t xml:space="preserve"> and entity </w:t>
      </w:r>
      <w:r w:rsidRPr="00961B9E">
        <w:rPr>
          <w:sz w:val="22"/>
          <w:szCs w:val="22"/>
        </w:rPr>
        <w:t>definitions</w:t>
      </w:r>
      <w:r>
        <w:rPr>
          <w:sz w:val="22"/>
          <w:szCs w:val="22"/>
        </w:rPr>
        <w:t>.</w:t>
      </w:r>
      <w:r>
        <w:rPr>
          <w:sz w:val="22"/>
          <w:szCs w:val="22"/>
        </w:rPr>
        <w:tab/>
      </w:r>
      <w:r w:rsidRPr="00961B9E">
        <w:rPr>
          <w:sz w:val="22"/>
          <w:szCs w:val="22"/>
        </w:rPr>
        <w:tab/>
      </w:r>
      <w:r w:rsidRPr="00961B9E">
        <w:rPr>
          <w:sz w:val="22"/>
          <w:szCs w:val="22"/>
        </w:rPr>
        <w:tab/>
      </w:r>
      <w:r w:rsidRPr="00961B9E">
        <w:rPr>
          <w:sz w:val="22"/>
          <w:szCs w:val="22"/>
        </w:rPr>
        <w:tab/>
      </w:r>
      <w:r w:rsidRPr="00961B9E">
        <w:rPr>
          <w:sz w:val="22"/>
          <w:szCs w:val="22"/>
        </w:rPr>
        <w:tab/>
      </w:r>
      <w:r w:rsidRPr="00961B9E">
        <w:rPr>
          <w:sz w:val="22"/>
          <w:szCs w:val="22"/>
        </w:rPr>
        <w:tab/>
      </w:r>
      <w:r w:rsidRPr="00961B9E">
        <w:rPr>
          <w:sz w:val="22"/>
          <w:szCs w:val="22"/>
        </w:rPr>
        <w:tab/>
      </w:r>
      <w:r>
        <w:rPr>
          <w:sz w:val="22"/>
          <w:szCs w:val="22"/>
        </w:rPr>
        <w:tab/>
      </w:r>
      <w:r w:rsidRPr="00961B9E">
        <w:rPr>
          <w:b/>
          <w:sz w:val="22"/>
          <w:szCs w:val="22"/>
        </w:rPr>
        <w:t>[5 marks]</w:t>
      </w:r>
    </w:p>
    <w:p w:rsidR="00432F3A" w:rsidRPr="006625AC" w:rsidRDefault="00432F3A" w:rsidP="00432F3A">
      <w:pPr>
        <w:spacing w:line="240" w:lineRule="auto"/>
        <w:rPr>
          <w:b/>
          <w:sz w:val="22"/>
          <w:szCs w:val="22"/>
        </w:rPr>
      </w:pPr>
      <w:r w:rsidRPr="00A32F45">
        <w:rPr>
          <w:sz w:val="22"/>
          <w:szCs w:val="22"/>
        </w:rPr>
        <w:tab/>
      </w:r>
    </w:p>
    <w:p w:rsidR="007B4447" w:rsidRDefault="00432F3A">
      <w:bookmarkStart w:id="0" w:name="_GoBack"/>
      <w:bookmarkEnd w:id="0"/>
    </w:p>
    <w:sectPr w:rsidR="007B4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6D3B"/>
    <w:multiLevelType w:val="hybridMultilevel"/>
    <w:tmpl w:val="7C7C1A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3A"/>
    <w:rsid w:val="00432F3A"/>
    <w:rsid w:val="004845BF"/>
    <w:rsid w:val="00C4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F3A"/>
    <w:pPr>
      <w:widowControl w:val="0"/>
      <w:tabs>
        <w:tab w:val="left" w:pos="1440"/>
      </w:tabs>
      <w:spacing w:before="100" w:after="0" w:line="320" w:lineRule="atLeast"/>
    </w:pPr>
    <w:rPr>
      <w:rFonts w:ascii="Arial" w:eastAsia="Times New Roman" w:hAnsi="Arial"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F3A"/>
    <w:pPr>
      <w:widowControl w:val="0"/>
      <w:tabs>
        <w:tab w:val="left" w:pos="1440"/>
      </w:tabs>
      <w:spacing w:before="100" w:after="0" w:line="320" w:lineRule="atLeast"/>
    </w:pPr>
    <w:rPr>
      <w:rFonts w:ascii="Arial" w:eastAsia="Times New Roman" w:hAnsi="Arial"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2781</Characters>
  <Application>Microsoft Office Word</Application>
  <DocSecurity>0</DocSecurity>
  <Lines>23</Lines>
  <Paragraphs>6</Paragraphs>
  <ScaleCrop>false</ScaleCrop>
  <Company>Microsoft</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Y Sheikh</dc:creator>
  <cp:lastModifiedBy>Mohammed Y Sheikh</cp:lastModifiedBy>
  <cp:revision>1</cp:revision>
  <dcterms:created xsi:type="dcterms:W3CDTF">2012-10-13T21:31:00Z</dcterms:created>
  <dcterms:modified xsi:type="dcterms:W3CDTF">2012-10-13T21:31:00Z</dcterms:modified>
</cp:coreProperties>
</file>