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Solution Design Document</w:t>
      </w:r>
    </w:p>
    <w:p>
      <w:pPr>
        <w:jc w:val="center"/>
      </w:pPr>
      <w:r>
        <w:rPr>
          <w:b/>
          <w:color w:val="2F5597"/>
          <w:sz w:val="36"/>
        </w:rPr>
        <w:t>Healthcare Insurance Big Data Analytics Project</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9"/>
          </w:tcPr>
          <w:p>
            <w:pPr>
              <w:spacing w:after="40" w:before="0"/>
            </w:pPr>
            <w:r>
              <w:rPr>
                <w:rFonts w:ascii="Calibri" w:hAnsi="Calibri"/>
                <w:sz w:val="18"/>
              </w:rPr>
            </w:r>
            <w:r>
              <w:rPr>
                <w:rFonts w:ascii="Calibri" w:hAnsi="Calibri"/>
                <w:b/>
                <w:color w:val="FFFFFF"/>
                <w:sz w:val="18"/>
              </w:rPr>
              <w:t>Field</w:t>
            </w:r>
          </w:p>
        </w:tc>
        <w:tc>
          <w:tcPr>
            <w:tcW w:type="dxa" w:w="6912"/>
            <w:vAlign w:val="center"/>
            <w:shd w:fill="1F4E79"/>
          </w:tcPr>
          <w:p>
            <w:pPr>
              <w:spacing w:after="40" w:before="0"/>
            </w:pPr>
            <w:r>
              <w:rPr>
                <w:rFonts w:ascii="Calibri" w:hAnsi="Calibri"/>
                <w:sz w:val="18"/>
              </w:rPr>
            </w:r>
            <w:r>
              <w:rPr>
                <w:rFonts w:ascii="Calibri" w:hAnsi="Calibri"/>
                <w:b/>
                <w:color w:val="FFFFFF"/>
                <w:sz w:val="18"/>
              </w:rPr>
              <w:t>Details</w:t>
            </w:r>
          </w:p>
        </w:tc>
      </w:tr>
      <w:tr>
        <w:tc>
          <w:tcPr>
            <w:tcW w:type="dxa" w:w="2880"/>
            <w:vAlign w:val="center"/>
          </w:tcPr>
          <w:p>
            <w:pPr>
              <w:spacing w:after="40" w:before="0"/>
            </w:pPr>
            <w:r>
              <w:rPr>
                <w:rFonts w:ascii="Calibri" w:hAnsi="Calibri"/>
                <w:sz w:val="18"/>
              </w:rPr>
            </w:r>
            <w:r>
              <w:rPr>
                <w:rFonts w:ascii="Calibri" w:hAnsi="Calibri"/>
                <w:b w:val="0"/>
                <w:sz w:val="18"/>
              </w:rPr>
              <w:t>Prepared By</w:t>
            </w:r>
          </w:p>
        </w:tc>
        <w:tc>
          <w:tcPr>
            <w:tcW w:type="dxa" w:w="6912"/>
            <w:vAlign w:val="center"/>
          </w:tcPr>
          <w:p>
            <w:pPr>
              <w:spacing w:after="40" w:before="0"/>
            </w:pPr>
            <w:r>
              <w:rPr>
                <w:rFonts w:ascii="Calibri" w:hAnsi="Calibri"/>
                <w:sz w:val="18"/>
              </w:rPr>
            </w:r>
            <w:r>
              <w:rPr>
                <w:rFonts w:ascii="Calibri" w:hAnsi="Calibri"/>
                <w:b w:val="0"/>
                <w:sz w:val="18"/>
              </w:rPr>
              <w:t>Bipina Poudel</w:t>
            </w:r>
          </w:p>
        </w:tc>
      </w:tr>
      <w:tr>
        <w:tc>
          <w:tcPr>
            <w:tcW w:type="dxa" w:w="2880"/>
            <w:vAlign w:val="center"/>
          </w:tcPr>
          <w:p>
            <w:pPr>
              <w:spacing w:after="40" w:before="0"/>
            </w:pPr>
            <w:r>
              <w:rPr>
                <w:rFonts w:ascii="Calibri" w:hAnsi="Calibri"/>
                <w:sz w:val="18"/>
              </w:rPr>
            </w:r>
            <w:r>
              <w:rPr>
                <w:rFonts w:ascii="Calibri" w:hAnsi="Calibri"/>
                <w:b w:val="0"/>
                <w:sz w:val="18"/>
              </w:rPr>
              <w:t>Project Type</w:t>
            </w:r>
          </w:p>
        </w:tc>
        <w:tc>
          <w:tcPr>
            <w:tcW w:type="dxa" w:w="6912"/>
            <w:vAlign w:val="center"/>
          </w:tcPr>
          <w:p>
            <w:pPr>
              <w:spacing w:after="40" w:before="0"/>
            </w:pPr>
            <w:r>
              <w:rPr>
                <w:rFonts w:ascii="Calibri" w:hAnsi="Calibri"/>
                <w:sz w:val="18"/>
              </w:rPr>
            </w:r>
            <w:r>
              <w:rPr>
                <w:rFonts w:ascii="Calibri" w:hAnsi="Calibri"/>
                <w:b w:val="0"/>
                <w:sz w:val="18"/>
              </w:rPr>
              <w:t>Big Data / Data Engineering Capstone Project</w:t>
            </w:r>
          </w:p>
        </w:tc>
      </w:tr>
      <w:tr>
        <w:tc>
          <w:tcPr>
            <w:tcW w:type="dxa" w:w="2880"/>
            <w:vAlign w:val="center"/>
          </w:tcPr>
          <w:p>
            <w:pPr>
              <w:spacing w:after="40" w:before="0"/>
            </w:pPr>
            <w:r>
              <w:rPr>
                <w:rFonts w:ascii="Calibri" w:hAnsi="Calibri"/>
                <w:sz w:val="18"/>
              </w:rPr>
            </w:r>
            <w:r>
              <w:rPr>
                <w:rFonts w:ascii="Calibri" w:hAnsi="Calibri"/>
                <w:b w:val="0"/>
                <w:sz w:val="18"/>
              </w:rPr>
              <w:t>Primary Platforms</w:t>
            </w:r>
          </w:p>
        </w:tc>
        <w:tc>
          <w:tcPr>
            <w:tcW w:type="dxa" w:w="6912"/>
            <w:vAlign w:val="center"/>
          </w:tcPr>
          <w:p>
            <w:pPr>
              <w:spacing w:after="40" w:before="0"/>
            </w:pPr>
            <w:r>
              <w:rPr>
                <w:rFonts w:ascii="Calibri" w:hAnsi="Calibri"/>
                <w:sz w:val="18"/>
              </w:rPr>
            </w:r>
            <w:r>
              <w:rPr>
                <w:rFonts w:ascii="Calibri" w:hAnsi="Calibri"/>
                <w:b w:val="0"/>
                <w:sz w:val="18"/>
              </w:rPr>
              <w:t>AWS S3, Databricks, PySpark, AWS Redshift, AWS EMR Studio</w:t>
            </w:r>
          </w:p>
        </w:tc>
      </w:tr>
      <w:tr>
        <w:tc>
          <w:tcPr>
            <w:tcW w:type="dxa" w:w="2880"/>
            <w:vAlign w:val="center"/>
          </w:tcPr>
          <w:p>
            <w:pPr>
              <w:spacing w:after="40" w:before="0"/>
            </w:pPr>
            <w:r>
              <w:rPr>
                <w:rFonts w:ascii="Calibri" w:hAnsi="Calibri"/>
                <w:sz w:val="18"/>
              </w:rPr>
            </w:r>
            <w:r>
              <w:rPr>
                <w:rFonts w:ascii="Calibri" w:hAnsi="Calibri"/>
                <w:b w:val="0"/>
                <w:sz w:val="18"/>
              </w:rPr>
              <w:t>Project Management</w:t>
            </w:r>
          </w:p>
        </w:tc>
        <w:tc>
          <w:tcPr>
            <w:tcW w:type="dxa" w:w="6912"/>
            <w:vAlign w:val="center"/>
          </w:tcPr>
          <w:p>
            <w:pPr>
              <w:spacing w:after="40" w:before="0"/>
            </w:pPr>
            <w:r>
              <w:rPr>
                <w:rFonts w:ascii="Calibri" w:hAnsi="Calibri"/>
                <w:sz w:val="18"/>
              </w:rPr>
            </w:r>
            <w:r>
              <w:rPr>
                <w:rFonts w:ascii="Calibri" w:hAnsi="Calibri"/>
                <w:b w:val="0"/>
                <w:sz w:val="18"/>
              </w:rPr>
              <w:t>Jira Scrum Board and GitHub Repository</w:t>
            </w:r>
          </w:p>
        </w:tc>
      </w:tr>
      <w:tr>
        <w:tc>
          <w:tcPr>
            <w:tcW w:type="dxa" w:w="2880"/>
            <w:vAlign w:val="center"/>
          </w:tcPr>
          <w:p>
            <w:pPr>
              <w:spacing w:after="40" w:before="0"/>
            </w:pPr>
            <w:r>
              <w:rPr>
                <w:rFonts w:ascii="Calibri" w:hAnsi="Calibri"/>
                <w:sz w:val="18"/>
              </w:rPr>
            </w:r>
            <w:r>
              <w:rPr>
                <w:rFonts w:ascii="Calibri" w:hAnsi="Calibri"/>
                <w:b w:val="0"/>
                <w:sz w:val="18"/>
              </w:rPr>
              <w:t>Document Version</w:t>
            </w:r>
          </w:p>
        </w:tc>
        <w:tc>
          <w:tcPr>
            <w:tcW w:type="dxa" w:w="6912"/>
            <w:vAlign w:val="center"/>
          </w:tcPr>
          <w:p>
            <w:pPr>
              <w:spacing w:after="40" w:before="0"/>
            </w:pPr>
            <w:r>
              <w:rPr>
                <w:rFonts w:ascii="Calibri" w:hAnsi="Calibri"/>
                <w:sz w:val="18"/>
              </w:rPr>
            </w:r>
            <w:r>
              <w:rPr>
                <w:rFonts w:ascii="Calibri" w:hAnsi="Calibri"/>
                <w:b w:val="0"/>
                <w:sz w:val="18"/>
              </w:rPr>
              <w:t>1.0</w:t>
            </w:r>
          </w:p>
        </w:tc>
      </w:tr>
    </w:tbl>
    <w:p/>
    <w:p>
      <w:pPr>
        <w:jc w:val="center"/>
      </w:pPr>
      <w:r>
        <w:rPr>
          <w:i/>
          <w:sz w:val="18"/>
        </w:rPr>
        <w:t>Confidentiality: This document is prepared for academic project submission and describes the proposed technical design for the healthcare insurance analytics solution.</w:t>
      </w:r>
    </w:p>
    <w:p>
      <w:r>
        <w:br w:type="page"/>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top"/>
            <w:shd w:fill="1F4E79"/>
          </w:tcPr>
          <w:p>
            <w:pPr>
              <w:spacing w:after="40" w:before="0"/>
            </w:pPr>
            <w:r>
              <w:rPr>
                <w:rFonts w:ascii="Calibri" w:hAnsi="Calibri"/>
                <w:sz w:val="18"/>
              </w:rPr>
            </w:r>
            <w:r>
              <w:rPr>
                <w:rFonts w:ascii="Calibri" w:hAnsi="Calibri"/>
                <w:b/>
                <w:color w:val="FFFFFF"/>
                <w:sz w:val="18"/>
              </w:rPr>
              <w:t>Version</w:t>
            </w:r>
          </w:p>
        </w:tc>
        <w:tc>
          <w:tcPr>
            <w:tcW w:type="dxa" w:w="1728"/>
            <w:vAlign w:val="top"/>
            <w:shd w:fill="1F4E79"/>
          </w:tcPr>
          <w:p>
            <w:pPr>
              <w:spacing w:after="40" w:before="0"/>
            </w:pPr>
            <w:r>
              <w:rPr>
                <w:rFonts w:ascii="Calibri" w:hAnsi="Calibri"/>
                <w:sz w:val="18"/>
              </w:rPr>
            </w:r>
            <w:r>
              <w:rPr>
                <w:rFonts w:ascii="Calibri" w:hAnsi="Calibri"/>
                <w:b/>
                <w:color w:val="FFFFFF"/>
                <w:sz w:val="18"/>
              </w:rPr>
              <w:t>Date</w:t>
            </w:r>
          </w:p>
        </w:tc>
        <w:tc>
          <w:tcPr>
            <w:tcW w:type="dxa" w:w="2160"/>
            <w:vAlign w:val="top"/>
            <w:shd w:fill="1F4E79"/>
          </w:tcPr>
          <w:p>
            <w:pPr>
              <w:spacing w:after="40" w:before="0"/>
            </w:pPr>
            <w:r>
              <w:rPr>
                <w:rFonts w:ascii="Calibri" w:hAnsi="Calibri"/>
                <w:sz w:val="18"/>
              </w:rPr>
            </w:r>
            <w:r>
              <w:rPr>
                <w:rFonts w:ascii="Calibri" w:hAnsi="Calibri"/>
                <w:b/>
                <w:color w:val="FFFFFF"/>
                <w:sz w:val="18"/>
              </w:rPr>
              <w:t>Author</w:t>
            </w:r>
          </w:p>
        </w:tc>
        <w:tc>
          <w:tcPr>
            <w:tcW w:type="dxa" w:w="5760"/>
            <w:vAlign w:val="top"/>
            <w:shd w:fill="1F4E79"/>
          </w:tcPr>
          <w:p>
            <w:pPr>
              <w:spacing w:after="40" w:before="0"/>
            </w:pPr>
            <w:r>
              <w:rPr>
                <w:rFonts w:ascii="Calibri" w:hAnsi="Calibri"/>
                <w:sz w:val="18"/>
              </w:rPr>
            </w:r>
            <w:r>
              <w:rPr>
                <w:rFonts w:ascii="Calibri" w:hAnsi="Calibri"/>
                <w:b/>
                <w:color w:val="FFFFFF"/>
                <w:sz w:val="18"/>
              </w:rPr>
              <w:t>Description</w:t>
            </w:r>
          </w:p>
        </w:tc>
      </w:tr>
      <w:tr>
        <w:tc>
          <w:tcPr>
            <w:tcW w:type="dxa" w:w="1152"/>
            <w:vAlign w:val="top"/>
          </w:tcPr>
          <w:p>
            <w:pPr>
              <w:spacing w:after="40" w:before="0"/>
            </w:pPr>
            <w:r>
              <w:rPr>
                <w:rFonts w:ascii="Calibri" w:hAnsi="Calibri"/>
                <w:sz w:val="18"/>
              </w:rPr>
            </w:r>
            <w:r>
              <w:rPr>
                <w:rFonts w:ascii="Calibri" w:hAnsi="Calibri"/>
                <w:b w:val="0"/>
                <w:sz w:val="18"/>
              </w:rPr>
              <w:t>1.0</w:t>
            </w:r>
          </w:p>
        </w:tc>
        <w:tc>
          <w:tcPr>
            <w:tcW w:type="dxa" w:w="1728"/>
            <w:vAlign w:val="top"/>
          </w:tcPr>
          <w:p>
            <w:pPr>
              <w:spacing w:after="40" w:before="0"/>
            </w:pPr>
            <w:r>
              <w:rPr>
                <w:rFonts w:ascii="Calibri" w:hAnsi="Calibri"/>
                <w:sz w:val="18"/>
              </w:rPr>
            </w:r>
            <w:r>
              <w:rPr>
                <w:rFonts w:ascii="Calibri" w:hAnsi="Calibri"/>
                <w:b w:val="0"/>
                <w:sz w:val="18"/>
              </w:rPr>
              <w:t>June 2026</w:t>
            </w:r>
          </w:p>
        </w:tc>
        <w:tc>
          <w:tcPr>
            <w:tcW w:type="dxa" w:w="2160"/>
            <w:vAlign w:val="top"/>
          </w:tcPr>
          <w:p>
            <w:pPr>
              <w:spacing w:after="40" w:before="0"/>
            </w:pPr>
            <w:r>
              <w:rPr>
                <w:rFonts w:ascii="Calibri" w:hAnsi="Calibri"/>
                <w:sz w:val="18"/>
              </w:rPr>
            </w:r>
            <w:r>
              <w:rPr>
                <w:rFonts w:ascii="Calibri" w:hAnsi="Calibri"/>
                <w:b w:val="0"/>
                <w:sz w:val="18"/>
              </w:rPr>
              <w:t>Bipina Poudel</w:t>
            </w:r>
          </w:p>
        </w:tc>
        <w:tc>
          <w:tcPr>
            <w:tcW w:type="dxa" w:w="5760"/>
            <w:vAlign w:val="top"/>
          </w:tcPr>
          <w:p>
            <w:pPr>
              <w:spacing w:after="40" w:before="0"/>
            </w:pPr>
            <w:r>
              <w:rPr>
                <w:rFonts w:ascii="Calibri" w:hAnsi="Calibri"/>
                <w:sz w:val="18"/>
              </w:rPr>
            </w:r>
            <w:r>
              <w:rPr>
                <w:rFonts w:ascii="Calibri" w:hAnsi="Calibri"/>
                <w:b w:val="0"/>
                <w:sz w:val="18"/>
              </w:rPr>
              <w:t>Initial solution design document for capstone project</w:t>
            </w:r>
          </w:p>
        </w:tc>
      </w:tr>
    </w:tbl>
    <w:p/>
    <w:p>
      <w:pPr>
        <w:pStyle w:val="Heading1"/>
      </w:pPr>
      <w:r>
        <w:t>Table of Contents</w:t>
      </w:r>
    </w:p>
    <w:p>
      <w:pPr>
        <w:ind w:left="288"/>
      </w:pPr>
      <w:r>
        <w:t>1. Introduction</w:t>
      </w:r>
    </w:p>
    <w:p>
      <w:pPr>
        <w:ind w:left="288"/>
      </w:pPr>
      <w:r>
        <w:t>2. Business Problem and Project Goal</w:t>
      </w:r>
    </w:p>
    <w:p>
      <w:pPr>
        <w:ind w:left="288"/>
      </w:pPr>
      <w:r>
        <w:t>3. Scope of the Solution</w:t>
      </w:r>
    </w:p>
    <w:p>
      <w:pPr>
        <w:ind w:left="288"/>
      </w:pPr>
      <w:r>
        <w:t>4. Proposed Solution Overview</w:t>
      </w:r>
    </w:p>
    <w:p>
      <w:pPr>
        <w:ind w:left="288"/>
      </w:pPr>
      <w:r>
        <w:t>5. Target Architecture</w:t>
      </w:r>
    </w:p>
    <w:p>
      <w:pPr>
        <w:ind w:left="288"/>
      </w:pPr>
      <w:r>
        <w:t>6. Data Flow and Processing Design</w:t>
      </w:r>
    </w:p>
    <w:p>
      <w:pPr>
        <w:ind w:left="288"/>
      </w:pPr>
      <w:r>
        <w:t>7. Technology and Platform Design</w:t>
      </w:r>
    </w:p>
    <w:p>
      <w:pPr>
        <w:ind w:left="288"/>
      </w:pPr>
      <w:r>
        <w:t>8. Data Cleaning Design</w:t>
      </w:r>
    </w:p>
    <w:p>
      <w:pPr>
        <w:ind w:left="288"/>
      </w:pPr>
      <w:r>
        <w:t>9. Redshift Database Design</w:t>
      </w:r>
    </w:p>
    <w:p>
      <w:pPr>
        <w:ind w:left="288"/>
      </w:pPr>
      <w:r>
        <w:t>10. Business Use Case Output Design</w:t>
      </w:r>
    </w:p>
    <w:p>
      <w:pPr>
        <w:ind w:left="288"/>
      </w:pPr>
      <w:r>
        <w:t>11. PySpark Module Design</w:t>
      </w:r>
    </w:p>
    <w:p>
      <w:pPr>
        <w:ind w:left="288"/>
      </w:pPr>
      <w:r>
        <w:t>12. Deployment and GitHub Design</w:t>
      </w:r>
    </w:p>
    <w:p>
      <w:pPr>
        <w:ind w:left="288"/>
      </w:pPr>
      <w:r>
        <w:t>13. Jira Sprint Execution Design</w:t>
      </w:r>
    </w:p>
    <w:p>
      <w:pPr>
        <w:ind w:left="288"/>
      </w:pPr>
      <w:r>
        <w:t>14. Testing and Validation Design</w:t>
      </w:r>
    </w:p>
    <w:p>
      <w:pPr>
        <w:ind w:left="288"/>
      </w:pPr>
      <w:r>
        <w:t>15. Security, Governance, and Operational Considerations</w:t>
      </w:r>
    </w:p>
    <w:p>
      <w:pPr>
        <w:ind w:left="288"/>
      </w:pPr>
      <w:r>
        <w:t>16. Assumptions, Risks, and Mitigation</w:t>
      </w:r>
    </w:p>
    <w:p>
      <w:pPr>
        <w:ind w:left="288"/>
      </w:pPr>
      <w:r>
        <w:t>17. Deliverables and Acceptance Criteria</w:t>
      </w:r>
    </w:p>
    <w:p>
      <w:pPr>
        <w:ind w:left="288"/>
      </w:pPr>
      <w:r>
        <w:t>18. Conclusion</w:t>
      </w:r>
    </w:p>
    <w:p>
      <w:r>
        <w:br w:type="page"/>
      </w:r>
    </w:p>
    <w:p>
      <w:pPr>
        <w:pStyle w:val="Heading1"/>
      </w:pPr>
      <w:r>
        <w:t>1. Introduction</w:t>
      </w:r>
    </w:p>
    <w:p>
      <w:r>
        <w:t>This Solution Design Document describes the technical approach for building a healthcare insurance Big Data analytics pipeline. The project supports an insurance company that wants to use structured data analysis to understand customer behaviour, claims activity, disease trends, hospital utilization, policy group performance, and profitability. The design focuses on data ingestion, data cleaning, Redshift table modelling, analytical output generation, testing, and final presentation.</w:t>
      </w:r>
    </w:p>
    <w:p>
      <w:r>
        <w:t>The solution is designed for an academic capstone project but follows practical data engineering principles such as modular PySpark development, separation of raw and curated data, repeatable data loading, business rule implementation, validation, and organized documentation.</w:t>
      </w:r>
    </w:p>
    <w:p>
      <w:pPr>
        <w:pStyle w:val="Heading2"/>
      </w:pPr>
      <w:r>
        <w:t>1.1 Document Purpose</w:t>
      </w:r>
    </w:p>
    <w:p>
      <w:r>
        <w:t>The purpose of this document is to explain how the proposed solution will be implemented from a technical and functional perspective. It defines the end-to-end data flow, platform components, data cleaning approach, Redshift schema structure, output table design, code organization, testing approach, and deployment strategy.</w:t>
      </w:r>
    </w:p>
    <w:p>
      <w:pPr>
        <w:pStyle w:val="Heading2"/>
      </w:pPr>
      <w:r>
        <w:t>1.2 Intended Audience</w:t>
      </w:r>
    </w:p>
    <w:p>
      <w:pPr>
        <w:pStyle w:val="ListBullet"/>
      </w:pPr>
      <w:r>
        <w:t>Project tutor or evaluator reviewing the capstone solution.</w:t>
      </w:r>
    </w:p>
    <w:p>
      <w:pPr>
        <w:pStyle w:val="ListBullet"/>
      </w:pPr>
      <w:r>
        <w:t>Data engineering learner implementing the pipeline.</w:t>
      </w:r>
    </w:p>
    <w:p>
      <w:pPr>
        <w:pStyle w:val="ListBullet"/>
      </w:pPr>
      <w:r>
        <w:t>Developers responsible for PySpark modules and SQL logic.</w:t>
      </w:r>
    </w:p>
    <w:p>
      <w:pPr>
        <w:pStyle w:val="ListBullet"/>
      </w:pPr>
      <w:r>
        <w:t>Testers validating output tables and business use cases.</w:t>
      </w:r>
    </w:p>
    <w:p>
      <w:pPr>
        <w:pStyle w:val="ListBullet"/>
      </w:pPr>
      <w:r>
        <w:t>Stakeholders reviewing the business insights and final presentation.</w:t>
      </w:r>
    </w:p>
    <w:p>
      <w:pPr>
        <w:pStyle w:val="Heading1"/>
      </w:pPr>
      <w:r>
        <w:t>2. Business Problem and Project Goal</w:t>
      </w:r>
    </w:p>
    <w:p>
      <w:r>
        <w:t>The healthcare insurance company is facing challenges in improving revenue and understanding customers. The company receives competitor and customer-related insurance data from multiple sources, including external third-party sources and scraped data. The business wants to analyse this information to support better policy offers, customer targeting, claim pattern analysis, and royalty-related decisions.</w:t>
      </w:r>
    </w:p>
    <w:p>
      <w:r>
        <w:t>The main project goal is to create reliable data pipelines that clean and transform healthcare insurance datasets and generate business-ready analytical outputs in AWS Redshift. These outputs will help the company identify important claim patterns, profitable policy groups, premium trends, city-level claim distribution, and high-value patient segments.</w:t>
      </w:r>
    </w:p>
    <w:p>
      <w:pPr>
        <w:pStyle w:val="Heading1"/>
      </w:pPr>
      <w:r>
        <w:t>3. Scope of the Solution</w:t>
      </w:r>
    </w:p>
    <w:p>
      <w:pPr>
        <w:pStyle w:val="Heading2"/>
      </w:pPr>
      <w:r>
        <w:t>3.1 In Scope</w:t>
      </w:r>
    </w:p>
    <w:p>
      <w:pPr>
        <w:pStyle w:val="ListBullet"/>
      </w:pPr>
      <w:r>
        <w:t>Upload raw sample healthcare insurance datasets to AWS S3 under an input-data folder.</w:t>
      </w:r>
    </w:p>
    <w:p>
      <w:pPr>
        <w:pStyle w:val="ListBullet"/>
      </w:pPr>
      <w:r>
        <w:t>Clean required datasets using PySpark: Patients, Subscriber, Claims, and Group_subgroup.</w:t>
      </w:r>
    </w:p>
    <w:p>
      <w:pPr>
        <w:pStyle w:val="ListBullet"/>
      </w:pPr>
      <w:r>
        <w:t>Check null values, count column-wise nulls, replace selected null values with NA, detect duplicate records, and remove duplicates.</w:t>
      </w:r>
    </w:p>
    <w:p>
      <w:pPr>
        <w:pStyle w:val="ListBullet"/>
      </w:pPr>
      <w:r>
        <w:t>Load cleaned datasets into AWS Redshift target tables.</w:t>
      </w:r>
    </w:p>
    <w:p>
      <w:pPr>
        <w:pStyle w:val="ListBullet"/>
      </w:pPr>
      <w:r>
        <w:t>Create output tables for the required business use cases in a separate Redshift output schema.</w:t>
      </w:r>
    </w:p>
    <w:p>
      <w:pPr>
        <w:pStyle w:val="ListBullet"/>
      </w:pPr>
      <w:r>
        <w:t>Create documentation, Jira sprint planning, user stories, testing evidence, and final presentation screenshots.</w:t>
      </w:r>
    </w:p>
    <w:p>
      <w:pPr>
        <w:pStyle w:val="ListBullet"/>
      </w:pPr>
      <w:r>
        <w:t>Organize source code in GitHub with separate data cleaning and result generation modules.</w:t>
      </w:r>
    </w:p>
    <w:p>
      <w:pPr>
        <w:pStyle w:val="Heading2"/>
      </w:pPr>
      <w:r>
        <w:t>3.2 Out of Scope</w:t>
      </w:r>
    </w:p>
    <w:p>
      <w:pPr>
        <w:pStyle w:val="ListBullet"/>
      </w:pPr>
      <w:r>
        <w:t>Real-time streaming implementation is not required for this capstone.</w:t>
      </w:r>
    </w:p>
    <w:p>
      <w:pPr>
        <w:pStyle w:val="ListBullet"/>
      </w:pPr>
      <w:r>
        <w:t>Machine learning model development is not part of the required scope.</w:t>
      </w:r>
    </w:p>
    <w:p>
      <w:pPr>
        <w:pStyle w:val="ListBullet"/>
      </w:pPr>
      <w:r>
        <w:t>Production-grade orchestration using enterprise schedulers is optional and not mandatory.</w:t>
      </w:r>
    </w:p>
    <w:p>
      <w:pPr>
        <w:pStyle w:val="ListBullet"/>
      </w:pPr>
      <w:r>
        <w:t>Sensitive real patient data is not used; the solution assumes sample or academic datasets.</w:t>
      </w:r>
    </w:p>
    <w:p>
      <w:pPr>
        <w:pStyle w:val="Heading1"/>
      </w:pPr>
      <w:r>
        <w:t>4. Proposed Solution Overview</w:t>
      </w:r>
    </w:p>
    <w:p>
      <w:r>
        <w:t>The proposed solution follows a batch data engineering pipeline pattern. Raw data is stored in AWS S3, processed using PySpark in Databricks or AWS EMR Studio, written into cleaned Redshift tables, and then transformed into output tables that answer the required business questions. Each use case is implemented as a separate result generation module or SQL transformation so that the output is easy to validate and present.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top"/>
            <w:shd w:fill="1F4E79"/>
          </w:tcPr>
          <w:p>
            <w:pPr>
              <w:spacing w:after="40" w:before="0"/>
            </w:pPr>
            <w:r>
              <w:rPr>
                <w:rFonts w:ascii="Calibri" w:hAnsi="Calibri"/>
                <w:sz w:val="18"/>
              </w:rPr>
            </w:r>
            <w:r>
              <w:rPr>
                <w:rFonts w:ascii="Calibri" w:hAnsi="Calibri"/>
                <w:b/>
                <w:color w:val="FFFFFF"/>
                <w:sz w:val="18"/>
              </w:rPr>
              <w:t>Layer</w:t>
            </w:r>
          </w:p>
        </w:tc>
        <w:tc>
          <w:tcPr>
            <w:tcW w:type="dxa" w:w="2448"/>
            <w:vAlign w:val="top"/>
            <w:shd w:fill="1F4E79"/>
          </w:tcPr>
          <w:p>
            <w:pPr>
              <w:spacing w:after="40" w:before="0"/>
            </w:pPr>
            <w:r>
              <w:rPr>
                <w:rFonts w:ascii="Calibri" w:hAnsi="Calibri"/>
                <w:sz w:val="18"/>
              </w:rPr>
            </w:r>
            <w:r>
              <w:rPr>
                <w:rFonts w:ascii="Calibri" w:hAnsi="Calibri"/>
                <w:b/>
                <w:color w:val="FFFFFF"/>
                <w:sz w:val="18"/>
              </w:rPr>
              <w:t>Purpose</w:t>
            </w:r>
          </w:p>
        </w:tc>
        <w:tc>
          <w:tcPr>
            <w:tcW w:type="dxa" w:w="3888"/>
            <w:vAlign w:val="top"/>
            <w:shd w:fill="1F4E79"/>
          </w:tcPr>
          <w:p>
            <w:pPr>
              <w:spacing w:after="40" w:before="0"/>
            </w:pPr>
            <w:r>
              <w:rPr>
                <w:rFonts w:ascii="Calibri" w:hAnsi="Calibri"/>
                <w:sz w:val="18"/>
              </w:rPr>
            </w:r>
            <w:r>
              <w:rPr>
                <w:rFonts w:ascii="Calibri" w:hAnsi="Calibri"/>
                <w:b/>
                <w:color w:val="FFFFFF"/>
                <w:sz w:val="18"/>
              </w:rPr>
              <w:t>Main Activities</w:t>
            </w:r>
          </w:p>
        </w:tc>
        <w:tc>
          <w:tcPr>
            <w:tcW w:type="dxa" w:w="2880"/>
            <w:vAlign w:val="top"/>
            <w:shd w:fill="1F4E79"/>
          </w:tcPr>
          <w:p>
            <w:pPr>
              <w:spacing w:after="40" w:before="0"/>
            </w:pPr>
            <w:r>
              <w:rPr>
                <w:rFonts w:ascii="Calibri" w:hAnsi="Calibri"/>
                <w:sz w:val="18"/>
              </w:rPr>
            </w:r>
            <w:r>
              <w:rPr>
                <w:rFonts w:ascii="Calibri" w:hAnsi="Calibri"/>
                <w:b/>
                <w:color w:val="FFFFFF"/>
                <w:sz w:val="18"/>
              </w:rPr>
              <w:t>Output</w:t>
            </w:r>
          </w:p>
        </w:tc>
      </w:tr>
      <w:tr>
        <w:tc>
          <w:tcPr>
            <w:tcW w:type="dxa" w:w="1728"/>
            <w:vAlign w:val="top"/>
          </w:tcPr>
          <w:p>
            <w:pPr>
              <w:spacing w:after="40" w:before="0"/>
            </w:pPr>
            <w:r>
              <w:rPr>
                <w:rFonts w:ascii="Calibri" w:hAnsi="Calibri"/>
                <w:sz w:val="18"/>
              </w:rPr>
            </w:r>
            <w:r>
              <w:rPr>
                <w:rFonts w:ascii="Calibri" w:hAnsi="Calibri"/>
                <w:b w:val="0"/>
                <w:sz w:val="18"/>
              </w:rPr>
              <w:t>Raw Layer</w:t>
            </w:r>
          </w:p>
        </w:tc>
        <w:tc>
          <w:tcPr>
            <w:tcW w:type="dxa" w:w="2448"/>
            <w:vAlign w:val="top"/>
          </w:tcPr>
          <w:p>
            <w:pPr>
              <w:spacing w:after="40" w:before="0"/>
            </w:pPr>
            <w:r>
              <w:rPr>
                <w:rFonts w:ascii="Calibri" w:hAnsi="Calibri"/>
                <w:sz w:val="18"/>
              </w:rPr>
            </w:r>
            <w:r>
              <w:rPr>
                <w:rFonts w:ascii="Calibri" w:hAnsi="Calibri"/>
                <w:b w:val="0"/>
                <w:sz w:val="18"/>
              </w:rPr>
              <w:t>Store source files without modification</w:t>
            </w:r>
          </w:p>
        </w:tc>
        <w:tc>
          <w:tcPr>
            <w:tcW w:type="dxa" w:w="3888"/>
            <w:vAlign w:val="top"/>
          </w:tcPr>
          <w:p>
            <w:pPr>
              <w:spacing w:after="40" w:before="0"/>
            </w:pPr>
            <w:r>
              <w:rPr>
                <w:rFonts w:ascii="Calibri" w:hAnsi="Calibri"/>
                <w:sz w:val="18"/>
              </w:rPr>
            </w:r>
            <w:r>
              <w:rPr>
                <w:rFonts w:ascii="Calibri" w:hAnsi="Calibri"/>
                <w:b w:val="0"/>
                <w:sz w:val="18"/>
              </w:rPr>
              <w:t>Upload original datasets to S3 input-data folder</w:t>
            </w:r>
          </w:p>
        </w:tc>
        <w:tc>
          <w:tcPr>
            <w:tcW w:type="dxa" w:w="2880"/>
            <w:vAlign w:val="top"/>
          </w:tcPr>
          <w:p>
            <w:pPr>
              <w:spacing w:after="40" w:before="0"/>
            </w:pPr>
            <w:r>
              <w:rPr>
                <w:rFonts w:ascii="Calibri" w:hAnsi="Calibri"/>
                <w:sz w:val="18"/>
              </w:rPr>
            </w:r>
            <w:r>
              <w:rPr>
                <w:rFonts w:ascii="Calibri" w:hAnsi="Calibri"/>
                <w:b w:val="0"/>
                <w:sz w:val="18"/>
              </w:rPr>
              <w:t>Raw CSV or structured files in S3</w:t>
            </w:r>
          </w:p>
        </w:tc>
      </w:tr>
      <w:tr>
        <w:tc>
          <w:tcPr>
            <w:tcW w:type="dxa" w:w="1728"/>
            <w:vAlign w:val="top"/>
          </w:tcPr>
          <w:p>
            <w:pPr>
              <w:spacing w:after="40" w:before="0"/>
            </w:pPr>
            <w:r>
              <w:rPr>
                <w:rFonts w:ascii="Calibri" w:hAnsi="Calibri"/>
                <w:sz w:val="18"/>
              </w:rPr>
            </w:r>
            <w:r>
              <w:rPr>
                <w:rFonts w:ascii="Calibri" w:hAnsi="Calibri"/>
                <w:b w:val="0"/>
                <w:sz w:val="18"/>
              </w:rPr>
              <w:t>Processing Layer</w:t>
            </w:r>
          </w:p>
        </w:tc>
        <w:tc>
          <w:tcPr>
            <w:tcW w:type="dxa" w:w="2448"/>
            <w:vAlign w:val="top"/>
          </w:tcPr>
          <w:p>
            <w:pPr>
              <w:spacing w:after="40" w:before="0"/>
            </w:pPr>
            <w:r>
              <w:rPr>
                <w:rFonts w:ascii="Calibri" w:hAnsi="Calibri"/>
                <w:sz w:val="18"/>
              </w:rPr>
            </w:r>
            <w:r>
              <w:rPr>
                <w:rFonts w:ascii="Calibri" w:hAnsi="Calibri"/>
                <w:b w:val="0"/>
                <w:sz w:val="18"/>
              </w:rPr>
              <w:t>Clean and standardize data</w:t>
            </w:r>
          </w:p>
        </w:tc>
        <w:tc>
          <w:tcPr>
            <w:tcW w:type="dxa" w:w="3888"/>
            <w:vAlign w:val="top"/>
          </w:tcPr>
          <w:p>
            <w:pPr>
              <w:spacing w:after="40" w:before="0"/>
            </w:pPr>
            <w:r>
              <w:rPr>
                <w:rFonts w:ascii="Calibri" w:hAnsi="Calibri"/>
                <w:sz w:val="18"/>
              </w:rPr>
            </w:r>
            <w:r>
              <w:rPr>
                <w:rFonts w:ascii="Calibri" w:hAnsi="Calibri"/>
                <w:b w:val="0"/>
                <w:sz w:val="18"/>
              </w:rPr>
              <w:t>Read files using PySpark, handle nulls, drop duplicates, standardize fields</w:t>
            </w:r>
          </w:p>
        </w:tc>
        <w:tc>
          <w:tcPr>
            <w:tcW w:type="dxa" w:w="2880"/>
            <w:vAlign w:val="top"/>
          </w:tcPr>
          <w:p>
            <w:pPr>
              <w:spacing w:after="40" w:before="0"/>
            </w:pPr>
            <w:r>
              <w:rPr>
                <w:rFonts w:ascii="Calibri" w:hAnsi="Calibri"/>
                <w:sz w:val="18"/>
              </w:rPr>
            </w:r>
            <w:r>
              <w:rPr>
                <w:rFonts w:ascii="Calibri" w:hAnsi="Calibri"/>
                <w:b w:val="0"/>
                <w:sz w:val="18"/>
              </w:rPr>
              <w:t>Cleaned DataFrames and staged output</w:t>
            </w:r>
          </w:p>
        </w:tc>
      </w:tr>
      <w:tr>
        <w:tc>
          <w:tcPr>
            <w:tcW w:type="dxa" w:w="1728"/>
            <w:vAlign w:val="top"/>
          </w:tcPr>
          <w:p>
            <w:pPr>
              <w:spacing w:after="40" w:before="0"/>
            </w:pPr>
            <w:r>
              <w:rPr>
                <w:rFonts w:ascii="Calibri" w:hAnsi="Calibri"/>
                <w:sz w:val="18"/>
              </w:rPr>
            </w:r>
            <w:r>
              <w:rPr>
                <w:rFonts w:ascii="Calibri" w:hAnsi="Calibri"/>
                <w:b w:val="0"/>
                <w:sz w:val="18"/>
              </w:rPr>
              <w:t>Warehouse Layer</w:t>
            </w:r>
          </w:p>
        </w:tc>
        <w:tc>
          <w:tcPr>
            <w:tcW w:type="dxa" w:w="2448"/>
            <w:vAlign w:val="top"/>
          </w:tcPr>
          <w:p>
            <w:pPr>
              <w:spacing w:after="40" w:before="0"/>
            </w:pPr>
            <w:r>
              <w:rPr>
                <w:rFonts w:ascii="Calibri" w:hAnsi="Calibri"/>
                <w:sz w:val="18"/>
              </w:rPr>
            </w:r>
            <w:r>
              <w:rPr>
                <w:rFonts w:ascii="Calibri" w:hAnsi="Calibri"/>
                <w:b w:val="0"/>
                <w:sz w:val="18"/>
              </w:rPr>
              <w:t>Store cleaned and analytical data</w:t>
            </w:r>
          </w:p>
        </w:tc>
        <w:tc>
          <w:tcPr>
            <w:tcW w:type="dxa" w:w="3888"/>
            <w:vAlign w:val="top"/>
          </w:tcPr>
          <w:p>
            <w:pPr>
              <w:spacing w:after="40" w:before="0"/>
            </w:pPr>
            <w:r>
              <w:rPr>
                <w:rFonts w:ascii="Calibri" w:hAnsi="Calibri"/>
                <w:sz w:val="18"/>
              </w:rPr>
            </w:r>
            <w:r>
              <w:rPr>
                <w:rFonts w:ascii="Calibri" w:hAnsi="Calibri"/>
                <w:b w:val="0"/>
                <w:sz w:val="18"/>
              </w:rPr>
              <w:t>Load cleaned data and output tables into Redshift</w:t>
            </w:r>
          </w:p>
        </w:tc>
        <w:tc>
          <w:tcPr>
            <w:tcW w:type="dxa" w:w="2880"/>
            <w:vAlign w:val="top"/>
          </w:tcPr>
          <w:p>
            <w:pPr>
              <w:spacing w:after="40" w:before="0"/>
            </w:pPr>
            <w:r>
              <w:rPr>
                <w:rFonts w:ascii="Calibri" w:hAnsi="Calibri"/>
                <w:sz w:val="18"/>
              </w:rPr>
            </w:r>
            <w:r>
              <w:rPr>
                <w:rFonts w:ascii="Calibri" w:hAnsi="Calibri"/>
                <w:b w:val="0"/>
                <w:sz w:val="18"/>
              </w:rPr>
              <w:t>Clean Redshift schema and Project-Output schema</w:t>
            </w:r>
          </w:p>
        </w:tc>
      </w:tr>
      <w:tr>
        <w:tc>
          <w:tcPr>
            <w:tcW w:type="dxa" w:w="1728"/>
            <w:vAlign w:val="top"/>
          </w:tcPr>
          <w:p>
            <w:pPr>
              <w:spacing w:after="40" w:before="0"/>
            </w:pPr>
            <w:r>
              <w:rPr>
                <w:rFonts w:ascii="Calibri" w:hAnsi="Calibri"/>
                <w:sz w:val="18"/>
              </w:rPr>
            </w:r>
            <w:r>
              <w:rPr>
                <w:rFonts w:ascii="Calibri" w:hAnsi="Calibri"/>
                <w:b w:val="0"/>
                <w:sz w:val="18"/>
              </w:rPr>
              <w:t>Consumption Layer</w:t>
            </w:r>
          </w:p>
        </w:tc>
        <w:tc>
          <w:tcPr>
            <w:tcW w:type="dxa" w:w="2448"/>
            <w:vAlign w:val="top"/>
          </w:tcPr>
          <w:p>
            <w:pPr>
              <w:spacing w:after="40" w:before="0"/>
            </w:pPr>
            <w:r>
              <w:rPr>
                <w:rFonts w:ascii="Calibri" w:hAnsi="Calibri"/>
                <w:sz w:val="18"/>
              </w:rPr>
            </w:r>
            <w:r>
              <w:rPr>
                <w:rFonts w:ascii="Calibri" w:hAnsi="Calibri"/>
                <w:b w:val="0"/>
                <w:sz w:val="18"/>
              </w:rPr>
              <w:t>Support analysis and presentation</w:t>
            </w:r>
          </w:p>
        </w:tc>
        <w:tc>
          <w:tcPr>
            <w:tcW w:type="dxa" w:w="3888"/>
            <w:vAlign w:val="top"/>
          </w:tcPr>
          <w:p>
            <w:pPr>
              <w:spacing w:after="40" w:before="0"/>
            </w:pPr>
            <w:r>
              <w:rPr>
                <w:rFonts w:ascii="Calibri" w:hAnsi="Calibri"/>
                <w:sz w:val="18"/>
              </w:rPr>
            </w:r>
            <w:r>
              <w:rPr>
                <w:rFonts w:ascii="Calibri" w:hAnsi="Calibri"/>
                <w:b w:val="0"/>
                <w:sz w:val="18"/>
              </w:rPr>
              <w:t>Run business queries and capture screenshots/visualizations</w:t>
            </w:r>
          </w:p>
        </w:tc>
        <w:tc>
          <w:tcPr>
            <w:tcW w:type="dxa" w:w="2880"/>
            <w:vAlign w:val="top"/>
          </w:tcPr>
          <w:p>
            <w:pPr>
              <w:spacing w:after="40" w:before="0"/>
            </w:pPr>
            <w:r>
              <w:rPr>
                <w:rFonts w:ascii="Calibri" w:hAnsi="Calibri"/>
                <w:sz w:val="18"/>
              </w:rPr>
            </w:r>
            <w:r>
              <w:rPr>
                <w:rFonts w:ascii="Calibri" w:hAnsi="Calibri"/>
                <w:b w:val="0"/>
                <w:sz w:val="18"/>
              </w:rPr>
              <w:t>Use case outputs, reports, and presentation evidence</w:t>
            </w:r>
          </w:p>
        </w:tc>
      </w:tr>
    </w:tbl>
    <w:p/>
    <w:p>
      <w:pPr>
        <w:pStyle w:val="Heading1"/>
      </w:pPr>
      <w:r>
        <w:t>5. Target Architecture</w:t>
      </w:r>
    </w:p>
    <w:p>
      <w:r>
        <w:t>The architecture is designed to be simple, modular, and suitable for capstone implementation. The pipeline starts with data ingestion into S3 and ends with Redshift output tables that can be used for SQL analysis and presentation snapshots.</w:t>
      </w:r>
    </w:p>
    <w:p>
      <w:pPr>
        <w:pStyle w:val="ListNumber"/>
      </w:pPr>
      <w:r>
        <w:t>Healthcare insurance sample datasets are uploaded to AWS S3 in the input-data folder.</w:t>
      </w:r>
    </w:p>
    <w:p>
      <w:pPr>
        <w:pStyle w:val="ListNumber"/>
      </w:pPr>
      <w:r>
        <w:t>Databricks or AWS EMR Studio reads data from S3 using PySpark.</w:t>
      </w:r>
    </w:p>
    <w:p>
      <w:pPr>
        <w:pStyle w:val="ListNumber"/>
      </w:pPr>
      <w:r>
        <w:t>PySpark cleaning modules perform data profiling, null handling, duplicate removal, and field standardization.</w:t>
      </w:r>
    </w:p>
    <w:p>
      <w:pPr>
        <w:pStyle w:val="ListNumber"/>
      </w:pPr>
      <w:r>
        <w:t>Cleaned records are loaded into Redshift cleaned tables.</w:t>
      </w:r>
    </w:p>
    <w:p>
      <w:pPr>
        <w:pStyle w:val="ListNumber"/>
      </w:pPr>
      <w:r>
        <w:t>Result generation modules create use case-specific output tables in the Project-Output schema.</w:t>
      </w:r>
    </w:p>
    <w:p>
      <w:pPr>
        <w:pStyle w:val="ListNumber"/>
      </w:pPr>
      <w:r>
        <w:t>Validation SQL queries and Databricks/Redshift screenshots are prepared for submission and presentation.</w:t>
      </w:r>
    </w:p>
    <w:p>
      <w:pPr>
        <w:pStyle w:val="ListNumber"/>
      </w:pPr>
      <w:r>
        <w:t>Code and documentation are stored in GitHub; Jira is used to track tasks and sprint progress.</w:t>
      </w:r>
    </w:p>
    <w:p>
      <w:pPr>
        <w:jc w:val="center"/>
      </w:pPr>
      <w:r>
        <w:rPr>
          <w:b/>
          <w:color w:val="1F4E79"/>
        </w:rPr>
        <w:t>Source Data -&gt; AWS S3 -&gt; PySpark Processing -&gt; AWS Redshift Clean Tables -&gt; Project-Output Tables -&gt; Analysis and Presentation</w:t>
      </w:r>
    </w:p>
    <w:p>
      <w:pPr>
        <w:jc w:val="center"/>
      </w:pPr>
      <w:r>
        <w:rPr>
          <w:i/>
          <w:sz w:val="18"/>
        </w:rPr>
        <w:t>Figure 1: High-level solution architecture flow</w:t>
      </w:r>
    </w:p>
    <w:p>
      <w:pPr>
        <w:pStyle w:val="Heading1"/>
      </w:pPr>
      <w:r>
        <w:t>6. Data Flow and Processing Design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vAlign w:val="top"/>
            <w:shd w:fill="1F4E79"/>
          </w:tcPr>
          <w:p>
            <w:pPr>
              <w:spacing w:after="40" w:before="0"/>
            </w:pPr>
            <w:r>
              <w:rPr>
                <w:rFonts w:ascii="Calibri" w:hAnsi="Calibri"/>
                <w:sz w:val="18"/>
              </w:rPr>
            </w:r>
            <w:r>
              <w:rPr>
                <w:rFonts w:ascii="Calibri" w:hAnsi="Calibri"/>
                <w:b/>
                <w:color w:val="FFFFFF"/>
                <w:sz w:val="18"/>
              </w:rPr>
              <w:t>Step</w:t>
            </w:r>
          </w:p>
        </w:tc>
        <w:tc>
          <w:tcPr>
            <w:tcW w:type="dxa" w:w="2160"/>
            <w:vAlign w:val="top"/>
            <w:shd w:fill="1F4E79"/>
          </w:tcPr>
          <w:p>
            <w:pPr>
              <w:spacing w:after="40" w:before="0"/>
            </w:pPr>
            <w:r>
              <w:rPr>
                <w:rFonts w:ascii="Calibri" w:hAnsi="Calibri"/>
                <w:sz w:val="18"/>
              </w:rPr>
            </w:r>
            <w:r>
              <w:rPr>
                <w:rFonts w:ascii="Calibri" w:hAnsi="Calibri"/>
                <w:b/>
                <w:color w:val="FFFFFF"/>
                <w:sz w:val="18"/>
              </w:rPr>
              <w:t>Process</w:t>
            </w:r>
          </w:p>
        </w:tc>
        <w:tc>
          <w:tcPr>
            <w:tcW w:type="dxa" w:w="4896"/>
            <w:vAlign w:val="top"/>
            <w:shd w:fill="1F4E79"/>
          </w:tcPr>
          <w:p>
            <w:pPr>
              <w:spacing w:after="40" w:before="0"/>
            </w:pPr>
            <w:r>
              <w:rPr>
                <w:rFonts w:ascii="Calibri" w:hAnsi="Calibri"/>
                <w:sz w:val="18"/>
              </w:rPr>
            </w:r>
            <w:r>
              <w:rPr>
                <w:rFonts w:ascii="Calibri" w:hAnsi="Calibri"/>
                <w:b/>
                <w:color w:val="FFFFFF"/>
                <w:sz w:val="18"/>
              </w:rPr>
              <w:t>Description</w:t>
            </w:r>
          </w:p>
        </w:tc>
        <w:tc>
          <w:tcPr>
            <w:tcW w:type="dxa" w:w="2448"/>
            <w:vAlign w:val="top"/>
            <w:shd w:fill="1F4E79"/>
          </w:tcPr>
          <w:p>
            <w:pPr>
              <w:spacing w:after="40" w:before="0"/>
            </w:pPr>
            <w:r>
              <w:rPr>
                <w:rFonts w:ascii="Calibri" w:hAnsi="Calibri"/>
                <w:sz w:val="18"/>
              </w:rPr>
            </w:r>
            <w:r>
              <w:rPr>
                <w:rFonts w:ascii="Calibri" w:hAnsi="Calibri"/>
                <w:b/>
                <w:color w:val="FFFFFF"/>
                <w:sz w:val="18"/>
              </w:rPr>
              <w:t>Responsible Component</w:t>
            </w:r>
          </w:p>
        </w:tc>
      </w:tr>
      <w:tr>
        <w:tc>
          <w:tcPr>
            <w:tcW w:type="dxa" w:w="720"/>
            <w:vAlign w:val="top"/>
          </w:tcPr>
          <w:p>
            <w:pPr>
              <w:spacing w:after="40" w:before="0"/>
            </w:pPr>
            <w:r>
              <w:rPr>
                <w:rFonts w:ascii="Calibri" w:hAnsi="Calibri"/>
                <w:sz w:val="18"/>
              </w:rPr>
            </w:r>
            <w:r>
              <w:rPr>
                <w:rFonts w:ascii="Calibri" w:hAnsi="Calibri"/>
                <w:b w:val="0"/>
                <w:sz w:val="18"/>
              </w:rPr>
              <w:t>1</w:t>
            </w:r>
          </w:p>
        </w:tc>
        <w:tc>
          <w:tcPr>
            <w:tcW w:type="dxa" w:w="2160"/>
            <w:vAlign w:val="top"/>
          </w:tcPr>
          <w:p>
            <w:pPr>
              <w:spacing w:after="40" w:before="0"/>
            </w:pPr>
            <w:r>
              <w:rPr>
                <w:rFonts w:ascii="Calibri" w:hAnsi="Calibri"/>
                <w:sz w:val="18"/>
              </w:rPr>
            </w:r>
            <w:r>
              <w:rPr>
                <w:rFonts w:ascii="Calibri" w:hAnsi="Calibri"/>
                <w:b w:val="0"/>
                <w:sz w:val="18"/>
              </w:rPr>
              <w:t>Data Upload</w:t>
            </w:r>
          </w:p>
        </w:tc>
        <w:tc>
          <w:tcPr>
            <w:tcW w:type="dxa" w:w="4896"/>
            <w:vAlign w:val="top"/>
          </w:tcPr>
          <w:p>
            <w:pPr>
              <w:spacing w:after="40" w:before="0"/>
            </w:pPr>
            <w:r>
              <w:rPr>
                <w:rFonts w:ascii="Calibri" w:hAnsi="Calibri"/>
                <w:sz w:val="18"/>
              </w:rPr>
            </w:r>
            <w:r>
              <w:rPr>
                <w:rFonts w:ascii="Calibri" w:hAnsi="Calibri"/>
                <w:b w:val="0"/>
                <w:sz w:val="18"/>
              </w:rPr>
              <w:t>Raw healthcare insurance datasets are uploaded into S3 under input-data.</w:t>
            </w:r>
          </w:p>
        </w:tc>
        <w:tc>
          <w:tcPr>
            <w:tcW w:type="dxa" w:w="2448"/>
            <w:vAlign w:val="top"/>
          </w:tcPr>
          <w:p>
            <w:pPr>
              <w:spacing w:after="40" w:before="0"/>
            </w:pPr>
            <w:r>
              <w:rPr>
                <w:rFonts w:ascii="Calibri" w:hAnsi="Calibri"/>
                <w:sz w:val="18"/>
              </w:rPr>
            </w:r>
            <w:r>
              <w:rPr>
                <w:rFonts w:ascii="Calibri" w:hAnsi="Calibri"/>
                <w:b w:val="0"/>
                <w:sz w:val="18"/>
              </w:rPr>
              <w:t>AWS S3</w:t>
            </w:r>
          </w:p>
        </w:tc>
      </w:tr>
      <w:tr>
        <w:tc>
          <w:tcPr>
            <w:tcW w:type="dxa" w:w="720"/>
            <w:vAlign w:val="top"/>
          </w:tcPr>
          <w:p>
            <w:pPr>
              <w:spacing w:after="40" w:before="0"/>
            </w:pPr>
            <w:r>
              <w:rPr>
                <w:rFonts w:ascii="Calibri" w:hAnsi="Calibri"/>
                <w:sz w:val="18"/>
              </w:rPr>
            </w:r>
            <w:r>
              <w:rPr>
                <w:rFonts w:ascii="Calibri" w:hAnsi="Calibri"/>
                <w:b w:val="0"/>
                <w:sz w:val="18"/>
              </w:rPr>
              <w:t>2</w:t>
            </w:r>
          </w:p>
        </w:tc>
        <w:tc>
          <w:tcPr>
            <w:tcW w:type="dxa" w:w="2160"/>
            <w:vAlign w:val="top"/>
          </w:tcPr>
          <w:p>
            <w:pPr>
              <w:spacing w:after="40" w:before="0"/>
            </w:pPr>
            <w:r>
              <w:rPr>
                <w:rFonts w:ascii="Calibri" w:hAnsi="Calibri"/>
                <w:sz w:val="18"/>
              </w:rPr>
            </w:r>
            <w:r>
              <w:rPr>
                <w:rFonts w:ascii="Calibri" w:hAnsi="Calibri"/>
                <w:b w:val="0"/>
                <w:sz w:val="18"/>
              </w:rPr>
              <w:t>Data Read</w:t>
            </w:r>
          </w:p>
        </w:tc>
        <w:tc>
          <w:tcPr>
            <w:tcW w:type="dxa" w:w="4896"/>
            <w:vAlign w:val="top"/>
          </w:tcPr>
          <w:p>
            <w:pPr>
              <w:spacing w:after="40" w:before="0"/>
            </w:pPr>
            <w:r>
              <w:rPr>
                <w:rFonts w:ascii="Calibri" w:hAnsi="Calibri"/>
                <w:sz w:val="18"/>
              </w:rPr>
            </w:r>
            <w:r>
              <w:rPr>
                <w:rFonts w:ascii="Calibri" w:hAnsi="Calibri"/>
                <w:b w:val="0"/>
                <w:sz w:val="18"/>
              </w:rPr>
              <w:t>PySpark jobs read source datasets from S3.</w:t>
            </w:r>
          </w:p>
        </w:tc>
        <w:tc>
          <w:tcPr>
            <w:tcW w:type="dxa" w:w="2448"/>
            <w:vAlign w:val="top"/>
          </w:tcPr>
          <w:p>
            <w:pPr>
              <w:spacing w:after="40" w:before="0"/>
            </w:pPr>
            <w:r>
              <w:rPr>
                <w:rFonts w:ascii="Calibri" w:hAnsi="Calibri"/>
                <w:sz w:val="18"/>
              </w:rPr>
            </w:r>
            <w:r>
              <w:rPr>
                <w:rFonts w:ascii="Calibri" w:hAnsi="Calibri"/>
                <w:b w:val="0"/>
                <w:sz w:val="18"/>
              </w:rPr>
              <w:t>Databricks / EMR Studio</w:t>
            </w:r>
          </w:p>
        </w:tc>
      </w:tr>
      <w:tr>
        <w:tc>
          <w:tcPr>
            <w:tcW w:type="dxa" w:w="720"/>
            <w:vAlign w:val="top"/>
          </w:tcPr>
          <w:p>
            <w:pPr>
              <w:spacing w:after="40" w:before="0"/>
            </w:pPr>
            <w:r>
              <w:rPr>
                <w:rFonts w:ascii="Calibri" w:hAnsi="Calibri"/>
                <w:sz w:val="18"/>
              </w:rPr>
            </w:r>
            <w:r>
              <w:rPr>
                <w:rFonts w:ascii="Calibri" w:hAnsi="Calibri"/>
                <w:b w:val="0"/>
                <w:sz w:val="18"/>
              </w:rPr>
              <w:t>3</w:t>
            </w:r>
          </w:p>
        </w:tc>
        <w:tc>
          <w:tcPr>
            <w:tcW w:type="dxa" w:w="2160"/>
            <w:vAlign w:val="top"/>
          </w:tcPr>
          <w:p>
            <w:pPr>
              <w:spacing w:after="40" w:before="0"/>
            </w:pPr>
            <w:r>
              <w:rPr>
                <w:rFonts w:ascii="Calibri" w:hAnsi="Calibri"/>
                <w:sz w:val="18"/>
              </w:rPr>
            </w:r>
            <w:r>
              <w:rPr>
                <w:rFonts w:ascii="Calibri" w:hAnsi="Calibri"/>
                <w:b w:val="0"/>
                <w:sz w:val="18"/>
              </w:rPr>
              <w:t>Initial Profiling</w:t>
            </w:r>
          </w:p>
        </w:tc>
        <w:tc>
          <w:tcPr>
            <w:tcW w:type="dxa" w:w="4896"/>
            <w:vAlign w:val="top"/>
          </w:tcPr>
          <w:p>
            <w:pPr>
              <w:spacing w:after="40" w:before="0"/>
            </w:pPr>
            <w:r>
              <w:rPr>
                <w:rFonts w:ascii="Calibri" w:hAnsi="Calibri"/>
                <w:sz w:val="18"/>
              </w:rPr>
            </w:r>
            <w:r>
              <w:rPr>
                <w:rFonts w:ascii="Calibri" w:hAnsi="Calibri"/>
                <w:b w:val="0"/>
                <w:sz w:val="18"/>
              </w:rPr>
              <w:t>Jobs check schema, row count, null count, and duplicate count.</w:t>
            </w:r>
          </w:p>
        </w:tc>
        <w:tc>
          <w:tcPr>
            <w:tcW w:type="dxa" w:w="2448"/>
            <w:vAlign w:val="top"/>
          </w:tcPr>
          <w:p>
            <w:pPr>
              <w:spacing w:after="40" w:before="0"/>
            </w:pPr>
            <w:r>
              <w:rPr>
                <w:rFonts w:ascii="Calibri" w:hAnsi="Calibri"/>
                <w:sz w:val="18"/>
              </w:rPr>
            </w:r>
            <w:r>
              <w:rPr>
                <w:rFonts w:ascii="Calibri" w:hAnsi="Calibri"/>
                <w:b w:val="0"/>
                <w:sz w:val="18"/>
              </w:rPr>
              <w:t>PySpark</w:t>
            </w:r>
          </w:p>
        </w:tc>
      </w:tr>
      <w:tr>
        <w:tc>
          <w:tcPr>
            <w:tcW w:type="dxa" w:w="720"/>
            <w:vAlign w:val="top"/>
          </w:tcPr>
          <w:p>
            <w:pPr>
              <w:spacing w:after="40" w:before="0"/>
            </w:pPr>
            <w:r>
              <w:rPr>
                <w:rFonts w:ascii="Calibri" w:hAnsi="Calibri"/>
                <w:sz w:val="18"/>
              </w:rPr>
            </w:r>
            <w:r>
              <w:rPr>
                <w:rFonts w:ascii="Calibri" w:hAnsi="Calibri"/>
                <w:b w:val="0"/>
                <w:sz w:val="18"/>
              </w:rPr>
              <w:t>4</w:t>
            </w:r>
          </w:p>
        </w:tc>
        <w:tc>
          <w:tcPr>
            <w:tcW w:type="dxa" w:w="2160"/>
            <w:vAlign w:val="top"/>
          </w:tcPr>
          <w:p>
            <w:pPr>
              <w:spacing w:after="40" w:before="0"/>
            </w:pPr>
            <w:r>
              <w:rPr>
                <w:rFonts w:ascii="Calibri" w:hAnsi="Calibri"/>
                <w:sz w:val="18"/>
              </w:rPr>
            </w:r>
            <w:r>
              <w:rPr>
                <w:rFonts w:ascii="Calibri" w:hAnsi="Calibri"/>
                <w:b w:val="0"/>
                <w:sz w:val="18"/>
              </w:rPr>
              <w:t>Cleaning</w:t>
            </w:r>
          </w:p>
        </w:tc>
        <w:tc>
          <w:tcPr>
            <w:tcW w:type="dxa" w:w="4896"/>
            <w:vAlign w:val="top"/>
          </w:tcPr>
          <w:p>
            <w:pPr>
              <w:spacing w:after="40" w:before="0"/>
            </w:pPr>
            <w:r>
              <w:rPr>
                <w:rFonts w:ascii="Calibri" w:hAnsi="Calibri"/>
                <w:sz w:val="18"/>
              </w:rPr>
            </w:r>
            <w:r>
              <w:rPr>
                <w:rFonts w:ascii="Calibri" w:hAnsi="Calibri"/>
                <w:b w:val="0"/>
                <w:sz w:val="18"/>
              </w:rPr>
              <w:t>Null values are handled, duplicates are removed, and fields are standardized.</w:t>
            </w:r>
          </w:p>
        </w:tc>
        <w:tc>
          <w:tcPr>
            <w:tcW w:type="dxa" w:w="2448"/>
            <w:vAlign w:val="top"/>
          </w:tcPr>
          <w:p>
            <w:pPr>
              <w:spacing w:after="40" w:before="0"/>
            </w:pPr>
            <w:r>
              <w:rPr>
                <w:rFonts w:ascii="Calibri" w:hAnsi="Calibri"/>
                <w:sz w:val="18"/>
              </w:rPr>
            </w:r>
            <w:r>
              <w:rPr>
                <w:rFonts w:ascii="Calibri" w:hAnsi="Calibri"/>
                <w:b w:val="0"/>
                <w:sz w:val="18"/>
              </w:rPr>
              <w:t>PySpark</w:t>
            </w:r>
          </w:p>
        </w:tc>
      </w:tr>
      <w:tr>
        <w:tc>
          <w:tcPr>
            <w:tcW w:type="dxa" w:w="720"/>
            <w:vAlign w:val="top"/>
          </w:tcPr>
          <w:p>
            <w:pPr>
              <w:spacing w:after="40" w:before="0"/>
            </w:pPr>
            <w:r>
              <w:rPr>
                <w:rFonts w:ascii="Calibri" w:hAnsi="Calibri"/>
                <w:sz w:val="18"/>
              </w:rPr>
            </w:r>
            <w:r>
              <w:rPr>
                <w:rFonts w:ascii="Calibri" w:hAnsi="Calibri"/>
                <w:b w:val="0"/>
                <w:sz w:val="18"/>
              </w:rPr>
              <w:t>5</w:t>
            </w:r>
          </w:p>
        </w:tc>
        <w:tc>
          <w:tcPr>
            <w:tcW w:type="dxa" w:w="2160"/>
            <w:vAlign w:val="top"/>
          </w:tcPr>
          <w:p>
            <w:pPr>
              <w:spacing w:after="40" w:before="0"/>
            </w:pPr>
            <w:r>
              <w:rPr>
                <w:rFonts w:ascii="Calibri" w:hAnsi="Calibri"/>
                <w:sz w:val="18"/>
              </w:rPr>
            </w:r>
            <w:r>
              <w:rPr>
                <w:rFonts w:ascii="Calibri" w:hAnsi="Calibri"/>
                <w:b w:val="0"/>
                <w:sz w:val="18"/>
              </w:rPr>
              <w:t>Clean Load</w:t>
            </w:r>
          </w:p>
        </w:tc>
        <w:tc>
          <w:tcPr>
            <w:tcW w:type="dxa" w:w="4896"/>
            <w:vAlign w:val="top"/>
          </w:tcPr>
          <w:p>
            <w:pPr>
              <w:spacing w:after="40" w:before="0"/>
            </w:pPr>
            <w:r>
              <w:rPr>
                <w:rFonts w:ascii="Calibri" w:hAnsi="Calibri"/>
                <w:sz w:val="18"/>
              </w:rPr>
            </w:r>
            <w:r>
              <w:rPr>
                <w:rFonts w:ascii="Calibri" w:hAnsi="Calibri"/>
                <w:b w:val="0"/>
                <w:sz w:val="18"/>
              </w:rPr>
              <w:t>Clean datasets are written into Redshift target tables.</w:t>
            </w:r>
          </w:p>
        </w:tc>
        <w:tc>
          <w:tcPr>
            <w:tcW w:type="dxa" w:w="2448"/>
            <w:vAlign w:val="top"/>
          </w:tcPr>
          <w:p>
            <w:pPr>
              <w:spacing w:after="40" w:before="0"/>
            </w:pPr>
            <w:r>
              <w:rPr>
                <w:rFonts w:ascii="Calibri" w:hAnsi="Calibri"/>
                <w:sz w:val="18"/>
              </w:rPr>
            </w:r>
            <w:r>
              <w:rPr>
                <w:rFonts w:ascii="Calibri" w:hAnsi="Calibri"/>
                <w:b w:val="0"/>
                <w:sz w:val="18"/>
              </w:rPr>
              <w:t>PySpark + Redshift connector/JDBC</w:t>
            </w:r>
          </w:p>
        </w:tc>
      </w:tr>
      <w:tr>
        <w:tc>
          <w:tcPr>
            <w:tcW w:type="dxa" w:w="720"/>
            <w:vAlign w:val="top"/>
          </w:tcPr>
          <w:p>
            <w:pPr>
              <w:spacing w:after="40" w:before="0"/>
            </w:pPr>
            <w:r>
              <w:rPr>
                <w:rFonts w:ascii="Calibri" w:hAnsi="Calibri"/>
                <w:sz w:val="18"/>
              </w:rPr>
            </w:r>
            <w:r>
              <w:rPr>
                <w:rFonts w:ascii="Calibri" w:hAnsi="Calibri"/>
                <w:b w:val="0"/>
                <w:sz w:val="18"/>
              </w:rPr>
              <w:t>6</w:t>
            </w:r>
          </w:p>
        </w:tc>
        <w:tc>
          <w:tcPr>
            <w:tcW w:type="dxa" w:w="2160"/>
            <w:vAlign w:val="top"/>
          </w:tcPr>
          <w:p>
            <w:pPr>
              <w:spacing w:after="40" w:before="0"/>
            </w:pPr>
            <w:r>
              <w:rPr>
                <w:rFonts w:ascii="Calibri" w:hAnsi="Calibri"/>
                <w:sz w:val="18"/>
              </w:rPr>
            </w:r>
            <w:r>
              <w:rPr>
                <w:rFonts w:ascii="Calibri" w:hAnsi="Calibri"/>
                <w:b w:val="0"/>
                <w:sz w:val="18"/>
              </w:rPr>
              <w:t>Use Case Processing</w:t>
            </w:r>
          </w:p>
        </w:tc>
        <w:tc>
          <w:tcPr>
            <w:tcW w:type="dxa" w:w="4896"/>
            <w:vAlign w:val="top"/>
          </w:tcPr>
          <w:p>
            <w:pPr>
              <w:spacing w:after="40" w:before="0"/>
            </w:pPr>
            <w:r>
              <w:rPr>
                <w:rFonts w:ascii="Calibri" w:hAnsi="Calibri"/>
                <w:sz w:val="18"/>
              </w:rPr>
            </w:r>
            <w:r>
              <w:rPr>
                <w:rFonts w:ascii="Calibri" w:hAnsi="Calibri"/>
                <w:b w:val="0"/>
                <w:sz w:val="18"/>
              </w:rPr>
              <w:t>Business rules are applied to produce analytical output tables.</w:t>
            </w:r>
          </w:p>
        </w:tc>
        <w:tc>
          <w:tcPr>
            <w:tcW w:type="dxa" w:w="2448"/>
            <w:vAlign w:val="top"/>
          </w:tcPr>
          <w:p>
            <w:pPr>
              <w:spacing w:after="40" w:before="0"/>
            </w:pPr>
            <w:r>
              <w:rPr>
                <w:rFonts w:ascii="Calibri" w:hAnsi="Calibri"/>
                <w:sz w:val="18"/>
              </w:rPr>
            </w:r>
            <w:r>
              <w:rPr>
                <w:rFonts w:ascii="Calibri" w:hAnsi="Calibri"/>
                <w:b w:val="0"/>
                <w:sz w:val="18"/>
              </w:rPr>
              <w:t>PySpark / Redshift SQL</w:t>
            </w:r>
          </w:p>
        </w:tc>
      </w:tr>
      <w:tr>
        <w:tc>
          <w:tcPr>
            <w:tcW w:type="dxa" w:w="720"/>
            <w:vAlign w:val="top"/>
          </w:tcPr>
          <w:p>
            <w:pPr>
              <w:spacing w:after="40" w:before="0"/>
            </w:pPr>
            <w:r>
              <w:rPr>
                <w:rFonts w:ascii="Calibri" w:hAnsi="Calibri"/>
                <w:sz w:val="18"/>
              </w:rPr>
            </w:r>
            <w:r>
              <w:rPr>
                <w:rFonts w:ascii="Calibri" w:hAnsi="Calibri"/>
                <w:b w:val="0"/>
                <w:sz w:val="18"/>
              </w:rPr>
              <w:t>7</w:t>
            </w:r>
          </w:p>
        </w:tc>
        <w:tc>
          <w:tcPr>
            <w:tcW w:type="dxa" w:w="2160"/>
            <w:vAlign w:val="top"/>
          </w:tcPr>
          <w:p>
            <w:pPr>
              <w:spacing w:after="40" w:before="0"/>
            </w:pPr>
            <w:r>
              <w:rPr>
                <w:rFonts w:ascii="Calibri" w:hAnsi="Calibri"/>
                <w:sz w:val="18"/>
              </w:rPr>
            </w:r>
            <w:r>
              <w:rPr>
                <w:rFonts w:ascii="Calibri" w:hAnsi="Calibri"/>
                <w:b w:val="0"/>
                <w:sz w:val="18"/>
              </w:rPr>
              <w:t>Validation</w:t>
            </w:r>
          </w:p>
        </w:tc>
        <w:tc>
          <w:tcPr>
            <w:tcW w:type="dxa" w:w="4896"/>
            <w:vAlign w:val="top"/>
          </w:tcPr>
          <w:p>
            <w:pPr>
              <w:spacing w:after="40" w:before="0"/>
            </w:pPr>
            <w:r>
              <w:rPr>
                <w:rFonts w:ascii="Calibri" w:hAnsi="Calibri"/>
                <w:sz w:val="18"/>
              </w:rPr>
            </w:r>
            <w:r>
              <w:rPr>
                <w:rFonts w:ascii="Calibri" w:hAnsi="Calibri"/>
                <w:b w:val="0"/>
                <w:sz w:val="18"/>
              </w:rPr>
              <w:t>Expected outputs are verified using counts and query checks.</w:t>
            </w:r>
          </w:p>
        </w:tc>
        <w:tc>
          <w:tcPr>
            <w:tcW w:type="dxa" w:w="2448"/>
            <w:vAlign w:val="top"/>
          </w:tcPr>
          <w:p>
            <w:pPr>
              <w:spacing w:after="40" w:before="0"/>
            </w:pPr>
            <w:r>
              <w:rPr>
                <w:rFonts w:ascii="Calibri" w:hAnsi="Calibri"/>
                <w:sz w:val="18"/>
              </w:rPr>
            </w:r>
            <w:r>
              <w:rPr>
                <w:rFonts w:ascii="Calibri" w:hAnsi="Calibri"/>
                <w:b w:val="0"/>
                <w:sz w:val="18"/>
              </w:rPr>
              <w:t>SQL and test cases</w:t>
            </w:r>
          </w:p>
        </w:tc>
      </w:tr>
      <w:tr>
        <w:tc>
          <w:tcPr>
            <w:tcW w:type="dxa" w:w="720"/>
            <w:vAlign w:val="top"/>
          </w:tcPr>
          <w:p>
            <w:pPr>
              <w:spacing w:after="40" w:before="0"/>
            </w:pPr>
            <w:r>
              <w:rPr>
                <w:rFonts w:ascii="Calibri" w:hAnsi="Calibri"/>
                <w:sz w:val="18"/>
              </w:rPr>
            </w:r>
            <w:r>
              <w:rPr>
                <w:rFonts w:ascii="Calibri" w:hAnsi="Calibri"/>
                <w:b w:val="0"/>
                <w:sz w:val="18"/>
              </w:rPr>
              <w:t>8</w:t>
            </w:r>
          </w:p>
        </w:tc>
        <w:tc>
          <w:tcPr>
            <w:tcW w:type="dxa" w:w="2160"/>
            <w:vAlign w:val="top"/>
          </w:tcPr>
          <w:p>
            <w:pPr>
              <w:spacing w:after="40" w:before="0"/>
            </w:pPr>
            <w:r>
              <w:rPr>
                <w:rFonts w:ascii="Calibri" w:hAnsi="Calibri"/>
                <w:sz w:val="18"/>
              </w:rPr>
            </w:r>
            <w:r>
              <w:rPr>
                <w:rFonts w:ascii="Calibri" w:hAnsi="Calibri"/>
                <w:b w:val="0"/>
                <w:sz w:val="18"/>
              </w:rPr>
              <w:t>Presentation</w:t>
            </w:r>
          </w:p>
        </w:tc>
        <w:tc>
          <w:tcPr>
            <w:tcW w:type="dxa" w:w="4896"/>
            <w:vAlign w:val="top"/>
          </w:tcPr>
          <w:p>
            <w:pPr>
              <w:spacing w:after="40" w:before="0"/>
            </w:pPr>
            <w:r>
              <w:rPr>
                <w:rFonts w:ascii="Calibri" w:hAnsi="Calibri"/>
                <w:sz w:val="18"/>
              </w:rPr>
            </w:r>
            <w:r>
              <w:rPr>
                <w:rFonts w:ascii="Calibri" w:hAnsi="Calibri"/>
                <w:b w:val="0"/>
                <w:sz w:val="18"/>
              </w:rPr>
              <w:t>Screenshots and visual evidence are collected.</w:t>
            </w:r>
          </w:p>
        </w:tc>
        <w:tc>
          <w:tcPr>
            <w:tcW w:type="dxa" w:w="2448"/>
            <w:vAlign w:val="top"/>
          </w:tcPr>
          <w:p>
            <w:pPr>
              <w:spacing w:after="40" w:before="0"/>
            </w:pPr>
            <w:r>
              <w:rPr>
                <w:rFonts w:ascii="Calibri" w:hAnsi="Calibri"/>
                <w:sz w:val="18"/>
              </w:rPr>
            </w:r>
            <w:r>
              <w:rPr>
                <w:rFonts w:ascii="Calibri" w:hAnsi="Calibri"/>
                <w:b w:val="0"/>
                <w:sz w:val="18"/>
              </w:rPr>
              <w:t>Databricks / Redshift / GitHub</w:t>
            </w:r>
          </w:p>
        </w:tc>
      </w:tr>
    </w:tbl>
    <w:p/>
    <w:p>
      <w:pPr>
        <w:pStyle w:val="Heading1"/>
      </w:pPr>
      <w:r>
        <w:t>7. Technology and Platform Design</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top"/>
            <w:shd w:fill="1F4E79"/>
          </w:tcPr>
          <w:p>
            <w:pPr>
              <w:spacing w:after="40" w:before="0"/>
            </w:pPr>
            <w:r>
              <w:rPr>
                <w:rFonts w:ascii="Calibri" w:hAnsi="Calibri"/>
                <w:sz w:val="18"/>
              </w:rPr>
            </w:r>
            <w:r>
              <w:rPr>
                <w:rFonts w:ascii="Calibri" w:hAnsi="Calibri"/>
                <w:b/>
                <w:color w:val="FFFFFF"/>
                <w:sz w:val="18"/>
              </w:rPr>
              <w:t>Technology</w:t>
            </w:r>
          </w:p>
        </w:tc>
        <w:tc>
          <w:tcPr>
            <w:tcW w:type="dxa" w:w="3600"/>
            <w:vAlign w:val="top"/>
            <w:shd w:fill="1F4E79"/>
          </w:tcPr>
          <w:p>
            <w:pPr>
              <w:spacing w:after="40" w:before="0"/>
            </w:pPr>
            <w:r>
              <w:rPr>
                <w:rFonts w:ascii="Calibri" w:hAnsi="Calibri"/>
                <w:sz w:val="18"/>
              </w:rPr>
            </w:r>
            <w:r>
              <w:rPr>
                <w:rFonts w:ascii="Calibri" w:hAnsi="Calibri"/>
                <w:b/>
                <w:color w:val="FFFFFF"/>
                <w:sz w:val="18"/>
              </w:rPr>
              <w:t>Role in Project</w:t>
            </w:r>
          </w:p>
        </w:tc>
        <w:tc>
          <w:tcPr>
            <w:tcW w:type="dxa" w:w="4752"/>
            <w:vAlign w:val="top"/>
            <w:shd w:fill="1F4E79"/>
          </w:tcPr>
          <w:p>
            <w:pPr>
              <w:spacing w:after="40" w:before="0"/>
            </w:pPr>
            <w:r>
              <w:rPr>
                <w:rFonts w:ascii="Calibri" w:hAnsi="Calibri"/>
                <w:sz w:val="18"/>
              </w:rPr>
            </w:r>
            <w:r>
              <w:rPr>
                <w:rFonts w:ascii="Calibri" w:hAnsi="Calibri"/>
                <w:b/>
                <w:color w:val="FFFFFF"/>
                <w:sz w:val="18"/>
              </w:rPr>
              <w:t>Reason for Selection</w:t>
            </w:r>
          </w:p>
        </w:tc>
      </w:tr>
      <w:tr>
        <w:tc>
          <w:tcPr>
            <w:tcW w:type="dxa" w:w="1872"/>
            <w:vAlign w:val="top"/>
          </w:tcPr>
          <w:p>
            <w:pPr>
              <w:spacing w:after="40" w:before="0"/>
            </w:pPr>
            <w:r>
              <w:rPr>
                <w:rFonts w:ascii="Calibri" w:hAnsi="Calibri"/>
                <w:sz w:val="18"/>
              </w:rPr>
            </w:r>
            <w:r>
              <w:rPr>
                <w:rFonts w:ascii="Calibri" w:hAnsi="Calibri"/>
                <w:b w:val="0"/>
                <w:sz w:val="18"/>
              </w:rPr>
              <w:t>AWS S3</w:t>
            </w:r>
          </w:p>
        </w:tc>
        <w:tc>
          <w:tcPr>
            <w:tcW w:type="dxa" w:w="3600"/>
            <w:vAlign w:val="top"/>
          </w:tcPr>
          <w:p>
            <w:pPr>
              <w:spacing w:after="40" w:before="0"/>
            </w:pPr>
            <w:r>
              <w:rPr>
                <w:rFonts w:ascii="Calibri" w:hAnsi="Calibri"/>
                <w:sz w:val="18"/>
              </w:rPr>
            </w:r>
            <w:r>
              <w:rPr>
                <w:rFonts w:ascii="Calibri" w:hAnsi="Calibri"/>
                <w:b w:val="0"/>
                <w:sz w:val="18"/>
              </w:rPr>
              <w:t>Raw data landing and storage layer</w:t>
            </w:r>
          </w:p>
        </w:tc>
        <w:tc>
          <w:tcPr>
            <w:tcW w:type="dxa" w:w="4752"/>
            <w:vAlign w:val="top"/>
          </w:tcPr>
          <w:p>
            <w:pPr>
              <w:spacing w:after="40" w:before="0"/>
            </w:pPr>
            <w:r>
              <w:rPr>
                <w:rFonts w:ascii="Calibri" w:hAnsi="Calibri"/>
                <w:sz w:val="18"/>
              </w:rPr>
            </w:r>
            <w:r>
              <w:rPr>
                <w:rFonts w:ascii="Calibri" w:hAnsi="Calibri"/>
                <w:b w:val="0"/>
                <w:sz w:val="18"/>
              </w:rPr>
              <w:t>Durable object storage for source files and intermediate data.</w:t>
            </w:r>
          </w:p>
        </w:tc>
      </w:tr>
      <w:tr>
        <w:tc>
          <w:tcPr>
            <w:tcW w:type="dxa" w:w="1872"/>
            <w:vAlign w:val="top"/>
          </w:tcPr>
          <w:p>
            <w:pPr>
              <w:spacing w:after="40" w:before="0"/>
            </w:pPr>
            <w:r>
              <w:rPr>
                <w:rFonts w:ascii="Calibri" w:hAnsi="Calibri"/>
                <w:sz w:val="18"/>
              </w:rPr>
            </w:r>
            <w:r>
              <w:rPr>
                <w:rFonts w:ascii="Calibri" w:hAnsi="Calibri"/>
                <w:b w:val="0"/>
                <w:sz w:val="18"/>
              </w:rPr>
              <w:t>Databricks</w:t>
            </w:r>
          </w:p>
        </w:tc>
        <w:tc>
          <w:tcPr>
            <w:tcW w:type="dxa" w:w="3600"/>
            <w:vAlign w:val="top"/>
          </w:tcPr>
          <w:p>
            <w:pPr>
              <w:spacing w:after="40" w:before="0"/>
            </w:pPr>
            <w:r>
              <w:rPr>
                <w:rFonts w:ascii="Calibri" w:hAnsi="Calibri"/>
                <w:sz w:val="18"/>
              </w:rPr>
            </w:r>
            <w:r>
              <w:rPr>
                <w:rFonts w:ascii="Calibri" w:hAnsi="Calibri"/>
                <w:b w:val="0"/>
                <w:sz w:val="18"/>
              </w:rPr>
              <w:t>Interactive PySpark development and testing</w:t>
            </w:r>
          </w:p>
        </w:tc>
        <w:tc>
          <w:tcPr>
            <w:tcW w:type="dxa" w:w="4752"/>
            <w:vAlign w:val="top"/>
          </w:tcPr>
          <w:p>
            <w:pPr>
              <w:spacing w:after="40" w:before="0"/>
            </w:pPr>
            <w:r>
              <w:rPr>
                <w:rFonts w:ascii="Calibri" w:hAnsi="Calibri"/>
                <w:sz w:val="18"/>
              </w:rPr>
            </w:r>
            <w:r>
              <w:rPr>
                <w:rFonts w:ascii="Calibri" w:hAnsi="Calibri"/>
                <w:b w:val="0"/>
                <w:sz w:val="18"/>
              </w:rPr>
              <w:t>Supports notebook-based Spark development and result visualization.</w:t>
            </w:r>
          </w:p>
        </w:tc>
      </w:tr>
      <w:tr>
        <w:tc>
          <w:tcPr>
            <w:tcW w:type="dxa" w:w="1872"/>
            <w:vAlign w:val="top"/>
          </w:tcPr>
          <w:p>
            <w:pPr>
              <w:spacing w:after="40" w:before="0"/>
            </w:pPr>
            <w:r>
              <w:rPr>
                <w:rFonts w:ascii="Calibri" w:hAnsi="Calibri"/>
                <w:sz w:val="18"/>
              </w:rPr>
            </w:r>
            <w:r>
              <w:rPr>
                <w:rFonts w:ascii="Calibri" w:hAnsi="Calibri"/>
                <w:b w:val="0"/>
                <w:sz w:val="18"/>
              </w:rPr>
              <w:t>AWS EMR Studio</w:t>
            </w:r>
          </w:p>
        </w:tc>
        <w:tc>
          <w:tcPr>
            <w:tcW w:type="dxa" w:w="3600"/>
            <w:vAlign w:val="top"/>
          </w:tcPr>
          <w:p>
            <w:pPr>
              <w:spacing w:after="40" w:before="0"/>
            </w:pPr>
            <w:r>
              <w:rPr>
                <w:rFonts w:ascii="Calibri" w:hAnsi="Calibri"/>
                <w:sz w:val="18"/>
              </w:rPr>
            </w:r>
            <w:r>
              <w:rPr>
                <w:rFonts w:ascii="Calibri" w:hAnsi="Calibri"/>
                <w:b w:val="0"/>
                <w:sz w:val="18"/>
              </w:rPr>
              <w:t>Alternative Spark execution environment</w:t>
            </w:r>
          </w:p>
        </w:tc>
        <w:tc>
          <w:tcPr>
            <w:tcW w:type="dxa" w:w="4752"/>
            <w:vAlign w:val="top"/>
          </w:tcPr>
          <w:p>
            <w:pPr>
              <w:spacing w:after="40" w:before="0"/>
            </w:pPr>
            <w:r>
              <w:rPr>
                <w:rFonts w:ascii="Calibri" w:hAnsi="Calibri"/>
                <w:sz w:val="18"/>
              </w:rPr>
            </w:r>
            <w:r>
              <w:rPr>
                <w:rFonts w:ascii="Calibri" w:hAnsi="Calibri"/>
                <w:b w:val="0"/>
                <w:sz w:val="18"/>
              </w:rPr>
              <w:t>Useful for running Spark workloads on AWS-managed clusters.</w:t>
            </w:r>
          </w:p>
        </w:tc>
      </w:tr>
      <w:tr>
        <w:tc>
          <w:tcPr>
            <w:tcW w:type="dxa" w:w="1872"/>
            <w:vAlign w:val="top"/>
          </w:tcPr>
          <w:p>
            <w:pPr>
              <w:spacing w:after="40" w:before="0"/>
            </w:pPr>
            <w:r>
              <w:rPr>
                <w:rFonts w:ascii="Calibri" w:hAnsi="Calibri"/>
                <w:sz w:val="18"/>
              </w:rPr>
            </w:r>
            <w:r>
              <w:rPr>
                <w:rFonts w:ascii="Calibri" w:hAnsi="Calibri"/>
                <w:b w:val="0"/>
                <w:sz w:val="18"/>
              </w:rPr>
              <w:t>PySpark</w:t>
            </w:r>
          </w:p>
        </w:tc>
        <w:tc>
          <w:tcPr>
            <w:tcW w:type="dxa" w:w="3600"/>
            <w:vAlign w:val="top"/>
          </w:tcPr>
          <w:p>
            <w:pPr>
              <w:spacing w:after="40" w:before="0"/>
            </w:pPr>
            <w:r>
              <w:rPr>
                <w:rFonts w:ascii="Calibri" w:hAnsi="Calibri"/>
                <w:sz w:val="18"/>
              </w:rPr>
            </w:r>
            <w:r>
              <w:rPr>
                <w:rFonts w:ascii="Calibri" w:hAnsi="Calibri"/>
                <w:b w:val="0"/>
                <w:sz w:val="18"/>
              </w:rPr>
              <w:t>Data cleaning and transformation engine</w:t>
            </w:r>
          </w:p>
        </w:tc>
        <w:tc>
          <w:tcPr>
            <w:tcW w:type="dxa" w:w="4752"/>
            <w:vAlign w:val="top"/>
          </w:tcPr>
          <w:p>
            <w:pPr>
              <w:spacing w:after="40" w:before="0"/>
            </w:pPr>
            <w:r>
              <w:rPr>
                <w:rFonts w:ascii="Calibri" w:hAnsi="Calibri"/>
                <w:sz w:val="18"/>
              </w:rPr>
            </w:r>
            <w:r>
              <w:rPr>
                <w:rFonts w:ascii="Calibri" w:hAnsi="Calibri"/>
                <w:b w:val="0"/>
                <w:sz w:val="18"/>
              </w:rPr>
              <w:t>Handles large datasets using distributed processing and DataFrame APIs.</w:t>
            </w:r>
          </w:p>
        </w:tc>
      </w:tr>
      <w:tr>
        <w:tc>
          <w:tcPr>
            <w:tcW w:type="dxa" w:w="1872"/>
            <w:vAlign w:val="top"/>
          </w:tcPr>
          <w:p>
            <w:pPr>
              <w:spacing w:after="40" w:before="0"/>
            </w:pPr>
            <w:r>
              <w:rPr>
                <w:rFonts w:ascii="Calibri" w:hAnsi="Calibri"/>
                <w:sz w:val="18"/>
              </w:rPr>
            </w:r>
            <w:r>
              <w:rPr>
                <w:rFonts w:ascii="Calibri" w:hAnsi="Calibri"/>
                <w:b w:val="0"/>
                <w:sz w:val="18"/>
              </w:rPr>
              <w:t>AWS Redshift</w:t>
            </w:r>
          </w:p>
        </w:tc>
        <w:tc>
          <w:tcPr>
            <w:tcW w:type="dxa" w:w="3600"/>
            <w:vAlign w:val="top"/>
          </w:tcPr>
          <w:p>
            <w:pPr>
              <w:spacing w:after="40" w:before="0"/>
            </w:pPr>
            <w:r>
              <w:rPr>
                <w:rFonts w:ascii="Calibri" w:hAnsi="Calibri"/>
                <w:sz w:val="18"/>
              </w:rPr>
            </w:r>
            <w:r>
              <w:rPr>
                <w:rFonts w:ascii="Calibri" w:hAnsi="Calibri"/>
                <w:b w:val="0"/>
                <w:sz w:val="18"/>
              </w:rPr>
              <w:t>Target data warehouse</w:t>
            </w:r>
          </w:p>
        </w:tc>
        <w:tc>
          <w:tcPr>
            <w:tcW w:type="dxa" w:w="4752"/>
            <w:vAlign w:val="top"/>
          </w:tcPr>
          <w:p>
            <w:pPr>
              <w:spacing w:after="40" w:before="0"/>
            </w:pPr>
            <w:r>
              <w:rPr>
                <w:rFonts w:ascii="Calibri" w:hAnsi="Calibri"/>
                <w:sz w:val="18"/>
              </w:rPr>
            </w:r>
            <w:r>
              <w:rPr>
                <w:rFonts w:ascii="Calibri" w:hAnsi="Calibri"/>
                <w:b w:val="0"/>
                <w:sz w:val="18"/>
              </w:rPr>
              <w:t>Stores cleaned tables and use case output tables for SQL analytics.</w:t>
            </w:r>
          </w:p>
        </w:tc>
      </w:tr>
      <w:tr>
        <w:tc>
          <w:tcPr>
            <w:tcW w:type="dxa" w:w="1872"/>
            <w:vAlign w:val="top"/>
          </w:tcPr>
          <w:p>
            <w:pPr>
              <w:spacing w:after="40" w:before="0"/>
            </w:pPr>
            <w:r>
              <w:rPr>
                <w:rFonts w:ascii="Calibri" w:hAnsi="Calibri"/>
                <w:sz w:val="18"/>
              </w:rPr>
            </w:r>
            <w:r>
              <w:rPr>
                <w:rFonts w:ascii="Calibri" w:hAnsi="Calibri"/>
                <w:b w:val="0"/>
                <w:sz w:val="18"/>
              </w:rPr>
              <w:t>Jira</w:t>
            </w:r>
          </w:p>
        </w:tc>
        <w:tc>
          <w:tcPr>
            <w:tcW w:type="dxa" w:w="3600"/>
            <w:vAlign w:val="top"/>
          </w:tcPr>
          <w:p>
            <w:pPr>
              <w:spacing w:after="40" w:before="0"/>
            </w:pPr>
            <w:r>
              <w:rPr>
                <w:rFonts w:ascii="Calibri" w:hAnsi="Calibri"/>
                <w:sz w:val="18"/>
              </w:rPr>
            </w:r>
            <w:r>
              <w:rPr>
                <w:rFonts w:ascii="Calibri" w:hAnsi="Calibri"/>
                <w:b w:val="0"/>
                <w:sz w:val="18"/>
              </w:rPr>
              <w:t>Project tracking and sprint management</w:t>
            </w:r>
          </w:p>
        </w:tc>
        <w:tc>
          <w:tcPr>
            <w:tcW w:type="dxa" w:w="4752"/>
            <w:vAlign w:val="top"/>
          </w:tcPr>
          <w:p>
            <w:pPr>
              <w:spacing w:after="40" w:before="0"/>
            </w:pPr>
            <w:r>
              <w:rPr>
                <w:rFonts w:ascii="Calibri" w:hAnsi="Calibri"/>
                <w:sz w:val="18"/>
              </w:rPr>
            </w:r>
            <w:r>
              <w:rPr>
                <w:rFonts w:ascii="Calibri" w:hAnsi="Calibri"/>
                <w:b w:val="0"/>
                <w:sz w:val="18"/>
              </w:rPr>
              <w:t>Tracks epics, stories, tasks, testing, and progress status.</w:t>
            </w:r>
          </w:p>
        </w:tc>
      </w:tr>
      <w:tr>
        <w:tc>
          <w:tcPr>
            <w:tcW w:type="dxa" w:w="1872"/>
            <w:vAlign w:val="top"/>
          </w:tcPr>
          <w:p>
            <w:pPr>
              <w:spacing w:after="40" w:before="0"/>
            </w:pPr>
            <w:r>
              <w:rPr>
                <w:rFonts w:ascii="Calibri" w:hAnsi="Calibri"/>
                <w:sz w:val="18"/>
              </w:rPr>
            </w:r>
            <w:r>
              <w:rPr>
                <w:rFonts w:ascii="Calibri" w:hAnsi="Calibri"/>
                <w:b w:val="0"/>
                <w:sz w:val="18"/>
              </w:rPr>
              <w:t>GitHub</w:t>
            </w:r>
          </w:p>
        </w:tc>
        <w:tc>
          <w:tcPr>
            <w:tcW w:type="dxa" w:w="3600"/>
            <w:vAlign w:val="top"/>
          </w:tcPr>
          <w:p>
            <w:pPr>
              <w:spacing w:after="40" w:before="0"/>
            </w:pPr>
            <w:r>
              <w:rPr>
                <w:rFonts w:ascii="Calibri" w:hAnsi="Calibri"/>
                <w:sz w:val="18"/>
              </w:rPr>
            </w:r>
            <w:r>
              <w:rPr>
                <w:rFonts w:ascii="Calibri" w:hAnsi="Calibri"/>
                <w:b w:val="0"/>
                <w:sz w:val="18"/>
              </w:rPr>
              <w:t>Code and documentation repository</w:t>
            </w:r>
          </w:p>
        </w:tc>
        <w:tc>
          <w:tcPr>
            <w:tcW w:type="dxa" w:w="4752"/>
            <w:vAlign w:val="top"/>
          </w:tcPr>
          <w:p>
            <w:pPr>
              <w:spacing w:after="40" w:before="0"/>
            </w:pPr>
            <w:r>
              <w:rPr>
                <w:rFonts w:ascii="Calibri" w:hAnsi="Calibri"/>
                <w:sz w:val="18"/>
              </w:rPr>
            </w:r>
            <w:r>
              <w:rPr>
                <w:rFonts w:ascii="Calibri" w:hAnsi="Calibri"/>
                <w:b w:val="0"/>
                <w:sz w:val="18"/>
              </w:rPr>
              <w:t>Stores documents, source code, README, and project evidence.</w:t>
            </w:r>
          </w:p>
        </w:tc>
      </w:tr>
    </w:tbl>
    <w:p/>
    <w:p>
      <w:pPr>
        <w:pStyle w:val="Heading1"/>
      </w:pPr>
      <w:r>
        <w:t>8. Data Cleaning Design</w:t>
      </w:r>
    </w:p>
    <w:p>
      <w:r>
        <w:t>The cleaning design focuses on producing consistent and reliable data before loading it into Redshift. Each required dataset will have a separate PySpark cleaning module so that logic is easy to maintain and test.</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top"/>
            <w:shd w:fill="1F4E79"/>
          </w:tcPr>
          <w:p>
            <w:pPr>
              <w:spacing w:after="40" w:before="0"/>
            </w:pPr>
            <w:r>
              <w:rPr>
                <w:rFonts w:ascii="Calibri" w:hAnsi="Calibri"/>
                <w:sz w:val="18"/>
              </w:rPr>
            </w:r>
            <w:r>
              <w:rPr>
                <w:rFonts w:ascii="Calibri" w:hAnsi="Calibri"/>
                <w:b/>
                <w:color w:val="FFFFFF"/>
                <w:sz w:val="18"/>
              </w:rPr>
              <w:t>Dataset</w:t>
            </w:r>
          </w:p>
        </w:tc>
        <w:tc>
          <w:tcPr>
            <w:tcW w:type="dxa" w:w="3168"/>
            <w:vAlign w:val="top"/>
            <w:shd w:fill="1F4E79"/>
          </w:tcPr>
          <w:p>
            <w:pPr>
              <w:spacing w:after="40" w:before="0"/>
            </w:pPr>
            <w:r>
              <w:rPr>
                <w:rFonts w:ascii="Calibri" w:hAnsi="Calibri"/>
                <w:sz w:val="18"/>
              </w:rPr>
            </w:r>
            <w:r>
              <w:rPr>
                <w:rFonts w:ascii="Calibri" w:hAnsi="Calibri"/>
                <w:b/>
                <w:color w:val="FFFFFF"/>
                <w:sz w:val="18"/>
              </w:rPr>
              <w:t>Main Data Area</w:t>
            </w:r>
          </w:p>
        </w:tc>
        <w:tc>
          <w:tcPr>
            <w:tcW w:type="dxa" w:w="5472"/>
            <w:vAlign w:val="top"/>
            <w:shd w:fill="1F4E79"/>
          </w:tcPr>
          <w:p>
            <w:pPr>
              <w:spacing w:after="40" w:before="0"/>
            </w:pPr>
            <w:r>
              <w:rPr>
                <w:rFonts w:ascii="Calibri" w:hAnsi="Calibri"/>
                <w:sz w:val="18"/>
              </w:rPr>
            </w:r>
            <w:r>
              <w:rPr>
                <w:rFonts w:ascii="Calibri" w:hAnsi="Calibri"/>
                <w:b/>
                <w:color w:val="FFFFFF"/>
                <w:sz w:val="18"/>
              </w:rPr>
              <w:t>Cleaning Focus</w:t>
            </w:r>
          </w:p>
        </w:tc>
      </w:tr>
      <w:tr>
        <w:tc>
          <w:tcPr>
            <w:tcW w:type="dxa" w:w="1728"/>
            <w:vAlign w:val="top"/>
          </w:tcPr>
          <w:p>
            <w:pPr>
              <w:spacing w:after="40" w:before="0"/>
            </w:pPr>
            <w:r>
              <w:rPr>
                <w:rFonts w:ascii="Calibri" w:hAnsi="Calibri"/>
                <w:sz w:val="18"/>
              </w:rPr>
            </w:r>
            <w:r>
              <w:rPr>
                <w:rFonts w:ascii="Calibri" w:hAnsi="Calibri"/>
                <w:b w:val="0"/>
                <w:sz w:val="18"/>
              </w:rPr>
              <w:t>Patients</w:t>
            </w:r>
          </w:p>
        </w:tc>
        <w:tc>
          <w:tcPr>
            <w:tcW w:type="dxa" w:w="3168"/>
            <w:vAlign w:val="top"/>
          </w:tcPr>
          <w:p>
            <w:pPr>
              <w:spacing w:after="40" w:before="0"/>
            </w:pPr>
            <w:r>
              <w:rPr>
                <w:rFonts w:ascii="Calibri" w:hAnsi="Calibri"/>
                <w:sz w:val="18"/>
              </w:rPr>
            </w:r>
            <w:r>
              <w:rPr>
                <w:rFonts w:ascii="Calibri" w:hAnsi="Calibri"/>
                <w:b w:val="0"/>
                <w:sz w:val="18"/>
              </w:rPr>
              <w:t>Patient demographic and admission details</w:t>
            </w:r>
          </w:p>
        </w:tc>
        <w:tc>
          <w:tcPr>
            <w:tcW w:type="dxa" w:w="5472"/>
            <w:vAlign w:val="top"/>
          </w:tcPr>
          <w:p>
            <w:pPr>
              <w:spacing w:after="40" w:before="0"/>
            </w:pPr>
            <w:r>
              <w:rPr>
                <w:rFonts w:ascii="Calibri" w:hAnsi="Calibri"/>
                <w:sz w:val="18"/>
              </w:rPr>
            </w:r>
            <w:r>
              <w:rPr>
                <w:rFonts w:ascii="Calibri" w:hAnsi="Calibri"/>
                <w:b w:val="0"/>
                <w:sz w:val="18"/>
              </w:rPr>
              <w:t>Validate patient identifiers, age, gender, disease, admission details, hospital reference, and insurance type.</w:t>
            </w:r>
          </w:p>
        </w:tc>
      </w:tr>
      <w:tr>
        <w:tc>
          <w:tcPr>
            <w:tcW w:type="dxa" w:w="1728"/>
            <w:vAlign w:val="top"/>
          </w:tcPr>
          <w:p>
            <w:pPr>
              <w:spacing w:after="40" w:before="0"/>
            </w:pPr>
            <w:r>
              <w:rPr>
                <w:rFonts w:ascii="Calibri" w:hAnsi="Calibri"/>
                <w:sz w:val="18"/>
              </w:rPr>
            </w:r>
            <w:r>
              <w:rPr>
                <w:rFonts w:ascii="Calibri" w:hAnsi="Calibri"/>
                <w:b w:val="0"/>
                <w:sz w:val="18"/>
              </w:rPr>
              <w:t>Subscriber</w:t>
            </w:r>
          </w:p>
        </w:tc>
        <w:tc>
          <w:tcPr>
            <w:tcW w:type="dxa" w:w="3168"/>
            <w:vAlign w:val="top"/>
          </w:tcPr>
          <w:p>
            <w:pPr>
              <w:spacing w:after="40" w:before="0"/>
            </w:pPr>
            <w:r>
              <w:rPr>
                <w:rFonts w:ascii="Calibri" w:hAnsi="Calibri"/>
                <w:sz w:val="18"/>
              </w:rPr>
            </w:r>
            <w:r>
              <w:rPr>
                <w:rFonts w:ascii="Calibri" w:hAnsi="Calibri"/>
                <w:b w:val="0"/>
                <w:sz w:val="18"/>
              </w:rPr>
              <w:t>Policy subscriber and premium details</w:t>
            </w:r>
          </w:p>
        </w:tc>
        <w:tc>
          <w:tcPr>
            <w:tcW w:type="dxa" w:w="5472"/>
            <w:vAlign w:val="top"/>
          </w:tcPr>
          <w:p>
            <w:pPr>
              <w:spacing w:after="40" w:before="0"/>
            </w:pPr>
            <w:r>
              <w:rPr>
                <w:rFonts w:ascii="Calibri" w:hAnsi="Calibri"/>
                <w:sz w:val="18"/>
              </w:rPr>
            </w:r>
            <w:r>
              <w:rPr>
                <w:rFonts w:ascii="Calibri" w:hAnsi="Calibri"/>
                <w:b w:val="0"/>
                <w:sz w:val="18"/>
              </w:rPr>
              <w:t>Validate subscriber identifiers, age, group/subgroup values, policy type, and monthly premium.</w:t>
            </w:r>
          </w:p>
        </w:tc>
      </w:tr>
      <w:tr>
        <w:tc>
          <w:tcPr>
            <w:tcW w:type="dxa" w:w="1728"/>
            <w:vAlign w:val="top"/>
          </w:tcPr>
          <w:p>
            <w:pPr>
              <w:spacing w:after="40" w:before="0"/>
            </w:pPr>
            <w:r>
              <w:rPr>
                <w:rFonts w:ascii="Calibri" w:hAnsi="Calibri"/>
                <w:sz w:val="18"/>
              </w:rPr>
            </w:r>
            <w:r>
              <w:rPr>
                <w:rFonts w:ascii="Calibri" w:hAnsi="Calibri"/>
                <w:b w:val="0"/>
                <w:sz w:val="18"/>
              </w:rPr>
              <w:t>Claims</w:t>
            </w:r>
          </w:p>
        </w:tc>
        <w:tc>
          <w:tcPr>
            <w:tcW w:type="dxa" w:w="3168"/>
            <w:vAlign w:val="top"/>
          </w:tcPr>
          <w:p>
            <w:pPr>
              <w:spacing w:after="40" w:before="0"/>
            </w:pPr>
            <w:r>
              <w:rPr>
                <w:rFonts w:ascii="Calibri" w:hAnsi="Calibri"/>
                <w:sz w:val="18"/>
              </w:rPr>
            </w:r>
            <w:r>
              <w:rPr>
                <w:rFonts w:ascii="Calibri" w:hAnsi="Calibri"/>
                <w:b w:val="0"/>
                <w:sz w:val="18"/>
              </w:rPr>
              <w:t>Claim transaction and claim status details</w:t>
            </w:r>
          </w:p>
        </w:tc>
        <w:tc>
          <w:tcPr>
            <w:tcW w:type="dxa" w:w="5472"/>
            <w:vAlign w:val="top"/>
          </w:tcPr>
          <w:p>
            <w:pPr>
              <w:spacing w:after="40" w:before="0"/>
            </w:pPr>
            <w:r>
              <w:rPr>
                <w:rFonts w:ascii="Calibri" w:hAnsi="Calibri"/>
                <w:sz w:val="18"/>
              </w:rPr>
            </w:r>
            <w:r>
              <w:rPr>
                <w:rFonts w:ascii="Calibri" w:hAnsi="Calibri"/>
                <w:b w:val="0"/>
                <w:sz w:val="18"/>
              </w:rPr>
              <w:t>Validate claim identifiers, patient/subscriber relationship, claim status, claim amount, city, and charges.</w:t>
            </w:r>
          </w:p>
        </w:tc>
      </w:tr>
      <w:tr>
        <w:tc>
          <w:tcPr>
            <w:tcW w:type="dxa" w:w="1728"/>
            <w:vAlign w:val="top"/>
          </w:tcPr>
          <w:p>
            <w:pPr>
              <w:spacing w:after="40" w:before="0"/>
            </w:pPr>
            <w:r>
              <w:rPr>
                <w:rFonts w:ascii="Calibri" w:hAnsi="Calibri"/>
                <w:sz w:val="18"/>
              </w:rPr>
            </w:r>
            <w:r>
              <w:rPr>
                <w:rFonts w:ascii="Calibri" w:hAnsi="Calibri"/>
                <w:b w:val="0"/>
                <w:sz w:val="18"/>
              </w:rPr>
              <w:t>Group_subgroup</w:t>
            </w:r>
          </w:p>
        </w:tc>
        <w:tc>
          <w:tcPr>
            <w:tcW w:type="dxa" w:w="3168"/>
            <w:vAlign w:val="top"/>
          </w:tcPr>
          <w:p>
            <w:pPr>
              <w:spacing w:after="40" w:before="0"/>
            </w:pPr>
            <w:r>
              <w:rPr>
                <w:rFonts w:ascii="Calibri" w:hAnsi="Calibri"/>
                <w:sz w:val="18"/>
              </w:rPr>
            </w:r>
            <w:r>
              <w:rPr>
                <w:rFonts w:ascii="Calibri" w:hAnsi="Calibri"/>
                <w:b w:val="0"/>
                <w:sz w:val="18"/>
              </w:rPr>
              <w:t>Policy group and subgroup mapping</w:t>
            </w:r>
          </w:p>
        </w:tc>
        <w:tc>
          <w:tcPr>
            <w:tcW w:type="dxa" w:w="5472"/>
            <w:vAlign w:val="top"/>
          </w:tcPr>
          <w:p>
            <w:pPr>
              <w:spacing w:after="40" w:before="0"/>
            </w:pPr>
            <w:r>
              <w:rPr>
                <w:rFonts w:ascii="Calibri" w:hAnsi="Calibri"/>
                <w:sz w:val="18"/>
              </w:rPr>
            </w:r>
            <w:r>
              <w:rPr>
                <w:rFonts w:ascii="Calibri" w:hAnsi="Calibri"/>
                <w:b w:val="0"/>
                <w:sz w:val="18"/>
              </w:rPr>
              <w:t>Validate group identifiers, subgroup identifiers, policy group type, and group relationship.</w:t>
            </w:r>
          </w:p>
        </w:tc>
      </w:tr>
    </w:tbl>
    <w:p/>
    <w:p>
      <w:pPr>
        <w:pStyle w:val="Heading2"/>
      </w:pPr>
      <w:r>
        <w:t>8.1 Standard Cleaning Rules</w:t>
      </w:r>
    </w:p>
    <w:p>
      <w:pPr>
        <w:pStyle w:val="ListBullet"/>
      </w:pPr>
      <w:r>
        <w:t>Read each dataset using a defined schema where possible to avoid incorrect type inference.</w:t>
      </w:r>
    </w:p>
    <w:p>
      <w:pPr>
        <w:pStyle w:val="ListBullet"/>
      </w:pPr>
      <w:r>
        <w:t>Display and verify schema before transformation.</w:t>
      </w:r>
    </w:p>
    <w:p>
      <w:pPr>
        <w:pStyle w:val="ListBullet"/>
      </w:pPr>
      <w:r>
        <w:t>Count total records before and after cleaning.</w:t>
      </w:r>
    </w:p>
    <w:p>
      <w:pPr>
        <w:pStyle w:val="ListBullet"/>
      </w:pPr>
      <w:r>
        <w:t>Check null values for each column and store the null count for validation.</w:t>
      </w:r>
    </w:p>
    <w:p>
      <w:pPr>
        <w:pStyle w:val="ListBullet"/>
      </w:pPr>
      <w:r>
        <w:t>Replace null values with NA for selected string columns where business logic allows.</w:t>
      </w:r>
    </w:p>
    <w:p>
      <w:pPr>
        <w:pStyle w:val="ListBullet"/>
      </w:pPr>
      <w:r>
        <w:t>Remove exact duplicate rows from each required dataset.</w:t>
      </w:r>
    </w:p>
    <w:p>
      <w:pPr>
        <w:pStyle w:val="ListBullet"/>
      </w:pPr>
      <w:r>
        <w:t>Trim leading and trailing spaces from important string fields.</w:t>
      </w:r>
    </w:p>
    <w:p>
      <w:pPr>
        <w:pStyle w:val="ListBullet"/>
      </w:pPr>
      <w:r>
        <w:t>Standardize categorical values such as gender, claim status, policy group type, and insurance type.</w:t>
      </w:r>
    </w:p>
    <w:p>
      <w:pPr>
        <w:pStyle w:val="ListBullet"/>
      </w:pPr>
      <w:r>
        <w:t>Validate date fields where available and convert them to proper date format.</w:t>
      </w:r>
    </w:p>
    <w:p>
      <w:pPr>
        <w:pStyle w:val="ListBullet"/>
      </w:pPr>
      <w:r>
        <w:t>Write cleaned data to Redshift only after successful validation.</w:t>
      </w:r>
    </w:p>
    <w:p>
      <w:pPr>
        <w:pStyle w:val="Heading1"/>
      </w:pPr>
      <w:r>
        <w:t>9. Redshift Database Design</w:t>
      </w:r>
    </w:p>
    <w:p>
      <w:r>
        <w:t>The Redshift design contains two logical schemas: one for cleaned source-aligned tables and another for business output tables. The exact column names may be adjusted based on the available dataset structure, but the following model defines the expected target design.</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top"/>
            <w:shd w:fill="1F4E79"/>
          </w:tcPr>
          <w:p>
            <w:pPr>
              <w:spacing w:after="40" w:before="0"/>
            </w:pPr>
            <w:r>
              <w:rPr>
                <w:rFonts w:ascii="Calibri" w:hAnsi="Calibri"/>
                <w:sz w:val="18"/>
              </w:rPr>
            </w:r>
            <w:r>
              <w:rPr>
                <w:rFonts w:ascii="Calibri" w:hAnsi="Calibri"/>
                <w:b/>
                <w:color w:val="FFFFFF"/>
                <w:sz w:val="18"/>
              </w:rPr>
              <w:t>Schema</w:t>
            </w:r>
          </w:p>
        </w:tc>
        <w:tc>
          <w:tcPr>
            <w:tcW w:type="dxa" w:w="2880"/>
            <w:vAlign w:val="top"/>
            <w:shd w:fill="1F4E79"/>
          </w:tcPr>
          <w:p>
            <w:pPr>
              <w:spacing w:after="40" w:before="0"/>
            </w:pPr>
            <w:r>
              <w:rPr>
                <w:rFonts w:ascii="Calibri" w:hAnsi="Calibri"/>
                <w:sz w:val="18"/>
              </w:rPr>
            </w:r>
            <w:r>
              <w:rPr>
                <w:rFonts w:ascii="Calibri" w:hAnsi="Calibri"/>
                <w:b/>
                <w:color w:val="FFFFFF"/>
                <w:sz w:val="18"/>
              </w:rPr>
              <w:t>Table</w:t>
            </w:r>
          </w:p>
        </w:tc>
        <w:tc>
          <w:tcPr>
            <w:tcW w:type="dxa" w:w="5472"/>
            <w:vAlign w:val="top"/>
            <w:shd w:fill="1F4E79"/>
          </w:tcPr>
          <w:p>
            <w:pPr>
              <w:spacing w:after="40" w:before="0"/>
            </w:pPr>
            <w:r>
              <w:rPr>
                <w:rFonts w:ascii="Calibri" w:hAnsi="Calibri"/>
                <w:sz w:val="18"/>
              </w:rPr>
            </w:r>
            <w:r>
              <w:rPr>
                <w:rFonts w:ascii="Calibri" w:hAnsi="Calibri"/>
                <w:b/>
                <w:color w:val="FFFFFF"/>
                <w:sz w:val="18"/>
              </w:rPr>
              <w:t>Purpose</w:t>
            </w:r>
          </w:p>
        </w:tc>
      </w:tr>
      <w:tr>
        <w:tc>
          <w:tcPr>
            <w:tcW w:type="dxa" w:w="2016"/>
            <w:vAlign w:val="top"/>
          </w:tcPr>
          <w:p>
            <w:pPr>
              <w:spacing w:after="40" w:before="0"/>
            </w:pPr>
            <w:r>
              <w:rPr>
                <w:rFonts w:ascii="Calibri" w:hAnsi="Calibri"/>
                <w:sz w:val="18"/>
              </w:rPr>
            </w:r>
            <w:r>
              <w:rPr>
                <w:rFonts w:ascii="Calibri" w:hAnsi="Calibri"/>
                <w:b w:val="0"/>
                <w:sz w:val="18"/>
              </w:rPr>
              <w:t>healthcare_clean</w:t>
            </w:r>
          </w:p>
        </w:tc>
        <w:tc>
          <w:tcPr>
            <w:tcW w:type="dxa" w:w="2880"/>
            <w:vAlign w:val="top"/>
          </w:tcPr>
          <w:p>
            <w:pPr>
              <w:spacing w:after="40" w:before="0"/>
            </w:pPr>
            <w:r>
              <w:rPr>
                <w:rFonts w:ascii="Calibri" w:hAnsi="Calibri"/>
                <w:sz w:val="18"/>
              </w:rPr>
            </w:r>
            <w:r>
              <w:rPr>
                <w:rFonts w:ascii="Calibri" w:hAnsi="Calibri"/>
                <w:b w:val="0"/>
                <w:sz w:val="18"/>
              </w:rPr>
              <w:t>patients</w:t>
            </w:r>
          </w:p>
        </w:tc>
        <w:tc>
          <w:tcPr>
            <w:tcW w:type="dxa" w:w="5472"/>
            <w:vAlign w:val="top"/>
          </w:tcPr>
          <w:p>
            <w:pPr>
              <w:spacing w:after="40" w:before="0"/>
            </w:pPr>
            <w:r>
              <w:rPr>
                <w:rFonts w:ascii="Calibri" w:hAnsi="Calibri"/>
                <w:sz w:val="18"/>
              </w:rPr>
            </w:r>
            <w:r>
              <w:rPr>
                <w:rFonts w:ascii="Calibri" w:hAnsi="Calibri"/>
                <w:b w:val="0"/>
                <w:sz w:val="18"/>
              </w:rPr>
              <w:t>Stores cleaned patient and admission-related details.</w:t>
            </w:r>
          </w:p>
        </w:tc>
      </w:tr>
      <w:tr>
        <w:tc>
          <w:tcPr>
            <w:tcW w:type="dxa" w:w="2016"/>
            <w:vAlign w:val="top"/>
          </w:tcPr>
          <w:p>
            <w:pPr>
              <w:spacing w:after="40" w:before="0"/>
            </w:pPr>
            <w:r>
              <w:rPr>
                <w:rFonts w:ascii="Calibri" w:hAnsi="Calibri"/>
                <w:sz w:val="18"/>
              </w:rPr>
            </w:r>
            <w:r>
              <w:rPr>
                <w:rFonts w:ascii="Calibri" w:hAnsi="Calibri"/>
                <w:b w:val="0"/>
                <w:sz w:val="18"/>
              </w:rPr>
              <w:t>healthcare_clean</w:t>
            </w:r>
          </w:p>
        </w:tc>
        <w:tc>
          <w:tcPr>
            <w:tcW w:type="dxa" w:w="2880"/>
            <w:vAlign w:val="top"/>
          </w:tcPr>
          <w:p>
            <w:pPr>
              <w:spacing w:after="40" w:before="0"/>
            </w:pPr>
            <w:r>
              <w:rPr>
                <w:rFonts w:ascii="Calibri" w:hAnsi="Calibri"/>
                <w:sz w:val="18"/>
              </w:rPr>
            </w:r>
            <w:r>
              <w:rPr>
                <w:rFonts w:ascii="Calibri" w:hAnsi="Calibri"/>
                <w:b w:val="0"/>
                <w:sz w:val="18"/>
              </w:rPr>
              <w:t>subscriber</w:t>
            </w:r>
          </w:p>
        </w:tc>
        <w:tc>
          <w:tcPr>
            <w:tcW w:type="dxa" w:w="5472"/>
            <w:vAlign w:val="top"/>
          </w:tcPr>
          <w:p>
            <w:pPr>
              <w:spacing w:after="40" w:before="0"/>
            </w:pPr>
            <w:r>
              <w:rPr>
                <w:rFonts w:ascii="Calibri" w:hAnsi="Calibri"/>
                <w:sz w:val="18"/>
              </w:rPr>
            </w:r>
            <w:r>
              <w:rPr>
                <w:rFonts w:ascii="Calibri" w:hAnsi="Calibri"/>
                <w:b w:val="0"/>
                <w:sz w:val="18"/>
              </w:rPr>
              <w:t>Stores cleaned subscriber, group, policy, and premium-related details.</w:t>
            </w:r>
          </w:p>
        </w:tc>
      </w:tr>
      <w:tr>
        <w:tc>
          <w:tcPr>
            <w:tcW w:type="dxa" w:w="2016"/>
            <w:vAlign w:val="top"/>
          </w:tcPr>
          <w:p>
            <w:pPr>
              <w:spacing w:after="40" w:before="0"/>
            </w:pPr>
            <w:r>
              <w:rPr>
                <w:rFonts w:ascii="Calibri" w:hAnsi="Calibri"/>
                <w:sz w:val="18"/>
              </w:rPr>
            </w:r>
            <w:r>
              <w:rPr>
                <w:rFonts w:ascii="Calibri" w:hAnsi="Calibri"/>
                <w:b w:val="0"/>
                <w:sz w:val="18"/>
              </w:rPr>
              <w:t>healthcare_clean</w:t>
            </w:r>
          </w:p>
        </w:tc>
        <w:tc>
          <w:tcPr>
            <w:tcW w:type="dxa" w:w="2880"/>
            <w:vAlign w:val="top"/>
          </w:tcPr>
          <w:p>
            <w:pPr>
              <w:spacing w:after="40" w:before="0"/>
            </w:pPr>
            <w:r>
              <w:rPr>
                <w:rFonts w:ascii="Calibri" w:hAnsi="Calibri"/>
                <w:sz w:val="18"/>
              </w:rPr>
            </w:r>
            <w:r>
              <w:rPr>
                <w:rFonts w:ascii="Calibri" w:hAnsi="Calibri"/>
                <w:b w:val="0"/>
                <w:sz w:val="18"/>
              </w:rPr>
              <w:t>claims</w:t>
            </w:r>
          </w:p>
        </w:tc>
        <w:tc>
          <w:tcPr>
            <w:tcW w:type="dxa" w:w="5472"/>
            <w:vAlign w:val="top"/>
          </w:tcPr>
          <w:p>
            <w:pPr>
              <w:spacing w:after="40" w:before="0"/>
            </w:pPr>
            <w:r>
              <w:rPr>
                <w:rFonts w:ascii="Calibri" w:hAnsi="Calibri"/>
                <w:sz w:val="18"/>
              </w:rPr>
            </w:r>
            <w:r>
              <w:rPr>
                <w:rFonts w:ascii="Calibri" w:hAnsi="Calibri"/>
                <w:b w:val="0"/>
                <w:sz w:val="18"/>
              </w:rPr>
              <w:t>Stores cleaned claim transactions, claim status, charge, disease, city, and hospital-related details.</w:t>
            </w:r>
          </w:p>
        </w:tc>
      </w:tr>
      <w:tr>
        <w:tc>
          <w:tcPr>
            <w:tcW w:type="dxa" w:w="2016"/>
            <w:vAlign w:val="top"/>
          </w:tcPr>
          <w:p>
            <w:pPr>
              <w:spacing w:after="40" w:before="0"/>
            </w:pPr>
            <w:r>
              <w:rPr>
                <w:rFonts w:ascii="Calibri" w:hAnsi="Calibri"/>
                <w:sz w:val="18"/>
              </w:rPr>
            </w:r>
            <w:r>
              <w:rPr>
                <w:rFonts w:ascii="Calibri" w:hAnsi="Calibri"/>
                <w:b w:val="0"/>
                <w:sz w:val="18"/>
              </w:rPr>
              <w:t>healthcare_clean</w:t>
            </w:r>
          </w:p>
        </w:tc>
        <w:tc>
          <w:tcPr>
            <w:tcW w:type="dxa" w:w="2880"/>
            <w:vAlign w:val="top"/>
          </w:tcPr>
          <w:p>
            <w:pPr>
              <w:spacing w:after="40" w:before="0"/>
            </w:pPr>
            <w:r>
              <w:rPr>
                <w:rFonts w:ascii="Calibri" w:hAnsi="Calibri"/>
                <w:sz w:val="18"/>
              </w:rPr>
            </w:r>
            <w:r>
              <w:rPr>
                <w:rFonts w:ascii="Calibri" w:hAnsi="Calibri"/>
                <w:b w:val="0"/>
                <w:sz w:val="18"/>
              </w:rPr>
              <w:t>group_subgroup</w:t>
            </w:r>
          </w:p>
        </w:tc>
        <w:tc>
          <w:tcPr>
            <w:tcW w:type="dxa" w:w="5472"/>
            <w:vAlign w:val="top"/>
          </w:tcPr>
          <w:p>
            <w:pPr>
              <w:spacing w:after="40" w:before="0"/>
            </w:pPr>
            <w:r>
              <w:rPr>
                <w:rFonts w:ascii="Calibri" w:hAnsi="Calibri"/>
                <w:sz w:val="18"/>
              </w:rPr>
            </w:r>
            <w:r>
              <w:rPr>
                <w:rFonts w:ascii="Calibri" w:hAnsi="Calibri"/>
                <w:b w:val="0"/>
                <w:sz w:val="18"/>
              </w:rPr>
              <w:t>Stores cleaned policy group and subgroup mapping information.</w:t>
            </w:r>
          </w:p>
        </w:tc>
      </w:tr>
      <w:tr>
        <w:tc>
          <w:tcPr>
            <w:tcW w:type="dxa" w:w="2016"/>
            <w:vAlign w:val="top"/>
          </w:tcPr>
          <w:p>
            <w:pPr>
              <w:spacing w:after="40" w:before="0"/>
            </w:pPr>
            <w:r>
              <w:rPr>
                <w:rFonts w:ascii="Calibri" w:hAnsi="Calibri"/>
                <w:sz w:val="18"/>
              </w:rPr>
            </w:r>
            <w:r>
              <w:rPr>
                <w:rFonts w:ascii="Calibri" w:hAnsi="Calibri"/>
                <w:b w:val="0"/>
                <w:sz w:val="18"/>
              </w:rPr>
              <w:t>project_output</w:t>
            </w:r>
          </w:p>
        </w:tc>
        <w:tc>
          <w:tcPr>
            <w:tcW w:type="dxa" w:w="2880"/>
            <w:vAlign w:val="top"/>
          </w:tcPr>
          <w:p>
            <w:pPr>
              <w:spacing w:after="40" w:before="0"/>
            </w:pPr>
            <w:r>
              <w:rPr>
                <w:rFonts w:ascii="Calibri" w:hAnsi="Calibri"/>
                <w:sz w:val="18"/>
              </w:rPr>
            </w:r>
            <w:r>
              <w:rPr>
                <w:rFonts w:ascii="Calibri" w:hAnsi="Calibri"/>
                <w:b w:val="0"/>
                <w:sz w:val="18"/>
              </w:rPr>
              <w:t>Multiple use case output tables</w:t>
            </w:r>
          </w:p>
        </w:tc>
        <w:tc>
          <w:tcPr>
            <w:tcW w:type="dxa" w:w="5472"/>
            <w:vAlign w:val="top"/>
          </w:tcPr>
          <w:p>
            <w:pPr>
              <w:spacing w:after="40" w:before="0"/>
            </w:pPr>
            <w:r>
              <w:rPr>
                <w:rFonts w:ascii="Calibri" w:hAnsi="Calibri"/>
                <w:sz w:val="18"/>
              </w:rPr>
            </w:r>
            <w:r>
              <w:rPr>
                <w:rFonts w:ascii="Calibri" w:hAnsi="Calibri"/>
                <w:b w:val="0"/>
                <w:sz w:val="18"/>
              </w:rPr>
              <w:t>Stores final analytical tables created for each business requirement.</w:t>
            </w:r>
          </w:p>
        </w:tc>
      </w:tr>
    </w:tbl>
    <w:p/>
    <w:p>
      <w:pPr>
        <w:pStyle w:val="Heading2"/>
      </w:pPr>
      <w:r>
        <w:t>9.1 Proposed Primary and Foreign Key Relationships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top"/>
            <w:shd w:fill="1F4E79"/>
          </w:tcPr>
          <w:p>
            <w:pPr>
              <w:spacing w:after="40" w:before="0"/>
            </w:pPr>
            <w:r>
              <w:rPr>
                <w:rFonts w:ascii="Calibri" w:hAnsi="Calibri"/>
                <w:sz w:val="18"/>
              </w:rPr>
            </w:r>
            <w:r>
              <w:rPr>
                <w:rFonts w:ascii="Calibri" w:hAnsi="Calibri"/>
                <w:b/>
                <w:color w:val="FFFFFF"/>
                <w:sz w:val="18"/>
              </w:rPr>
              <w:t>Relationship</w:t>
            </w:r>
          </w:p>
        </w:tc>
        <w:tc>
          <w:tcPr>
            <w:tcW w:type="dxa" w:w="2448"/>
            <w:vAlign w:val="top"/>
            <w:shd w:fill="1F4E79"/>
          </w:tcPr>
          <w:p>
            <w:pPr>
              <w:spacing w:after="40" w:before="0"/>
            </w:pPr>
            <w:r>
              <w:rPr>
                <w:rFonts w:ascii="Calibri" w:hAnsi="Calibri"/>
                <w:sz w:val="18"/>
              </w:rPr>
            </w:r>
            <w:r>
              <w:rPr>
                <w:rFonts w:ascii="Calibri" w:hAnsi="Calibri"/>
                <w:b/>
                <w:color w:val="FFFFFF"/>
                <w:sz w:val="18"/>
              </w:rPr>
              <w:t>Primary Key</w:t>
            </w:r>
          </w:p>
        </w:tc>
        <w:tc>
          <w:tcPr>
            <w:tcW w:type="dxa" w:w="2448"/>
            <w:vAlign w:val="top"/>
            <w:shd w:fill="1F4E79"/>
          </w:tcPr>
          <w:p>
            <w:pPr>
              <w:spacing w:after="40" w:before="0"/>
            </w:pPr>
            <w:r>
              <w:rPr>
                <w:rFonts w:ascii="Calibri" w:hAnsi="Calibri"/>
                <w:sz w:val="18"/>
              </w:rPr>
            </w:r>
            <w:r>
              <w:rPr>
                <w:rFonts w:ascii="Calibri" w:hAnsi="Calibri"/>
                <w:b/>
                <w:color w:val="FFFFFF"/>
                <w:sz w:val="18"/>
              </w:rPr>
              <w:t>Foreign Key</w:t>
            </w:r>
          </w:p>
        </w:tc>
        <w:tc>
          <w:tcPr>
            <w:tcW w:type="dxa" w:w="3312"/>
            <w:vAlign w:val="top"/>
            <w:shd w:fill="1F4E79"/>
          </w:tcPr>
          <w:p>
            <w:pPr>
              <w:spacing w:after="40" w:before="0"/>
            </w:pPr>
            <w:r>
              <w:rPr>
                <w:rFonts w:ascii="Calibri" w:hAnsi="Calibri"/>
                <w:sz w:val="18"/>
              </w:rPr>
            </w:r>
            <w:r>
              <w:rPr>
                <w:rFonts w:ascii="Calibri" w:hAnsi="Calibri"/>
                <w:b/>
                <w:color w:val="FFFFFF"/>
                <w:sz w:val="18"/>
              </w:rPr>
              <w:t>Business Meaning</w:t>
            </w:r>
          </w:p>
        </w:tc>
      </w:tr>
      <w:tr>
        <w:tc>
          <w:tcPr>
            <w:tcW w:type="dxa" w:w="2304"/>
            <w:vAlign w:val="top"/>
          </w:tcPr>
          <w:p>
            <w:pPr>
              <w:spacing w:after="40" w:before="0"/>
            </w:pPr>
            <w:r>
              <w:rPr>
                <w:rFonts w:ascii="Calibri" w:hAnsi="Calibri"/>
                <w:sz w:val="18"/>
              </w:rPr>
            </w:r>
            <w:r>
              <w:rPr>
                <w:rFonts w:ascii="Calibri" w:hAnsi="Calibri"/>
                <w:b w:val="0"/>
                <w:sz w:val="18"/>
              </w:rPr>
              <w:t>Patients to Claims</w:t>
            </w:r>
          </w:p>
        </w:tc>
        <w:tc>
          <w:tcPr>
            <w:tcW w:type="dxa" w:w="2448"/>
            <w:vAlign w:val="top"/>
          </w:tcPr>
          <w:p>
            <w:pPr>
              <w:spacing w:after="40" w:before="0"/>
            </w:pPr>
            <w:r>
              <w:rPr>
                <w:rFonts w:ascii="Calibri" w:hAnsi="Calibri"/>
                <w:sz w:val="18"/>
              </w:rPr>
            </w:r>
            <w:r>
              <w:rPr>
                <w:rFonts w:ascii="Calibri" w:hAnsi="Calibri"/>
                <w:b w:val="0"/>
                <w:sz w:val="18"/>
              </w:rPr>
              <w:t>patients.patient_id</w:t>
            </w:r>
          </w:p>
        </w:tc>
        <w:tc>
          <w:tcPr>
            <w:tcW w:type="dxa" w:w="2448"/>
            <w:vAlign w:val="top"/>
          </w:tcPr>
          <w:p>
            <w:pPr>
              <w:spacing w:after="40" w:before="0"/>
            </w:pPr>
            <w:r>
              <w:rPr>
                <w:rFonts w:ascii="Calibri" w:hAnsi="Calibri"/>
                <w:sz w:val="18"/>
              </w:rPr>
            </w:r>
            <w:r>
              <w:rPr>
                <w:rFonts w:ascii="Calibri" w:hAnsi="Calibri"/>
                <w:b w:val="0"/>
                <w:sz w:val="18"/>
              </w:rPr>
              <w:t>claims.patient_id</w:t>
            </w:r>
          </w:p>
        </w:tc>
        <w:tc>
          <w:tcPr>
            <w:tcW w:type="dxa" w:w="3312"/>
            <w:vAlign w:val="top"/>
          </w:tcPr>
          <w:p>
            <w:pPr>
              <w:spacing w:after="40" w:before="0"/>
            </w:pPr>
            <w:r>
              <w:rPr>
                <w:rFonts w:ascii="Calibri" w:hAnsi="Calibri"/>
                <w:sz w:val="18"/>
              </w:rPr>
            </w:r>
            <w:r>
              <w:rPr>
                <w:rFonts w:ascii="Calibri" w:hAnsi="Calibri"/>
                <w:b w:val="0"/>
                <w:sz w:val="18"/>
              </w:rPr>
              <w:t>One patient can have one or more insurance claims.</w:t>
            </w:r>
          </w:p>
        </w:tc>
      </w:tr>
      <w:tr>
        <w:tc>
          <w:tcPr>
            <w:tcW w:type="dxa" w:w="2304"/>
            <w:vAlign w:val="top"/>
          </w:tcPr>
          <w:p>
            <w:pPr>
              <w:spacing w:after="40" w:before="0"/>
            </w:pPr>
            <w:r>
              <w:rPr>
                <w:rFonts w:ascii="Calibri" w:hAnsi="Calibri"/>
                <w:sz w:val="18"/>
              </w:rPr>
            </w:r>
            <w:r>
              <w:rPr>
                <w:rFonts w:ascii="Calibri" w:hAnsi="Calibri"/>
                <w:b w:val="0"/>
                <w:sz w:val="18"/>
              </w:rPr>
              <w:t>Subscriber to Claims</w:t>
            </w:r>
          </w:p>
        </w:tc>
        <w:tc>
          <w:tcPr>
            <w:tcW w:type="dxa" w:w="2448"/>
            <w:vAlign w:val="top"/>
          </w:tcPr>
          <w:p>
            <w:pPr>
              <w:spacing w:after="40" w:before="0"/>
            </w:pPr>
            <w:r>
              <w:rPr>
                <w:rFonts w:ascii="Calibri" w:hAnsi="Calibri"/>
                <w:sz w:val="18"/>
              </w:rPr>
            </w:r>
            <w:r>
              <w:rPr>
                <w:rFonts w:ascii="Calibri" w:hAnsi="Calibri"/>
                <w:b w:val="0"/>
                <w:sz w:val="18"/>
              </w:rPr>
              <w:t>subscriber.subscriber_id</w:t>
            </w:r>
          </w:p>
        </w:tc>
        <w:tc>
          <w:tcPr>
            <w:tcW w:type="dxa" w:w="2448"/>
            <w:vAlign w:val="top"/>
          </w:tcPr>
          <w:p>
            <w:pPr>
              <w:spacing w:after="40" w:before="0"/>
            </w:pPr>
            <w:r>
              <w:rPr>
                <w:rFonts w:ascii="Calibri" w:hAnsi="Calibri"/>
                <w:sz w:val="18"/>
              </w:rPr>
            </w:r>
            <w:r>
              <w:rPr>
                <w:rFonts w:ascii="Calibri" w:hAnsi="Calibri"/>
                <w:b w:val="0"/>
                <w:sz w:val="18"/>
              </w:rPr>
              <w:t>claims.subscriber_id</w:t>
            </w:r>
          </w:p>
        </w:tc>
        <w:tc>
          <w:tcPr>
            <w:tcW w:type="dxa" w:w="3312"/>
            <w:vAlign w:val="top"/>
          </w:tcPr>
          <w:p>
            <w:pPr>
              <w:spacing w:after="40" w:before="0"/>
            </w:pPr>
            <w:r>
              <w:rPr>
                <w:rFonts w:ascii="Calibri" w:hAnsi="Calibri"/>
                <w:sz w:val="18"/>
              </w:rPr>
            </w:r>
            <w:r>
              <w:rPr>
                <w:rFonts w:ascii="Calibri" w:hAnsi="Calibri"/>
                <w:b w:val="0"/>
                <w:sz w:val="18"/>
              </w:rPr>
              <w:t>One subscriber can be associated with multiple claims.</w:t>
            </w:r>
          </w:p>
        </w:tc>
      </w:tr>
      <w:tr>
        <w:tc>
          <w:tcPr>
            <w:tcW w:type="dxa" w:w="2304"/>
            <w:vAlign w:val="top"/>
          </w:tcPr>
          <w:p>
            <w:pPr>
              <w:spacing w:after="40" w:before="0"/>
            </w:pPr>
            <w:r>
              <w:rPr>
                <w:rFonts w:ascii="Calibri" w:hAnsi="Calibri"/>
                <w:sz w:val="18"/>
              </w:rPr>
            </w:r>
            <w:r>
              <w:rPr>
                <w:rFonts w:ascii="Calibri" w:hAnsi="Calibri"/>
                <w:b w:val="0"/>
                <w:sz w:val="18"/>
              </w:rPr>
              <w:t>Group to Subgroup</w:t>
            </w:r>
          </w:p>
        </w:tc>
        <w:tc>
          <w:tcPr>
            <w:tcW w:type="dxa" w:w="2448"/>
            <w:vAlign w:val="top"/>
          </w:tcPr>
          <w:p>
            <w:pPr>
              <w:spacing w:after="40" w:before="0"/>
            </w:pPr>
            <w:r>
              <w:rPr>
                <w:rFonts w:ascii="Calibri" w:hAnsi="Calibri"/>
                <w:sz w:val="18"/>
              </w:rPr>
            </w:r>
            <w:r>
              <w:rPr>
                <w:rFonts w:ascii="Calibri" w:hAnsi="Calibri"/>
                <w:b w:val="0"/>
                <w:sz w:val="18"/>
              </w:rPr>
              <w:t>group_subgroup.group_id</w:t>
            </w:r>
          </w:p>
        </w:tc>
        <w:tc>
          <w:tcPr>
            <w:tcW w:type="dxa" w:w="2448"/>
            <w:vAlign w:val="top"/>
          </w:tcPr>
          <w:p>
            <w:pPr>
              <w:spacing w:after="40" w:before="0"/>
            </w:pPr>
            <w:r>
              <w:rPr>
                <w:rFonts w:ascii="Calibri" w:hAnsi="Calibri"/>
                <w:sz w:val="18"/>
              </w:rPr>
            </w:r>
            <w:r>
              <w:rPr>
                <w:rFonts w:ascii="Calibri" w:hAnsi="Calibri"/>
                <w:b w:val="0"/>
                <w:sz w:val="18"/>
              </w:rPr>
              <w:t>subscriber.group_id</w:t>
            </w:r>
          </w:p>
        </w:tc>
        <w:tc>
          <w:tcPr>
            <w:tcW w:type="dxa" w:w="3312"/>
            <w:vAlign w:val="top"/>
          </w:tcPr>
          <w:p>
            <w:pPr>
              <w:spacing w:after="40" w:before="0"/>
            </w:pPr>
            <w:r>
              <w:rPr>
                <w:rFonts w:ascii="Calibri" w:hAnsi="Calibri"/>
                <w:sz w:val="18"/>
              </w:rPr>
            </w:r>
            <w:r>
              <w:rPr>
                <w:rFonts w:ascii="Calibri" w:hAnsi="Calibri"/>
                <w:b w:val="0"/>
                <w:sz w:val="18"/>
              </w:rPr>
              <w:t>Subscribers are connected to policy groups.</w:t>
            </w:r>
          </w:p>
        </w:tc>
      </w:tr>
      <w:tr>
        <w:tc>
          <w:tcPr>
            <w:tcW w:type="dxa" w:w="2304"/>
            <w:vAlign w:val="top"/>
          </w:tcPr>
          <w:p>
            <w:pPr>
              <w:spacing w:after="40" w:before="0"/>
            </w:pPr>
            <w:r>
              <w:rPr>
                <w:rFonts w:ascii="Calibri" w:hAnsi="Calibri"/>
                <w:sz w:val="18"/>
              </w:rPr>
            </w:r>
            <w:r>
              <w:rPr>
                <w:rFonts w:ascii="Calibri" w:hAnsi="Calibri"/>
                <w:b w:val="0"/>
                <w:sz w:val="18"/>
              </w:rPr>
              <w:t>Subgroup to Subscriber</w:t>
            </w:r>
          </w:p>
        </w:tc>
        <w:tc>
          <w:tcPr>
            <w:tcW w:type="dxa" w:w="2448"/>
            <w:vAlign w:val="top"/>
          </w:tcPr>
          <w:p>
            <w:pPr>
              <w:spacing w:after="40" w:before="0"/>
            </w:pPr>
            <w:r>
              <w:rPr>
                <w:rFonts w:ascii="Calibri" w:hAnsi="Calibri"/>
                <w:sz w:val="18"/>
              </w:rPr>
            </w:r>
            <w:r>
              <w:rPr>
                <w:rFonts w:ascii="Calibri" w:hAnsi="Calibri"/>
                <w:b w:val="0"/>
                <w:sz w:val="18"/>
              </w:rPr>
              <w:t>group_subgroup.subgroup_id</w:t>
            </w:r>
          </w:p>
        </w:tc>
        <w:tc>
          <w:tcPr>
            <w:tcW w:type="dxa" w:w="2448"/>
            <w:vAlign w:val="top"/>
          </w:tcPr>
          <w:p>
            <w:pPr>
              <w:spacing w:after="40" w:before="0"/>
            </w:pPr>
            <w:r>
              <w:rPr>
                <w:rFonts w:ascii="Calibri" w:hAnsi="Calibri"/>
                <w:sz w:val="18"/>
              </w:rPr>
            </w:r>
            <w:r>
              <w:rPr>
                <w:rFonts w:ascii="Calibri" w:hAnsi="Calibri"/>
                <w:b w:val="0"/>
                <w:sz w:val="18"/>
              </w:rPr>
              <w:t>subscriber.subgroup_id</w:t>
            </w:r>
          </w:p>
        </w:tc>
        <w:tc>
          <w:tcPr>
            <w:tcW w:type="dxa" w:w="3312"/>
            <w:vAlign w:val="top"/>
          </w:tcPr>
          <w:p>
            <w:pPr>
              <w:spacing w:after="40" w:before="0"/>
            </w:pPr>
            <w:r>
              <w:rPr>
                <w:rFonts w:ascii="Calibri" w:hAnsi="Calibri"/>
                <w:sz w:val="18"/>
              </w:rPr>
            </w:r>
            <w:r>
              <w:rPr>
                <w:rFonts w:ascii="Calibri" w:hAnsi="Calibri"/>
                <w:b w:val="0"/>
                <w:sz w:val="18"/>
              </w:rPr>
              <w:t>Subscribers may belong to a policy subgroup.</w:t>
            </w:r>
          </w:p>
        </w:tc>
      </w:tr>
      <w:tr>
        <w:tc>
          <w:tcPr>
            <w:tcW w:type="dxa" w:w="2304"/>
            <w:vAlign w:val="top"/>
          </w:tcPr>
          <w:p>
            <w:pPr>
              <w:spacing w:after="40" w:before="0"/>
            </w:pPr>
            <w:r>
              <w:rPr>
                <w:rFonts w:ascii="Calibri" w:hAnsi="Calibri"/>
                <w:sz w:val="18"/>
              </w:rPr>
            </w:r>
            <w:r>
              <w:rPr>
                <w:rFonts w:ascii="Calibri" w:hAnsi="Calibri"/>
                <w:b w:val="0"/>
                <w:sz w:val="18"/>
              </w:rPr>
              <w:t>Hospital Reference</w:t>
            </w:r>
          </w:p>
        </w:tc>
        <w:tc>
          <w:tcPr>
            <w:tcW w:type="dxa" w:w="2448"/>
            <w:vAlign w:val="top"/>
          </w:tcPr>
          <w:p>
            <w:pPr>
              <w:spacing w:after="40" w:before="0"/>
            </w:pPr>
            <w:r>
              <w:rPr>
                <w:rFonts w:ascii="Calibri" w:hAnsi="Calibri"/>
                <w:sz w:val="18"/>
              </w:rPr>
            </w:r>
            <w:r>
              <w:rPr>
                <w:rFonts w:ascii="Calibri" w:hAnsi="Calibri"/>
                <w:b w:val="0"/>
                <w:sz w:val="18"/>
              </w:rPr>
              <w:t>hospital_id or hospital_name</w:t>
            </w:r>
          </w:p>
        </w:tc>
        <w:tc>
          <w:tcPr>
            <w:tcW w:type="dxa" w:w="2448"/>
            <w:vAlign w:val="top"/>
          </w:tcPr>
          <w:p>
            <w:pPr>
              <w:spacing w:after="40" w:before="0"/>
            </w:pPr>
            <w:r>
              <w:rPr>
                <w:rFonts w:ascii="Calibri" w:hAnsi="Calibri"/>
                <w:sz w:val="18"/>
              </w:rPr>
            </w:r>
            <w:r>
              <w:rPr>
                <w:rFonts w:ascii="Calibri" w:hAnsi="Calibri"/>
                <w:b w:val="0"/>
                <w:sz w:val="18"/>
              </w:rPr>
              <w:t>claims/patients hospital field</w:t>
            </w:r>
          </w:p>
        </w:tc>
        <w:tc>
          <w:tcPr>
            <w:tcW w:type="dxa" w:w="3312"/>
            <w:vAlign w:val="top"/>
          </w:tcPr>
          <w:p>
            <w:pPr>
              <w:spacing w:after="40" w:before="0"/>
            </w:pPr>
            <w:r>
              <w:rPr>
                <w:rFonts w:ascii="Calibri" w:hAnsi="Calibri"/>
                <w:sz w:val="18"/>
              </w:rPr>
            </w:r>
            <w:r>
              <w:rPr>
                <w:rFonts w:ascii="Calibri" w:hAnsi="Calibri"/>
                <w:b w:val="0"/>
                <w:sz w:val="18"/>
              </w:rPr>
              <w:t>Used to calculate hospital serving maximum patients.</w:t>
            </w:r>
          </w:p>
        </w:tc>
      </w:tr>
    </w:tbl>
    <w:p/>
    <w:p>
      <w:pPr>
        <w:pStyle w:val="Heading2"/>
      </w:pPr>
      <w:r>
        <w:t>9.2 Proposed Clean Table Metadata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top"/>
            <w:shd w:fill="1F4E79"/>
          </w:tcPr>
          <w:p>
            <w:pPr>
              <w:spacing w:after="40" w:before="0"/>
            </w:pPr>
            <w:r>
              <w:rPr>
                <w:rFonts w:ascii="Calibri" w:hAnsi="Calibri"/>
                <w:sz w:val="18"/>
              </w:rPr>
            </w:r>
            <w:r>
              <w:rPr>
                <w:rFonts w:ascii="Calibri" w:hAnsi="Calibri"/>
                <w:b/>
                <w:color w:val="FFFFFF"/>
                <w:sz w:val="18"/>
              </w:rPr>
              <w:t>Table</w:t>
            </w:r>
          </w:p>
        </w:tc>
        <w:tc>
          <w:tcPr>
            <w:tcW w:type="dxa" w:w="2592"/>
            <w:vAlign w:val="top"/>
            <w:shd w:fill="1F4E79"/>
          </w:tcPr>
          <w:p>
            <w:pPr>
              <w:spacing w:after="40" w:before="0"/>
            </w:pPr>
            <w:r>
              <w:rPr>
                <w:rFonts w:ascii="Calibri" w:hAnsi="Calibri"/>
                <w:sz w:val="18"/>
              </w:rPr>
            </w:r>
            <w:r>
              <w:rPr>
                <w:rFonts w:ascii="Calibri" w:hAnsi="Calibri"/>
                <w:b/>
                <w:color w:val="FFFFFF"/>
                <w:sz w:val="18"/>
              </w:rPr>
              <w:t>Key Columns</w:t>
            </w:r>
          </w:p>
        </w:tc>
        <w:tc>
          <w:tcPr>
            <w:tcW w:type="dxa" w:w="4032"/>
            <w:vAlign w:val="top"/>
            <w:shd w:fill="1F4E79"/>
          </w:tcPr>
          <w:p>
            <w:pPr>
              <w:spacing w:after="40" w:before="0"/>
            </w:pPr>
            <w:r>
              <w:rPr>
                <w:rFonts w:ascii="Calibri" w:hAnsi="Calibri"/>
                <w:sz w:val="18"/>
              </w:rPr>
            </w:r>
            <w:r>
              <w:rPr>
                <w:rFonts w:ascii="Calibri" w:hAnsi="Calibri"/>
                <w:b/>
                <w:color w:val="FFFFFF"/>
                <w:sz w:val="18"/>
              </w:rPr>
              <w:t>Important Attributes</w:t>
            </w:r>
          </w:p>
        </w:tc>
        <w:tc>
          <w:tcPr>
            <w:tcW w:type="dxa" w:w="2880"/>
            <w:vAlign w:val="top"/>
            <w:shd w:fill="1F4E79"/>
          </w:tcPr>
          <w:p>
            <w:pPr>
              <w:spacing w:after="40" w:before="0"/>
            </w:pPr>
            <w:r>
              <w:rPr>
                <w:rFonts w:ascii="Calibri" w:hAnsi="Calibri"/>
                <w:sz w:val="18"/>
              </w:rPr>
            </w:r>
            <w:r>
              <w:rPr>
                <w:rFonts w:ascii="Calibri" w:hAnsi="Calibri"/>
                <w:b/>
                <w:color w:val="FFFFFF"/>
                <w:sz w:val="18"/>
              </w:rPr>
              <w:t>Notes</w:t>
            </w:r>
          </w:p>
        </w:tc>
      </w:tr>
      <w:tr>
        <w:tc>
          <w:tcPr>
            <w:tcW w:type="dxa" w:w="1728"/>
            <w:vAlign w:val="top"/>
          </w:tcPr>
          <w:p>
            <w:pPr>
              <w:spacing w:after="40" w:before="0"/>
            </w:pPr>
            <w:r>
              <w:rPr>
                <w:rFonts w:ascii="Calibri" w:hAnsi="Calibri"/>
                <w:sz w:val="18"/>
              </w:rPr>
            </w:r>
            <w:r>
              <w:rPr>
                <w:rFonts w:ascii="Calibri" w:hAnsi="Calibri"/>
                <w:b w:val="0"/>
                <w:sz w:val="18"/>
              </w:rPr>
              <w:t>patients</w:t>
            </w:r>
          </w:p>
        </w:tc>
        <w:tc>
          <w:tcPr>
            <w:tcW w:type="dxa" w:w="2592"/>
            <w:vAlign w:val="top"/>
          </w:tcPr>
          <w:p>
            <w:pPr>
              <w:spacing w:after="40" w:before="0"/>
            </w:pPr>
            <w:r>
              <w:rPr>
                <w:rFonts w:ascii="Calibri" w:hAnsi="Calibri"/>
                <w:sz w:val="18"/>
              </w:rPr>
            </w:r>
            <w:r>
              <w:rPr>
                <w:rFonts w:ascii="Calibri" w:hAnsi="Calibri"/>
                <w:b w:val="0"/>
                <w:sz w:val="18"/>
              </w:rPr>
              <w:t>patient_id</w:t>
            </w:r>
          </w:p>
        </w:tc>
        <w:tc>
          <w:tcPr>
            <w:tcW w:type="dxa" w:w="4032"/>
            <w:vAlign w:val="top"/>
          </w:tcPr>
          <w:p>
            <w:pPr>
              <w:spacing w:after="40" w:before="0"/>
            </w:pPr>
            <w:r>
              <w:rPr>
                <w:rFonts w:ascii="Calibri" w:hAnsi="Calibri"/>
                <w:sz w:val="18"/>
              </w:rPr>
            </w:r>
            <w:r>
              <w:rPr>
                <w:rFonts w:ascii="Calibri" w:hAnsi="Calibri"/>
                <w:b w:val="0"/>
                <w:sz w:val="18"/>
              </w:rPr>
              <w:t>patient_name, age, gender, disease, admission_date, surgery_type, hospital_id, insurance_type</w:t>
            </w:r>
          </w:p>
        </w:tc>
        <w:tc>
          <w:tcPr>
            <w:tcW w:type="dxa" w:w="2880"/>
            <w:vAlign w:val="top"/>
          </w:tcPr>
          <w:p>
            <w:pPr>
              <w:spacing w:after="40" w:before="0"/>
            </w:pPr>
            <w:r>
              <w:rPr>
                <w:rFonts w:ascii="Calibri" w:hAnsi="Calibri"/>
                <w:sz w:val="18"/>
              </w:rPr>
            </w:r>
            <w:r>
              <w:rPr>
                <w:rFonts w:ascii="Calibri" w:hAnsi="Calibri"/>
                <w:b w:val="0"/>
                <w:sz w:val="18"/>
              </w:rPr>
              <w:t>Patient-level dataset used for disease, age, gender, surgery, and admission analysis.</w:t>
            </w:r>
          </w:p>
        </w:tc>
      </w:tr>
      <w:tr>
        <w:tc>
          <w:tcPr>
            <w:tcW w:type="dxa" w:w="1728"/>
            <w:vAlign w:val="top"/>
          </w:tcPr>
          <w:p>
            <w:pPr>
              <w:spacing w:after="40" w:before="0"/>
            </w:pPr>
            <w:r>
              <w:rPr>
                <w:rFonts w:ascii="Calibri" w:hAnsi="Calibri"/>
                <w:sz w:val="18"/>
              </w:rPr>
            </w:r>
            <w:r>
              <w:rPr>
                <w:rFonts w:ascii="Calibri" w:hAnsi="Calibri"/>
                <w:b w:val="0"/>
                <w:sz w:val="18"/>
              </w:rPr>
              <w:t>subscriber</w:t>
            </w:r>
          </w:p>
        </w:tc>
        <w:tc>
          <w:tcPr>
            <w:tcW w:type="dxa" w:w="2592"/>
            <w:vAlign w:val="top"/>
          </w:tcPr>
          <w:p>
            <w:pPr>
              <w:spacing w:after="40" w:before="0"/>
            </w:pPr>
            <w:r>
              <w:rPr>
                <w:rFonts w:ascii="Calibri" w:hAnsi="Calibri"/>
                <w:sz w:val="18"/>
              </w:rPr>
            </w:r>
            <w:r>
              <w:rPr>
                <w:rFonts w:ascii="Calibri" w:hAnsi="Calibri"/>
                <w:b w:val="0"/>
                <w:sz w:val="18"/>
              </w:rPr>
              <w:t>subscriber_id</w:t>
            </w:r>
          </w:p>
        </w:tc>
        <w:tc>
          <w:tcPr>
            <w:tcW w:type="dxa" w:w="4032"/>
            <w:vAlign w:val="top"/>
          </w:tcPr>
          <w:p>
            <w:pPr>
              <w:spacing w:after="40" w:before="0"/>
            </w:pPr>
            <w:r>
              <w:rPr>
                <w:rFonts w:ascii="Calibri" w:hAnsi="Calibri"/>
                <w:sz w:val="18"/>
              </w:rPr>
            </w:r>
            <w:r>
              <w:rPr>
                <w:rFonts w:ascii="Calibri" w:hAnsi="Calibri"/>
                <w:b w:val="0"/>
                <w:sz w:val="18"/>
              </w:rPr>
              <w:t>subscriber_name, age, group_id, subgroup_id, monthly_premium, policy_type</w:t>
            </w:r>
          </w:p>
        </w:tc>
        <w:tc>
          <w:tcPr>
            <w:tcW w:type="dxa" w:w="2880"/>
            <w:vAlign w:val="top"/>
          </w:tcPr>
          <w:p>
            <w:pPr>
              <w:spacing w:after="40" w:before="0"/>
            </w:pPr>
            <w:r>
              <w:rPr>
                <w:rFonts w:ascii="Calibri" w:hAnsi="Calibri"/>
                <w:sz w:val="18"/>
              </w:rPr>
            </w:r>
            <w:r>
              <w:rPr>
                <w:rFonts w:ascii="Calibri" w:hAnsi="Calibri"/>
                <w:b w:val="0"/>
                <w:sz w:val="18"/>
              </w:rPr>
              <w:t>Subscriber dataset used for group/subgroup and premium analysis.</w:t>
            </w:r>
          </w:p>
        </w:tc>
      </w:tr>
      <w:tr>
        <w:tc>
          <w:tcPr>
            <w:tcW w:type="dxa" w:w="1728"/>
            <w:vAlign w:val="top"/>
          </w:tcPr>
          <w:p>
            <w:pPr>
              <w:spacing w:after="40" w:before="0"/>
            </w:pPr>
            <w:r>
              <w:rPr>
                <w:rFonts w:ascii="Calibri" w:hAnsi="Calibri"/>
                <w:sz w:val="18"/>
              </w:rPr>
            </w:r>
            <w:r>
              <w:rPr>
                <w:rFonts w:ascii="Calibri" w:hAnsi="Calibri"/>
                <w:b w:val="0"/>
                <w:sz w:val="18"/>
              </w:rPr>
              <w:t>claims</w:t>
            </w:r>
          </w:p>
        </w:tc>
        <w:tc>
          <w:tcPr>
            <w:tcW w:type="dxa" w:w="2592"/>
            <w:vAlign w:val="top"/>
          </w:tcPr>
          <w:p>
            <w:pPr>
              <w:spacing w:after="40" w:before="0"/>
            </w:pPr>
            <w:r>
              <w:rPr>
                <w:rFonts w:ascii="Calibri" w:hAnsi="Calibri"/>
                <w:sz w:val="18"/>
              </w:rPr>
            </w:r>
            <w:r>
              <w:rPr>
                <w:rFonts w:ascii="Calibri" w:hAnsi="Calibri"/>
                <w:b w:val="0"/>
                <w:sz w:val="18"/>
              </w:rPr>
              <w:t>claim_id</w:t>
            </w:r>
          </w:p>
        </w:tc>
        <w:tc>
          <w:tcPr>
            <w:tcW w:type="dxa" w:w="4032"/>
            <w:vAlign w:val="top"/>
          </w:tcPr>
          <w:p>
            <w:pPr>
              <w:spacing w:after="40" w:before="0"/>
            </w:pPr>
            <w:r>
              <w:rPr>
                <w:rFonts w:ascii="Calibri" w:hAnsi="Calibri"/>
                <w:sz w:val="18"/>
              </w:rPr>
            </w:r>
            <w:r>
              <w:rPr>
                <w:rFonts w:ascii="Calibri" w:hAnsi="Calibri"/>
                <w:b w:val="0"/>
                <w:sz w:val="18"/>
              </w:rPr>
              <w:t>patient_id, subscriber_id, claim_status, claim_amount, total_charges, city, claim_date</w:t>
            </w:r>
          </w:p>
        </w:tc>
        <w:tc>
          <w:tcPr>
            <w:tcW w:type="dxa" w:w="2880"/>
            <w:vAlign w:val="top"/>
          </w:tcPr>
          <w:p>
            <w:pPr>
              <w:spacing w:after="40" w:before="0"/>
            </w:pPr>
            <w:r>
              <w:rPr>
                <w:rFonts w:ascii="Calibri" w:hAnsi="Calibri"/>
                <w:sz w:val="18"/>
              </w:rPr>
            </w:r>
            <w:r>
              <w:rPr>
                <w:rFonts w:ascii="Calibri" w:hAnsi="Calibri"/>
                <w:b w:val="0"/>
                <w:sz w:val="18"/>
              </w:rPr>
              <w:t>Claim dataset used for rejected claims, city-level claims, and profitability analysis.</w:t>
            </w:r>
          </w:p>
        </w:tc>
      </w:tr>
      <w:tr>
        <w:tc>
          <w:tcPr>
            <w:tcW w:type="dxa" w:w="1728"/>
            <w:vAlign w:val="top"/>
          </w:tcPr>
          <w:p>
            <w:pPr>
              <w:spacing w:after="40" w:before="0"/>
            </w:pPr>
            <w:r>
              <w:rPr>
                <w:rFonts w:ascii="Calibri" w:hAnsi="Calibri"/>
                <w:sz w:val="18"/>
              </w:rPr>
            </w:r>
            <w:r>
              <w:rPr>
                <w:rFonts w:ascii="Calibri" w:hAnsi="Calibri"/>
                <w:b w:val="0"/>
                <w:sz w:val="18"/>
              </w:rPr>
              <w:t>group_subgroup</w:t>
            </w:r>
          </w:p>
        </w:tc>
        <w:tc>
          <w:tcPr>
            <w:tcW w:type="dxa" w:w="2592"/>
            <w:vAlign w:val="top"/>
          </w:tcPr>
          <w:p>
            <w:pPr>
              <w:spacing w:after="40" w:before="0"/>
            </w:pPr>
            <w:r>
              <w:rPr>
                <w:rFonts w:ascii="Calibri" w:hAnsi="Calibri"/>
                <w:sz w:val="18"/>
              </w:rPr>
            </w:r>
            <w:r>
              <w:rPr>
                <w:rFonts w:ascii="Calibri" w:hAnsi="Calibri"/>
                <w:b w:val="0"/>
                <w:sz w:val="18"/>
              </w:rPr>
              <w:t>group_id, subgroup_id</w:t>
            </w:r>
          </w:p>
        </w:tc>
        <w:tc>
          <w:tcPr>
            <w:tcW w:type="dxa" w:w="4032"/>
            <w:vAlign w:val="top"/>
          </w:tcPr>
          <w:p>
            <w:pPr>
              <w:spacing w:after="40" w:before="0"/>
            </w:pPr>
            <w:r>
              <w:rPr>
                <w:rFonts w:ascii="Calibri" w:hAnsi="Calibri"/>
                <w:sz w:val="18"/>
              </w:rPr>
            </w:r>
            <w:r>
              <w:rPr>
                <w:rFonts w:ascii="Calibri" w:hAnsi="Calibri"/>
                <w:b w:val="0"/>
                <w:sz w:val="18"/>
              </w:rPr>
              <w:t>group_name, subgroup_name, group_type</w:t>
            </w:r>
          </w:p>
        </w:tc>
        <w:tc>
          <w:tcPr>
            <w:tcW w:type="dxa" w:w="2880"/>
            <w:vAlign w:val="top"/>
          </w:tcPr>
          <w:p>
            <w:pPr>
              <w:spacing w:after="40" w:before="0"/>
            </w:pPr>
            <w:r>
              <w:rPr>
                <w:rFonts w:ascii="Calibri" w:hAnsi="Calibri"/>
                <w:sz w:val="18"/>
              </w:rPr>
            </w:r>
            <w:r>
              <w:rPr>
                <w:rFonts w:ascii="Calibri" w:hAnsi="Calibri"/>
                <w:b w:val="0"/>
                <w:sz w:val="18"/>
              </w:rPr>
              <w:t>Mapping dataset used for group and subgroup analytics.</w:t>
            </w:r>
          </w:p>
        </w:tc>
      </w:tr>
    </w:tbl>
    <w:p/>
    <w:p>
      <w:pPr>
        <w:pStyle w:val="Heading1"/>
      </w:pPr>
      <w:r>
        <w:t>10. Business Use Case Output Design</w:t>
      </w:r>
    </w:p>
    <w:p>
      <w:r>
        <w:t>Each business requirement will produce a separate output table in the project_output schema. This makes validation and presentation easier because every required question has a direct result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top"/>
            <w:shd w:fill="1F4E79"/>
          </w:tcPr>
          <w:p>
            <w:pPr>
              <w:spacing w:after="40" w:before="0"/>
            </w:pPr>
            <w:r>
              <w:rPr>
                <w:rFonts w:ascii="Calibri" w:hAnsi="Calibri"/>
                <w:sz w:val="18"/>
              </w:rPr>
            </w:r>
            <w:r>
              <w:rPr>
                <w:rFonts w:ascii="Calibri" w:hAnsi="Calibri"/>
                <w:b/>
                <w:color w:val="FFFFFF"/>
                <w:sz w:val="18"/>
              </w:rPr>
              <w:t>Use Case ID</w:t>
            </w:r>
          </w:p>
        </w:tc>
        <w:tc>
          <w:tcPr>
            <w:tcW w:type="dxa" w:w="3744"/>
            <w:vAlign w:val="top"/>
            <w:shd w:fill="1F4E79"/>
          </w:tcPr>
          <w:p>
            <w:pPr>
              <w:spacing w:after="40" w:before="0"/>
            </w:pPr>
            <w:r>
              <w:rPr>
                <w:rFonts w:ascii="Calibri" w:hAnsi="Calibri"/>
                <w:sz w:val="18"/>
              </w:rPr>
            </w:r>
            <w:r>
              <w:rPr>
                <w:rFonts w:ascii="Calibri" w:hAnsi="Calibri"/>
                <w:b/>
                <w:color w:val="FFFFFF"/>
                <w:sz w:val="18"/>
              </w:rPr>
              <w:t>Business Requirement</w:t>
            </w:r>
          </w:p>
        </w:tc>
        <w:tc>
          <w:tcPr>
            <w:tcW w:type="dxa" w:w="2880"/>
            <w:vAlign w:val="top"/>
            <w:shd w:fill="1F4E79"/>
          </w:tcPr>
          <w:p>
            <w:pPr>
              <w:spacing w:after="40" w:before="0"/>
            </w:pPr>
            <w:r>
              <w:rPr>
                <w:rFonts w:ascii="Calibri" w:hAnsi="Calibri"/>
                <w:sz w:val="18"/>
              </w:rPr>
            </w:r>
            <w:r>
              <w:rPr>
                <w:rFonts w:ascii="Calibri" w:hAnsi="Calibri"/>
                <w:b/>
                <w:color w:val="FFFFFF"/>
                <w:sz w:val="18"/>
              </w:rPr>
              <w:t>Output Table</w:t>
            </w:r>
          </w:p>
        </w:tc>
        <w:tc>
          <w:tcPr>
            <w:tcW w:type="dxa" w:w="3024"/>
            <w:vAlign w:val="top"/>
            <w:shd w:fill="1F4E79"/>
          </w:tcPr>
          <w:p>
            <w:pPr>
              <w:spacing w:after="40" w:before="0"/>
            </w:pPr>
            <w:r>
              <w:rPr>
                <w:rFonts w:ascii="Calibri" w:hAnsi="Calibri"/>
                <w:sz w:val="18"/>
              </w:rPr>
            </w:r>
            <w:r>
              <w:rPr>
                <w:rFonts w:ascii="Calibri" w:hAnsi="Calibri"/>
                <w:b/>
                <w:color w:val="FFFFFF"/>
                <w:sz w:val="18"/>
              </w:rPr>
              <w:t>Main Output Columns</w:t>
            </w:r>
          </w:p>
        </w:tc>
      </w:tr>
      <w:tr>
        <w:tc>
          <w:tcPr>
            <w:tcW w:type="dxa" w:w="1008"/>
            <w:vAlign w:val="top"/>
          </w:tcPr>
          <w:p>
            <w:pPr>
              <w:spacing w:after="40" w:before="0"/>
            </w:pPr>
            <w:r>
              <w:rPr>
                <w:rFonts w:ascii="Calibri" w:hAnsi="Calibri"/>
                <w:sz w:val="18"/>
              </w:rPr>
            </w:r>
            <w:r>
              <w:rPr>
                <w:rFonts w:ascii="Calibri" w:hAnsi="Calibri"/>
                <w:b w:val="0"/>
                <w:sz w:val="18"/>
              </w:rPr>
              <w:t>UC01</w:t>
            </w:r>
          </w:p>
        </w:tc>
        <w:tc>
          <w:tcPr>
            <w:tcW w:type="dxa" w:w="3744"/>
            <w:vAlign w:val="top"/>
          </w:tcPr>
          <w:p>
            <w:pPr>
              <w:spacing w:after="40" w:before="0"/>
            </w:pPr>
            <w:r>
              <w:rPr>
                <w:rFonts w:ascii="Calibri" w:hAnsi="Calibri"/>
                <w:sz w:val="18"/>
              </w:rPr>
            </w:r>
            <w:r>
              <w:rPr>
                <w:rFonts w:ascii="Calibri" w:hAnsi="Calibri"/>
                <w:b w:val="0"/>
                <w:sz w:val="18"/>
              </w:rPr>
              <w:t>Disease with maximum number of claims</w:t>
            </w:r>
          </w:p>
        </w:tc>
        <w:tc>
          <w:tcPr>
            <w:tcW w:type="dxa" w:w="2880"/>
            <w:vAlign w:val="top"/>
          </w:tcPr>
          <w:p>
            <w:pPr>
              <w:spacing w:after="40" w:before="0"/>
            </w:pPr>
            <w:r>
              <w:rPr>
                <w:rFonts w:ascii="Calibri" w:hAnsi="Calibri"/>
                <w:sz w:val="18"/>
              </w:rPr>
            </w:r>
            <w:r>
              <w:rPr>
                <w:rFonts w:ascii="Calibri" w:hAnsi="Calibri"/>
                <w:b w:val="0"/>
                <w:sz w:val="18"/>
              </w:rPr>
              <w:t>disease_max_claims</w:t>
            </w:r>
          </w:p>
        </w:tc>
        <w:tc>
          <w:tcPr>
            <w:tcW w:type="dxa" w:w="3024"/>
            <w:vAlign w:val="top"/>
          </w:tcPr>
          <w:p>
            <w:pPr>
              <w:spacing w:after="40" w:before="0"/>
            </w:pPr>
            <w:r>
              <w:rPr>
                <w:rFonts w:ascii="Calibri" w:hAnsi="Calibri"/>
                <w:sz w:val="18"/>
              </w:rPr>
            </w:r>
            <w:r>
              <w:rPr>
                <w:rFonts w:ascii="Calibri" w:hAnsi="Calibri"/>
                <w:b w:val="0"/>
                <w:sz w:val="18"/>
              </w:rPr>
              <w:t>disease, total_claims, rank</w:t>
            </w:r>
          </w:p>
        </w:tc>
      </w:tr>
      <w:tr>
        <w:tc>
          <w:tcPr>
            <w:tcW w:type="dxa" w:w="1008"/>
            <w:vAlign w:val="top"/>
          </w:tcPr>
          <w:p>
            <w:pPr>
              <w:spacing w:after="40" w:before="0"/>
            </w:pPr>
            <w:r>
              <w:rPr>
                <w:rFonts w:ascii="Calibri" w:hAnsi="Calibri"/>
                <w:sz w:val="18"/>
              </w:rPr>
            </w:r>
            <w:r>
              <w:rPr>
                <w:rFonts w:ascii="Calibri" w:hAnsi="Calibri"/>
                <w:b w:val="0"/>
                <w:sz w:val="18"/>
              </w:rPr>
              <w:t>UC02</w:t>
            </w:r>
          </w:p>
        </w:tc>
        <w:tc>
          <w:tcPr>
            <w:tcW w:type="dxa" w:w="3744"/>
            <w:vAlign w:val="top"/>
          </w:tcPr>
          <w:p>
            <w:pPr>
              <w:spacing w:after="40" w:before="0"/>
            </w:pPr>
            <w:r>
              <w:rPr>
                <w:rFonts w:ascii="Calibri" w:hAnsi="Calibri"/>
                <w:sz w:val="18"/>
              </w:rPr>
            </w:r>
            <w:r>
              <w:rPr>
                <w:rFonts w:ascii="Calibri" w:hAnsi="Calibri"/>
                <w:b w:val="0"/>
                <w:sz w:val="18"/>
              </w:rPr>
              <w:t>Subscribers below age 30 who subscribed to any subgroup</w:t>
            </w:r>
          </w:p>
        </w:tc>
        <w:tc>
          <w:tcPr>
            <w:tcW w:type="dxa" w:w="2880"/>
            <w:vAlign w:val="top"/>
          </w:tcPr>
          <w:p>
            <w:pPr>
              <w:spacing w:after="40" w:before="0"/>
            </w:pPr>
            <w:r>
              <w:rPr>
                <w:rFonts w:ascii="Calibri" w:hAnsi="Calibri"/>
                <w:sz w:val="18"/>
              </w:rPr>
            </w:r>
            <w:r>
              <w:rPr>
                <w:rFonts w:ascii="Calibri" w:hAnsi="Calibri"/>
                <w:b w:val="0"/>
                <w:sz w:val="18"/>
              </w:rPr>
              <w:t>subscribers_under_30_with_subgroup</w:t>
            </w:r>
          </w:p>
        </w:tc>
        <w:tc>
          <w:tcPr>
            <w:tcW w:type="dxa" w:w="3024"/>
            <w:vAlign w:val="top"/>
          </w:tcPr>
          <w:p>
            <w:pPr>
              <w:spacing w:after="40" w:before="0"/>
            </w:pPr>
            <w:r>
              <w:rPr>
                <w:rFonts w:ascii="Calibri" w:hAnsi="Calibri"/>
                <w:sz w:val="18"/>
              </w:rPr>
            </w:r>
            <w:r>
              <w:rPr>
                <w:rFonts w:ascii="Calibri" w:hAnsi="Calibri"/>
                <w:b w:val="0"/>
                <w:sz w:val="18"/>
              </w:rPr>
              <w:t>subscriber_id, age, subgroup_id, subgroup_name</w:t>
            </w:r>
          </w:p>
        </w:tc>
      </w:tr>
      <w:tr>
        <w:tc>
          <w:tcPr>
            <w:tcW w:type="dxa" w:w="1008"/>
            <w:vAlign w:val="top"/>
          </w:tcPr>
          <w:p>
            <w:pPr>
              <w:spacing w:after="40" w:before="0"/>
            </w:pPr>
            <w:r>
              <w:rPr>
                <w:rFonts w:ascii="Calibri" w:hAnsi="Calibri"/>
                <w:sz w:val="18"/>
              </w:rPr>
            </w:r>
            <w:r>
              <w:rPr>
                <w:rFonts w:ascii="Calibri" w:hAnsi="Calibri"/>
                <w:b w:val="0"/>
                <w:sz w:val="18"/>
              </w:rPr>
              <w:t>UC03</w:t>
            </w:r>
          </w:p>
        </w:tc>
        <w:tc>
          <w:tcPr>
            <w:tcW w:type="dxa" w:w="3744"/>
            <w:vAlign w:val="top"/>
          </w:tcPr>
          <w:p>
            <w:pPr>
              <w:spacing w:after="40" w:before="0"/>
            </w:pPr>
            <w:r>
              <w:rPr>
                <w:rFonts w:ascii="Calibri" w:hAnsi="Calibri"/>
                <w:sz w:val="18"/>
              </w:rPr>
            </w:r>
            <w:r>
              <w:rPr>
                <w:rFonts w:ascii="Calibri" w:hAnsi="Calibri"/>
                <w:b w:val="0"/>
                <w:sz w:val="18"/>
              </w:rPr>
              <w:t>Group with maximum subgroups</w:t>
            </w:r>
          </w:p>
        </w:tc>
        <w:tc>
          <w:tcPr>
            <w:tcW w:type="dxa" w:w="2880"/>
            <w:vAlign w:val="top"/>
          </w:tcPr>
          <w:p>
            <w:pPr>
              <w:spacing w:after="40" w:before="0"/>
            </w:pPr>
            <w:r>
              <w:rPr>
                <w:rFonts w:ascii="Calibri" w:hAnsi="Calibri"/>
                <w:sz w:val="18"/>
              </w:rPr>
            </w:r>
            <w:r>
              <w:rPr>
                <w:rFonts w:ascii="Calibri" w:hAnsi="Calibri"/>
                <w:b w:val="0"/>
                <w:sz w:val="18"/>
              </w:rPr>
              <w:t>group_with_max_subgroups</w:t>
            </w:r>
          </w:p>
        </w:tc>
        <w:tc>
          <w:tcPr>
            <w:tcW w:type="dxa" w:w="3024"/>
            <w:vAlign w:val="top"/>
          </w:tcPr>
          <w:p>
            <w:pPr>
              <w:spacing w:after="40" w:before="0"/>
            </w:pPr>
            <w:r>
              <w:rPr>
                <w:rFonts w:ascii="Calibri" w:hAnsi="Calibri"/>
                <w:sz w:val="18"/>
              </w:rPr>
            </w:r>
            <w:r>
              <w:rPr>
                <w:rFonts w:ascii="Calibri" w:hAnsi="Calibri"/>
                <w:b w:val="0"/>
                <w:sz w:val="18"/>
              </w:rPr>
              <w:t>group_id, group_name, subgroup_count</w:t>
            </w:r>
          </w:p>
        </w:tc>
      </w:tr>
      <w:tr>
        <w:tc>
          <w:tcPr>
            <w:tcW w:type="dxa" w:w="1008"/>
            <w:vAlign w:val="top"/>
          </w:tcPr>
          <w:p>
            <w:pPr>
              <w:spacing w:after="40" w:before="0"/>
            </w:pPr>
            <w:r>
              <w:rPr>
                <w:rFonts w:ascii="Calibri" w:hAnsi="Calibri"/>
                <w:sz w:val="18"/>
              </w:rPr>
            </w:r>
            <w:r>
              <w:rPr>
                <w:rFonts w:ascii="Calibri" w:hAnsi="Calibri"/>
                <w:b w:val="0"/>
                <w:sz w:val="18"/>
              </w:rPr>
              <w:t>UC04</w:t>
            </w:r>
          </w:p>
        </w:tc>
        <w:tc>
          <w:tcPr>
            <w:tcW w:type="dxa" w:w="3744"/>
            <w:vAlign w:val="top"/>
          </w:tcPr>
          <w:p>
            <w:pPr>
              <w:spacing w:after="40" w:before="0"/>
            </w:pPr>
            <w:r>
              <w:rPr>
                <w:rFonts w:ascii="Calibri" w:hAnsi="Calibri"/>
                <w:sz w:val="18"/>
              </w:rPr>
            </w:r>
            <w:r>
              <w:rPr>
                <w:rFonts w:ascii="Calibri" w:hAnsi="Calibri"/>
                <w:b w:val="0"/>
                <w:sz w:val="18"/>
              </w:rPr>
              <w:t>Hospital serving most patients</w:t>
            </w:r>
          </w:p>
        </w:tc>
        <w:tc>
          <w:tcPr>
            <w:tcW w:type="dxa" w:w="2880"/>
            <w:vAlign w:val="top"/>
          </w:tcPr>
          <w:p>
            <w:pPr>
              <w:spacing w:after="40" w:before="0"/>
            </w:pPr>
            <w:r>
              <w:rPr>
                <w:rFonts w:ascii="Calibri" w:hAnsi="Calibri"/>
                <w:sz w:val="18"/>
              </w:rPr>
            </w:r>
            <w:r>
              <w:rPr>
                <w:rFonts w:ascii="Calibri" w:hAnsi="Calibri"/>
                <w:b w:val="0"/>
                <w:sz w:val="18"/>
              </w:rPr>
              <w:t>hospital_most_patients</w:t>
            </w:r>
          </w:p>
        </w:tc>
        <w:tc>
          <w:tcPr>
            <w:tcW w:type="dxa" w:w="3024"/>
            <w:vAlign w:val="top"/>
          </w:tcPr>
          <w:p>
            <w:pPr>
              <w:spacing w:after="40" w:before="0"/>
            </w:pPr>
            <w:r>
              <w:rPr>
                <w:rFonts w:ascii="Calibri" w:hAnsi="Calibri"/>
                <w:sz w:val="18"/>
              </w:rPr>
            </w:r>
            <w:r>
              <w:rPr>
                <w:rFonts w:ascii="Calibri" w:hAnsi="Calibri"/>
                <w:b w:val="0"/>
                <w:sz w:val="18"/>
              </w:rPr>
              <w:t>hospital_id/hospital_name, patient_count</w:t>
            </w:r>
          </w:p>
        </w:tc>
      </w:tr>
      <w:tr>
        <w:tc>
          <w:tcPr>
            <w:tcW w:type="dxa" w:w="1008"/>
            <w:vAlign w:val="top"/>
          </w:tcPr>
          <w:p>
            <w:pPr>
              <w:spacing w:after="40" w:before="0"/>
            </w:pPr>
            <w:r>
              <w:rPr>
                <w:rFonts w:ascii="Calibri" w:hAnsi="Calibri"/>
                <w:sz w:val="18"/>
              </w:rPr>
            </w:r>
            <w:r>
              <w:rPr>
                <w:rFonts w:ascii="Calibri" w:hAnsi="Calibri"/>
                <w:b w:val="0"/>
                <w:sz w:val="18"/>
              </w:rPr>
              <w:t>UC05</w:t>
            </w:r>
          </w:p>
        </w:tc>
        <w:tc>
          <w:tcPr>
            <w:tcW w:type="dxa" w:w="3744"/>
            <w:vAlign w:val="top"/>
          </w:tcPr>
          <w:p>
            <w:pPr>
              <w:spacing w:after="40" w:before="0"/>
            </w:pPr>
            <w:r>
              <w:rPr>
                <w:rFonts w:ascii="Calibri" w:hAnsi="Calibri"/>
                <w:sz w:val="18"/>
              </w:rPr>
            </w:r>
            <w:r>
              <w:rPr>
                <w:rFonts w:ascii="Calibri" w:hAnsi="Calibri"/>
                <w:b w:val="0"/>
                <w:sz w:val="18"/>
              </w:rPr>
              <w:t>Subgroup subscribed most number of times</w:t>
            </w:r>
          </w:p>
        </w:tc>
        <w:tc>
          <w:tcPr>
            <w:tcW w:type="dxa" w:w="2880"/>
            <w:vAlign w:val="top"/>
          </w:tcPr>
          <w:p>
            <w:pPr>
              <w:spacing w:after="40" w:before="0"/>
            </w:pPr>
            <w:r>
              <w:rPr>
                <w:rFonts w:ascii="Calibri" w:hAnsi="Calibri"/>
                <w:sz w:val="18"/>
              </w:rPr>
            </w:r>
            <w:r>
              <w:rPr>
                <w:rFonts w:ascii="Calibri" w:hAnsi="Calibri"/>
                <w:b w:val="0"/>
                <w:sz w:val="18"/>
              </w:rPr>
              <w:t>most_subscribed_subgroups</w:t>
            </w:r>
          </w:p>
        </w:tc>
        <w:tc>
          <w:tcPr>
            <w:tcW w:type="dxa" w:w="3024"/>
            <w:vAlign w:val="top"/>
          </w:tcPr>
          <w:p>
            <w:pPr>
              <w:spacing w:after="40" w:before="0"/>
            </w:pPr>
            <w:r>
              <w:rPr>
                <w:rFonts w:ascii="Calibri" w:hAnsi="Calibri"/>
                <w:sz w:val="18"/>
              </w:rPr>
            </w:r>
            <w:r>
              <w:rPr>
                <w:rFonts w:ascii="Calibri" w:hAnsi="Calibri"/>
                <w:b w:val="0"/>
                <w:sz w:val="18"/>
              </w:rPr>
              <w:t>subgroup_id, subgroup_name, subscription_count</w:t>
            </w:r>
          </w:p>
        </w:tc>
      </w:tr>
      <w:tr>
        <w:tc>
          <w:tcPr>
            <w:tcW w:type="dxa" w:w="1008"/>
            <w:vAlign w:val="top"/>
          </w:tcPr>
          <w:p>
            <w:pPr>
              <w:spacing w:after="40" w:before="0"/>
            </w:pPr>
            <w:r>
              <w:rPr>
                <w:rFonts w:ascii="Calibri" w:hAnsi="Calibri"/>
                <w:sz w:val="18"/>
              </w:rPr>
            </w:r>
            <w:r>
              <w:rPr>
                <w:rFonts w:ascii="Calibri" w:hAnsi="Calibri"/>
                <w:b w:val="0"/>
                <w:sz w:val="18"/>
              </w:rPr>
              <w:t>UC06</w:t>
            </w:r>
          </w:p>
        </w:tc>
        <w:tc>
          <w:tcPr>
            <w:tcW w:type="dxa" w:w="3744"/>
            <w:vAlign w:val="top"/>
          </w:tcPr>
          <w:p>
            <w:pPr>
              <w:spacing w:after="40" w:before="0"/>
            </w:pPr>
            <w:r>
              <w:rPr>
                <w:rFonts w:ascii="Calibri" w:hAnsi="Calibri"/>
                <w:sz w:val="18"/>
              </w:rPr>
            </w:r>
            <w:r>
              <w:rPr>
                <w:rFonts w:ascii="Calibri" w:hAnsi="Calibri"/>
                <w:b w:val="0"/>
                <w:sz w:val="18"/>
              </w:rPr>
              <w:t>Total rejected claims</w:t>
            </w:r>
          </w:p>
        </w:tc>
        <w:tc>
          <w:tcPr>
            <w:tcW w:type="dxa" w:w="2880"/>
            <w:vAlign w:val="top"/>
          </w:tcPr>
          <w:p>
            <w:pPr>
              <w:spacing w:after="40" w:before="0"/>
            </w:pPr>
            <w:r>
              <w:rPr>
                <w:rFonts w:ascii="Calibri" w:hAnsi="Calibri"/>
                <w:sz w:val="18"/>
              </w:rPr>
            </w:r>
            <w:r>
              <w:rPr>
                <w:rFonts w:ascii="Calibri" w:hAnsi="Calibri"/>
                <w:b w:val="0"/>
                <w:sz w:val="18"/>
              </w:rPr>
              <w:t>total_rejected_claims</w:t>
            </w:r>
          </w:p>
        </w:tc>
        <w:tc>
          <w:tcPr>
            <w:tcW w:type="dxa" w:w="3024"/>
            <w:vAlign w:val="top"/>
          </w:tcPr>
          <w:p>
            <w:pPr>
              <w:spacing w:after="40" w:before="0"/>
            </w:pPr>
            <w:r>
              <w:rPr>
                <w:rFonts w:ascii="Calibri" w:hAnsi="Calibri"/>
                <w:sz w:val="18"/>
              </w:rPr>
            </w:r>
            <w:r>
              <w:rPr>
                <w:rFonts w:ascii="Calibri" w:hAnsi="Calibri"/>
                <w:b w:val="0"/>
                <w:sz w:val="18"/>
              </w:rPr>
              <w:t>claim_status, rejected_claim_count</w:t>
            </w:r>
          </w:p>
        </w:tc>
      </w:tr>
      <w:tr>
        <w:tc>
          <w:tcPr>
            <w:tcW w:type="dxa" w:w="1008"/>
            <w:vAlign w:val="top"/>
          </w:tcPr>
          <w:p>
            <w:pPr>
              <w:spacing w:after="40" w:before="0"/>
            </w:pPr>
            <w:r>
              <w:rPr>
                <w:rFonts w:ascii="Calibri" w:hAnsi="Calibri"/>
                <w:sz w:val="18"/>
              </w:rPr>
            </w:r>
            <w:r>
              <w:rPr>
                <w:rFonts w:ascii="Calibri" w:hAnsi="Calibri"/>
                <w:b w:val="0"/>
                <w:sz w:val="18"/>
              </w:rPr>
              <w:t>UC07</w:t>
            </w:r>
          </w:p>
        </w:tc>
        <w:tc>
          <w:tcPr>
            <w:tcW w:type="dxa" w:w="3744"/>
            <w:vAlign w:val="top"/>
          </w:tcPr>
          <w:p>
            <w:pPr>
              <w:spacing w:after="40" w:before="0"/>
            </w:pPr>
            <w:r>
              <w:rPr>
                <w:rFonts w:ascii="Calibri" w:hAnsi="Calibri"/>
                <w:sz w:val="18"/>
              </w:rPr>
            </w:r>
            <w:r>
              <w:rPr>
                <w:rFonts w:ascii="Calibri" w:hAnsi="Calibri"/>
                <w:b w:val="0"/>
                <w:sz w:val="18"/>
              </w:rPr>
              <w:t>City from where most claims are coming</w:t>
            </w:r>
          </w:p>
        </w:tc>
        <w:tc>
          <w:tcPr>
            <w:tcW w:type="dxa" w:w="2880"/>
            <w:vAlign w:val="top"/>
          </w:tcPr>
          <w:p>
            <w:pPr>
              <w:spacing w:after="40" w:before="0"/>
            </w:pPr>
            <w:r>
              <w:rPr>
                <w:rFonts w:ascii="Calibri" w:hAnsi="Calibri"/>
                <w:sz w:val="18"/>
              </w:rPr>
            </w:r>
            <w:r>
              <w:rPr>
                <w:rFonts w:ascii="Calibri" w:hAnsi="Calibri"/>
                <w:b w:val="0"/>
                <w:sz w:val="18"/>
              </w:rPr>
              <w:t>claims_by_city</w:t>
            </w:r>
          </w:p>
        </w:tc>
        <w:tc>
          <w:tcPr>
            <w:tcW w:type="dxa" w:w="3024"/>
            <w:vAlign w:val="top"/>
          </w:tcPr>
          <w:p>
            <w:pPr>
              <w:spacing w:after="40" w:before="0"/>
            </w:pPr>
            <w:r>
              <w:rPr>
                <w:rFonts w:ascii="Calibri" w:hAnsi="Calibri"/>
                <w:sz w:val="18"/>
              </w:rPr>
            </w:r>
            <w:r>
              <w:rPr>
                <w:rFonts w:ascii="Calibri" w:hAnsi="Calibri"/>
                <w:b w:val="0"/>
                <w:sz w:val="18"/>
              </w:rPr>
              <w:t>city, total_claims, rank</w:t>
            </w:r>
          </w:p>
        </w:tc>
      </w:tr>
      <w:tr>
        <w:tc>
          <w:tcPr>
            <w:tcW w:type="dxa" w:w="1008"/>
            <w:vAlign w:val="top"/>
          </w:tcPr>
          <w:p>
            <w:pPr>
              <w:spacing w:after="40" w:before="0"/>
            </w:pPr>
            <w:r>
              <w:rPr>
                <w:rFonts w:ascii="Calibri" w:hAnsi="Calibri"/>
                <w:sz w:val="18"/>
              </w:rPr>
            </w:r>
            <w:r>
              <w:rPr>
                <w:rFonts w:ascii="Calibri" w:hAnsi="Calibri"/>
                <w:b w:val="0"/>
                <w:sz w:val="18"/>
              </w:rPr>
              <w:t>UC08</w:t>
            </w:r>
          </w:p>
        </w:tc>
        <w:tc>
          <w:tcPr>
            <w:tcW w:type="dxa" w:w="3744"/>
            <w:vAlign w:val="top"/>
          </w:tcPr>
          <w:p>
            <w:pPr>
              <w:spacing w:after="40" w:before="0"/>
            </w:pPr>
            <w:r>
              <w:rPr>
                <w:rFonts w:ascii="Calibri" w:hAnsi="Calibri"/>
                <w:sz w:val="18"/>
              </w:rPr>
            </w:r>
            <w:r>
              <w:rPr>
                <w:rFonts w:ascii="Calibri" w:hAnsi="Calibri"/>
                <w:b w:val="0"/>
                <w:sz w:val="18"/>
              </w:rPr>
              <w:t>Policy group type mostly subscribed: Government or Private</w:t>
            </w:r>
          </w:p>
        </w:tc>
        <w:tc>
          <w:tcPr>
            <w:tcW w:type="dxa" w:w="2880"/>
            <w:vAlign w:val="top"/>
          </w:tcPr>
          <w:p>
            <w:pPr>
              <w:spacing w:after="40" w:before="0"/>
            </w:pPr>
            <w:r>
              <w:rPr>
                <w:rFonts w:ascii="Calibri" w:hAnsi="Calibri"/>
                <w:sz w:val="18"/>
              </w:rPr>
            </w:r>
            <w:r>
              <w:rPr>
                <w:rFonts w:ascii="Calibri" w:hAnsi="Calibri"/>
                <w:b w:val="0"/>
                <w:sz w:val="18"/>
              </w:rPr>
              <w:t>policy_group_subscription_type</w:t>
            </w:r>
          </w:p>
        </w:tc>
        <w:tc>
          <w:tcPr>
            <w:tcW w:type="dxa" w:w="3024"/>
            <w:vAlign w:val="top"/>
          </w:tcPr>
          <w:p>
            <w:pPr>
              <w:spacing w:after="40" w:before="0"/>
            </w:pPr>
            <w:r>
              <w:rPr>
                <w:rFonts w:ascii="Calibri" w:hAnsi="Calibri"/>
                <w:sz w:val="18"/>
              </w:rPr>
            </w:r>
            <w:r>
              <w:rPr>
                <w:rFonts w:ascii="Calibri" w:hAnsi="Calibri"/>
                <w:b w:val="0"/>
                <w:sz w:val="18"/>
              </w:rPr>
              <w:t>policy_type/group_type, subscriber_count</w:t>
            </w:r>
          </w:p>
        </w:tc>
      </w:tr>
      <w:tr>
        <w:tc>
          <w:tcPr>
            <w:tcW w:type="dxa" w:w="1008"/>
            <w:vAlign w:val="top"/>
          </w:tcPr>
          <w:p>
            <w:pPr>
              <w:spacing w:after="40" w:before="0"/>
            </w:pPr>
            <w:r>
              <w:rPr>
                <w:rFonts w:ascii="Calibri" w:hAnsi="Calibri"/>
                <w:sz w:val="18"/>
              </w:rPr>
            </w:r>
            <w:r>
              <w:rPr>
                <w:rFonts w:ascii="Calibri" w:hAnsi="Calibri"/>
                <w:b w:val="0"/>
                <w:sz w:val="18"/>
              </w:rPr>
              <w:t>UC09</w:t>
            </w:r>
          </w:p>
        </w:tc>
        <w:tc>
          <w:tcPr>
            <w:tcW w:type="dxa" w:w="3744"/>
            <w:vAlign w:val="top"/>
          </w:tcPr>
          <w:p>
            <w:pPr>
              <w:spacing w:after="40" w:before="0"/>
            </w:pPr>
            <w:r>
              <w:rPr>
                <w:rFonts w:ascii="Calibri" w:hAnsi="Calibri"/>
                <w:sz w:val="18"/>
              </w:rPr>
            </w:r>
            <w:r>
              <w:rPr>
                <w:rFonts w:ascii="Calibri" w:hAnsi="Calibri"/>
                <w:b w:val="0"/>
                <w:sz w:val="18"/>
              </w:rPr>
              <w:t>Average monthly premium paid by subscribers</w:t>
            </w:r>
          </w:p>
        </w:tc>
        <w:tc>
          <w:tcPr>
            <w:tcW w:type="dxa" w:w="2880"/>
            <w:vAlign w:val="top"/>
          </w:tcPr>
          <w:p>
            <w:pPr>
              <w:spacing w:after="40" w:before="0"/>
            </w:pPr>
            <w:r>
              <w:rPr>
                <w:rFonts w:ascii="Calibri" w:hAnsi="Calibri"/>
                <w:sz w:val="18"/>
              </w:rPr>
            </w:r>
            <w:r>
              <w:rPr>
                <w:rFonts w:ascii="Calibri" w:hAnsi="Calibri"/>
                <w:b w:val="0"/>
                <w:sz w:val="18"/>
              </w:rPr>
              <w:t>average_monthly_premium</w:t>
            </w:r>
          </w:p>
        </w:tc>
        <w:tc>
          <w:tcPr>
            <w:tcW w:type="dxa" w:w="3024"/>
            <w:vAlign w:val="top"/>
          </w:tcPr>
          <w:p>
            <w:pPr>
              <w:spacing w:after="40" w:before="0"/>
            </w:pPr>
            <w:r>
              <w:rPr>
                <w:rFonts w:ascii="Calibri" w:hAnsi="Calibri"/>
                <w:sz w:val="18"/>
              </w:rPr>
            </w:r>
            <w:r>
              <w:rPr>
                <w:rFonts w:ascii="Calibri" w:hAnsi="Calibri"/>
                <w:b w:val="0"/>
                <w:sz w:val="18"/>
              </w:rPr>
              <w:t>average_monthly_premium</w:t>
            </w:r>
          </w:p>
        </w:tc>
      </w:tr>
      <w:tr>
        <w:tc>
          <w:tcPr>
            <w:tcW w:type="dxa" w:w="1008"/>
            <w:vAlign w:val="top"/>
          </w:tcPr>
          <w:p>
            <w:pPr>
              <w:spacing w:after="40" w:before="0"/>
            </w:pPr>
            <w:r>
              <w:rPr>
                <w:rFonts w:ascii="Calibri" w:hAnsi="Calibri"/>
                <w:sz w:val="18"/>
              </w:rPr>
            </w:r>
            <w:r>
              <w:rPr>
                <w:rFonts w:ascii="Calibri" w:hAnsi="Calibri"/>
                <w:b w:val="0"/>
                <w:sz w:val="18"/>
              </w:rPr>
              <w:t>UC10</w:t>
            </w:r>
          </w:p>
        </w:tc>
        <w:tc>
          <w:tcPr>
            <w:tcW w:type="dxa" w:w="3744"/>
            <w:vAlign w:val="top"/>
          </w:tcPr>
          <w:p>
            <w:pPr>
              <w:spacing w:after="40" w:before="0"/>
            </w:pPr>
            <w:r>
              <w:rPr>
                <w:rFonts w:ascii="Calibri" w:hAnsi="Calibri"/>
                <w:sz w:val="18"/>
              </w:rPr>
            </w:r>
            <w:r>
              <w:rPr>
                <w:rFonts w:ascii="Calibri" w:hAnsi="Calibri"/>
                <w:b w:val="0"/>
                <w:sz w:val="18"/>
              </w:rPr>
              <w:t>Most profitable group</w:t>
            </w:r>
          </w:p>
        </w:tc>
        <w:tc>
          <w:tcPr>
            <w:tcW w:type="dxa" w:w="2880"/>
            <w:vAlign w:val="top"/>
          </w:tcPr>
          <w:p>
            <w:pPr>
              <w:spacing w:after="40" w:before="0"/>
            </w:pPr>
            <w:r>
              <w:rPr>
                <w:rFonts w:ascii="Calibri" w:hAnsi="Calibri"/>
                <w:sz w:val="18"/>
              </w:rPr>
            </w:r>
            <w:r>
              <w:rPr>
                <w:rFonts w:ascii="Calibri" w:hAnsi="Calibri"/>
                <w:b w:val="0"/>
                <w:sz w:val="18"/>
              </w:rPr>
              <w:t>most_profitable_group</w:t>
            </w:r>
          </w:p>
        </w:tc>
        <w:tc>
          <w:tcPr>
            <w:tcW w:type="dxa" w:w="3024"/>
            <w:vAlign w:val="top"/>
          </w:tcPr>
          <w:p>
            <w:pPr>
              <w:spacing w:after="40" w:before="0"/>
            </w:pPr>
            <w:r>
              <w:rPr>
                <w:rFonts w:ascii="Calibri" w:hAnsi="Calibri"/>
                <w:sz w:val="18"/>
              </w:rPr>
            </w:r>
            <w:r>
              <w:rPr>
                <w:rFonts w:ascii="Calibri" w:hAnsi="Calibri"/>
                <w:b w:val="0"/>
                <w:sz w:val="18"/>
              </w:rPr>
              <w:t>group_id, group_name, revenue, claim_cost, profit</w:t>
            </w:r>
          </w:p>
        </w:tc>
      </w:tr>
      <w:tr>
        <w:tc>
          <w:tcPr>
            <w:tcW w:type="dxa" w:w="1008"/>
            <w:vAlign w:val="top"/>
          </w:tcPr>
          <w:p>
            <w:pPr>
              <w:spacing w:after="40" w:before="0"/>
            </w:pPr>
            <w:r>
              <w:rPr>
                <w:rFonts w:ascii="Calibri" w:hAnsi="Calibri"/>
                <w:sz w:val="18"/>
              </w:rPr>
            </w:r>
            <w:r>
              <w:rPr>
                <w:rFonts w:ascii="Calibri" w:hAnsi="Calibri"/>
                <w:b w:val="0"/>
                <w:sz w:val="18"/>
              </w:rPr>
              <w:t>UC11</w:t>
            </w:r>
          </w:p>
        </w:tc>
        <w:tc>
          <w:tcPr>
            <w:tcW w:type="dxa" w:w="3744"/>
            <w:vAlign w:val="top"/>
          </w:tcPr>
          <w:p>
            <w:pPr>
              <w:spacing w:after="40" w:before="0"/>
            </w:pPr>
            <w:r>
              <w:rPr>
                <w:rFonts w:ascii="Calibri" w:hAnsi="Calibri"/>
                <w:sz w:val="18"/>
              </w:rPr>
            </w:r>
            <w:r>
              <w:rPr>
                <w:rFonts w:ascii="Calibri" w:hAnsi="Calibri"/>
                <w:b w:val="0"/>
                <w:sz w:val="18"/>
              </w:rPr>
              <w:t>Patients below age 18 admitted for cancer</w:t>
            </w:r>
          </w:p>
        </w:tc>
        <w:tc>
          <w:tcPr>
            <w:tcW w:type="dxa" w:w="2880"/>
            <w:vAlign w:val="top"/>
          </w:tcPr>
          <w:p>
            <w:pPr>
              <w:spacing w:after="40" w:before="0"/>
            </w:pPr>
            <w:r>
              <w:rPr>
                <w:rFonts w:ascii="Calibri" w:hAnsi="Calibri"/>
                <w:sz w:val="18"/>
              </w:rPr>
            </w:r>
            <w:r>
              <w:rPr>
                <w:rFonts w:ascii="Calibri" w:hAnsi="Calibri"/>
                <w:b w:val="0"/>
                <w:sz w:val="18"/>
              </w:rPr>
              <w:t>cancer_patients_under_18</w:t>
            </w:r>
          </w:p>
        </w:tc>
        <w:tc>
          <w:tcPr>
            <w:tcW w:type="dxa" w:w="3024"/>
            <w:vAlign w:val="top"/>
          </w:tcPr>
          <w:p>
            <w:pPr>
              <w:spacing w:after="40" w:before="0"/>
            </w:pPr>
            <w:r>
              <w:rPr>
                <w:rFonts w:ascii="Calibri" w:hAnsi="Calibri"/>
                <w:sz w:val="18"/>
              </w:rPr>
            </w:r>
            <w:r>
              <w:rPr>
                <w:rFonts w:ascii="Calibri" w:hAnsi="Calibri"/>
                <w:b w:val="0"/>
                <w:sz w:val="18"/>
              </w:rPr>
              <w:t>patient_id, age, disease, admission_date</w:t>
            </w:r>
          </w:p>
        </w:tc>
      </w:tr>
      <w:tr>
        <w:tc>
          <w:tcPr>
            <w:tcW w:type="dxa" w:w="1008"/>
            <w:vAlign w:val="top"/>
          </w:tcPr>
          <w:p>
            <w:pPr>
              <w:spacing w:after="40" w:before="0"/>
            </w:pPr>
            <w:r>
              <w:rPr>
                <w:rFonts w:ascii="Calibri" w:hAnsi="Calibri"/>
                <w:sz w:val="18"/>
              </w:rPr>
            </w:r>
            <w:r>
              <w:rPr>
                <w:rFonts w:ascii="Calibri" w:hAnsi="Calibri"/>
                <w:b w:val="0"/>
                <w:sz w:val="18"/>
              </w:rPr>
              <w:t>UC12</w:t>
            </w:r>
          </w:p>
        </w:tc>
        <w:tc>
          <w:tcPr>
            <w:tcW w:type="dxa" w:w="3744"/>
            <w:vAlign w:val="top"/>
          </w:tcPr>
          <w:p>
            <w:pPr>
              <w:spacing w:after="40" w:before="0"/>
            </w:pPr>
            <w:r>
              <w:rPr>
                <w:rFonts w:ascii="Calibri" w:hAnsi="Calibri"/>
                <w:sz w:val="18"/>
              </w:rPr>
            </w:r>
            <w:r>
              <w:rPr>
                <w:rFonts w:ascii="Calibri" w:hAnsi="Calibri"/>
                <w:b w:val="0"/>
                <w:sz w:val="18"/>
              </w:rPr>
              <w:t>Cashless insurance patients with charges &gt;= Rs. 50,000</w:t>
            </w:r>
          </w:p>
        </w:tc>
        <w:tc>
          <w:tcPr>
            <w:tcW w:type="dxa" w:w="2880"/>
            <w:vAlign w:val="top"/>
          </w:tcPr>
          <w:p>
            <w:pPr>
              <w:spacing w:after="40" w:before="0"/>
            </w:pPr>
            <w:r>
              <w:rPr>
                <w:rFonts w:ascii="Calibri" w:hAnsi="Calibri"/>
                <w:sz w:val="18"/>
              </w:rPr>
            </w:r>
            <w:r>
              <w:rPr>
                <w:rFonts w:ascii="Calibri" w:hAnsi="Calibri"/>
                <w:b w:val="0"/>
                <w:sz w:val="18"/>
              </w:rPr>
              <w:t>cashless_patients_high_charges</w:t>
            </w:r>
          </w:p>
        </w:tc>
        <w:tc>
          <w:tcPr>
            <w:tcW w:type="dxa" w:w="3024"/>
            <w:vAlign w:val="top"/>
          </w:tcPr>
          <w:p>
            <w:pPr>
              <w:spacing w:after="40" w:before="0"/>
            </w:pPr>
            <w:r>
              <w:rPr>
                <w:rFonts w:ascii="Calibri" w:hAnsi="Calibri"/>
                <w:sz w:val="18"/>
              </w:rPr>
            </w:r>
            <w:r>
              <w:rPr>
                <w:rFonts w:ascii="Calibri" w:hAnsi="Calibri"/>
                <w:b w:val="0"/>
                <w:sz w:val="18"/>
              </w:rPr>
              <w:t>patient_id, insurance_type, total_charges</w:t>
            </w:r>
          </w:p>
        </w:tc>
      </w:tr>
      <w:tr>
        <w:tc>
          <w:tcPr>
            <w:tcW w:type="dxa" w:w="1008"/>
            <w:vAlign w:val="top"/>
          </w:tcPr>
          <w:p>
            <w:pPr>
              <w:spacing w:after="40" w:before="0"/>
            </w:pPr>
            <w:r>
              <w:rPr>
                <w:rFonts w:ascii="Calibri" w:hAnsi="Calibri"/>
                <w:sz w:val="18"/>
              </w:rPr>
            </w:r>
            <w:r>
              <w:rPr>
                <w:rFonts w:ascii="Calibri" w:hAnsi="Calibri"/>
                <w:b w:val="0"/>
                <w:sz w:val="18"/>
              </w:rPr>
              <w:t>UC13</w:t>
            </w:r>
          </w:p>
        </w:tc>
        <w:tc>
          <w:tcPr>
            <w:tcW w:type="dxa" w:w="3744"/>
            <w:vAlign w:val="top"/>
          </w:tcPr>
          <w:p>
            <w:pPr>
              <w:spacing w:after="40" w:before="0"/>
            </w:pPr>
            <w:r>
              <w:rPr>
                <w:rFonts w:ascii="Calibri" w:hAnsi="Calibri"/>
                <w:sz w:val="18"/>
              </w:rPr>
            </w:r>
            <w:r>
              <w:rPr>
                <w:rFonts w:ascii="Calibri" w:hAnsi="Calibri"/>
                <w:b w:val="0"/>
                <w:sz w:val="18"/>
              </w:rPr>
              <w:t>Female patients over 40 with knee surgery in the past year</w:t>
            </w:r>
          </w:p>
        </w:tc>
        <w:tc>
          <w:tcPr>
            <w:tcW w:type="dxa" w:w="2880"/>
            <w:vAlign w:val="top"/>
          </w:tcPr>
          <w:p>
            <w:pPr>
              <w:spacing w:after="40" w:before="0"/>
            </w:pPr>
            <w:r>
              <w:rPr>
                <w:rFonts w:ascii="Calibri" w:hAnsi="Calibri"/>
                <w:sz w:val="18"/>
              </w:rPr>
            </w:r>
            <w:r>
              <w:rPr>
                <w:rFonts w:ascii="Calibri" w:hAnsi="Calibri"/>
                <w:b w:val="0"/>
                <w:sz w:val="18"/>
              </w:rPr>
              <w:t>female_knee_surgery_over_40</w:t>
            </w:r>
          </w:p>
        </w:tc>
        <w:tc>
          <w:tcPr>
            <w:tcW w:type="dxa" w:w="3024"/>
            <w:vAlign w:val="top"/>
          </w:tcPr>
          <w:p>
            <w:pPr>
              <w:spacing w:after="40" w:before="0"/>
            </w:pPr>
            <w:r>
              <w:rPr>
                <w:rFonts w:ascii="Calibri" w:hAnsi="Calibri"/>
                <w:sz w:val="18"/>
              </w:rPr>
            </w:r>
            <w:r>
              <w:rPr>
                <w:rFonts w:ascii="Calibri" w:hAnsi="Calibri"/>
                <w:b w:val="0"/>
                <w:sz w:val="18"/>
              </w:rPr>
              <w:t>patient_id, gender, age, surgery_type, surgery_date</w:t>
            </w:r>
          </w:p>
        </w:tc>
      </w:tr>
    </w:tbl>
    <w:p/>
    <w:p>
      <w:pPr>
        <w:pStyle w:val="Heading1"/>
      </w:pPr>
      <w:r>
        <w:t>11. PySpark Module Design</w:t>
      </w:r>
    </w:p>
    <w:p>
      <w:r>
        <w:t>The source code will be organized into reusable modules. Data cleaning modules will focus on standardizing and validating source datasets. Result generation modules will focus on business use cases and output table creation.</w:t>
      </w:r>
    </w:p>
    <w:p>
      <w:r>
        <w:rPr>
          <w:b/>
        </w:rPr>
        <w:t>Recommended Repository Structure</w:t>
      </w:r>
    </w:p>
    <w:p>
      <w:r>
        <w:rPr>
          <w:rFonts w:ascii="Courier New" w:hAnsi="Courier New"/>
          <w:sz w:val="17"/>
        </w:rPr>
        <w:t>healthcare-insurance-bigdata-project/</w:t>
        <w:br/>
        <w:t>├── documents/</w:t>
        <w:br/>
        <w:t>│   ├── Requirement_Specification_Document.docx</w:t>
        <w:br/>
        <w:t>│   ├── Solution_Design_Document.docx</w:t>
        <w:br/>
        <w:t>│   ├── Database_Schema_Design_Document.docx</w:t>
        <w:br/>
        <w:t>│   ├── Jira_Sprint_Plan.docx</w:t>
        <w:br/>
        <w:t>│   └── Test_Cases.xlsx</w:t>
        <w:br/>
        <w:t>├── src/</w:t>
        <w:br/>
        <w:t>│   ├── data_cleaning/</w:t>
        <w:br/>
        <w:t>│   │   ├── clean_patients.py</w:t>
        <w:br/>
        <w:t>│   │   ├── clean_subscriber.py</w:t>
        <w:br/>
        <w:t>│   │   ├── clean_claims.py</w:t>
        <w:br/>
        <w:t>│   │   └── clean_group_subgroup.py</w:t>
        <w:br/>
        <w:t>│   ├── result_generation/</w:t>
        <w:br/>
        <w:t>│   │   ├── usecase_01_disease_max_claims.py</w:t>
        <w:br/>
        <w:t>│   │   ├── usecase_02_subscribers_under_30.py</w:t>
        <w:br/>
        <w:t>│   │   ├── usecase_03_group_max_subgroups.py</w:t>
        <w:br/>
        <w:t>│   │   └── all_use_cases.py</w:t>
        <w:br/>
        <w:t>│   └── utils/</w:t>
        <w:br/>
        <w:t>│       ├── spark_session.py</w:t>
        <w:br/>
        <w:t>│       ├── redshift_writer.py</w:t>
        <w:br/>
        <w:t>│       └── data_quality_checks.py</w:t>
        <w:br/>
        <w:t>└── README.md</w:t>
      </w:r>
    </w:p>
    <w:p>
      <w:pPr>
        <w:pStyle w:val="Heading2"/>
      </w:pPr>
      <w:r>
        <w:t>11.1 PySpark Processing Pattern</w:t>
      </w:r>
    </w:p>
    <w:p>
      <w:pPr>
        <w:pStyle w:val="ListBullet"/>
      </w:pPr>
      <w:r>
        <w:t>Create Spark session with project-specific application name.</w:t>
      </w:r>
    </w:p>
    <w:p>
      <w:pPr>
        <w:pStyle w:val="ListBullet"/>
      </w:pPr>
      <w:r>
        <w:t>Read source dataset from S3 input-data path.</w:t>
      </w:r>
    </w:p>
    <w:p>
      <w:pPr>
        <w:pStyle w:val="ListBullet"/>
      </w:pPr>
      <w:r>
        <w:t>Log row count and schema before cleaning.</w:t>
      </w:r>
    </w:p>
    <w:p>
      <w:pPr>
        <w:pStyle w:val="ListBullet"/>
      </w:pPr>
      <w:r>
        <w:t>Apply null checks, duplicate removal, trimming, and standardization.</w:t>
      </w:r>
    </w:p>
    <w:p>
      <w:pPr>
        <w:pStyle w:val="ListBullet"/>
      </w:pPr>
      <w:r>
        <w:t>Write cleaned dataset into Redshift clean schema.</w:t>
      </w:r>
    </w:p>
    <w:p>
      <w:pPr>
        <w:pStyle w:val="ListBullet"/>
      </w:pPr>
      <w:r>
        <w:t>Run business use case logic and save output into project_output schema.</w:t>
      </w:r>
    </w:p>
    <w:p>
      <w:pPr>
        <w:pStyle w:val="ListBullet"/>
      </w:pPr>
      <w:r>
        <w:t>Capture validation counts and screenshots for documentation.</w:t>
      </w:r>
    </w:p>
    <w:p>
      <w:pPr>
        <w:pStyle w:val="Heading1"/>
      </w:pPr>
      <w:r>
        <w:t>12. Deployment and GitHub Design</w:t>
      </w:r>
    </w:p>
    <w:p>
      <w:r>
        <w:t>The project will be maintained in GitHub using separate folders for documents and PySpark source code. During development, notebooks or scripts can be tested in Databricks Community Edition. Final code can be pushed from PyCharm to GitHub and can later be deployed or executed on Databricks or AWS EMR when ready.</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1F4E79"/>
          </w:tcPr>
          <w:p>
            <w:pPr>
              <w:spacing w:after="40" w:before="0"/>
            </w:pPr>
            <w:r>
              <w:rPr>
                <w:rFonts w:ascii="Calibri" w:hAnsi="Calibri"/>
                <w:sz w:val="18"/>
              </w:rPr>
            </w:r>
            <w:r>
              <w:rPr>
                <w:rFonts w:ascii="Calibri" w:hAnsi="Calibri"/>
                <w:b/>
                <w:color w:val="FFFFFF"/>
                <w:sz w:val="18"/>
              </w:rPr>
              <w:t>Repository Area</w:t>
            </w:r>
          </w:p>
        </w:tc>
        <w:tc>
          <w:tcPr>
            <w:tcW w:type="dxa" w:w="4320"/>
            <w:vAlign w:val="top"/>
            <w:shd w:fill="1F4E79"/>
          </w:tcPr>
          <w:p>
            <w:pPr>
              <w:spacing w:after="40" w:before="0"/>
            </w:pPr>
            <w:r>
              <w:rPr>
                <w:rFonts w:ascii="Calibri" w:hAnsi="Calibri"/>
                <w:sz w:val="18"/>
              </w:rPr>
            </w:r>
            <w:r>
              <w:rPr>
                <w:rFonts w:ascii="Calibri" w:hAnsi="Calibri"/>
                <w:b/>
                <w:color w:val="FFFFFF"/>
                <w:sz w:val="18"/>
              </w:rPr>
              <w:t>Content</w:t>
            </w:r>
          </w:p>
        </w:tc>
        <w:tc>
          <w:tcPr>
            <w:tcW w:type="dxa" w:w="3744"/>
            <w:vAlign w:val="top"/>
            <w:shd w:fill="1F4E79"/>
          </w:tcPr>
          <w:p>
            <w:pPr>
              <w:spacing w:after="40" w:before="0"/>
            </w:pPr>
            <w:r>
              <w:rPr>
                <w:rFonts w:ascii="Calibri" w:hAnsi="Calibri"/>
                <w:sz w:val="18"/>
              </w:rPr>
            </w:r>
            <w:r>
              <w:rPr>
                <w:rFonts w:ascii="Calibri" w:hAnsi="Calibri"/>
                <w:b/>
                <w:color w:val="FFFFFF"/>
                <w:sz w:val="18"/>
              </w:rPr>
              <w:t>Purpose</w:t>
            </w:r>
          </w:p>
        </w:tc>
      </w:tr>
      <w:tr>
        <w:tc>
          <w:tcPr>
            <w:tcW w:type="dxa" w:w="2160"/>
            <w:vAlign w:val="top"/>
          </w:tcPr>
          <w:p>
            <w:pPr>
              <w:spacing w:after="40" w:before="0"/>
            </w:pPr>
            <w:r>
              <w:rPr>
                <w:rFonts w:ascii="Calibri" w:hAnsi="Calibri"/>
                <w:sz w:val="18"/>
              </w:rPr>
            </w:r>
            <w:r>
              <w:rPr>
                <w:rFonts w:ascii="Calibri" w:hAnsi="Calibri"/>
                <w:b w:val="0"/>
                <w:sz w:val="18"/>
              </w:rPr>
              <w:t>documents</w:t>
            </w:r>
          </w:p>
        </w:tc>
        <w:tc>
          <w:tcPr>
            <w:tcW w:type="dxa" w:w="4320"/>
            <w:vAlign w:val="top"/>
          </w:tcPr>
          <w:p>
            <w:pPr>
              <w:spacing w:after="40" w:before="0"/>
            </w:pPr>
            <w:r>
              <w:rPr>
                <w:rFonts w:ascii="Calibri" w:hAnsi="Calibri"/>
                <w:sz w:val="18"/>
              </w:rPr>
            </w:r>
            <w:r>
              <w:rPr>
                <w:rFonts w:ascii="Calibri" w:hAnsi="Calibri"/>
                <w:b w:val="0"/>
                <w:sz w:val="18"/>
              </w:rPr>
              <w:t>SRS, Solution Design, Schema Design, Sprint Plan, Test Cases, screenshots</w:t>
            </w:r>
          </w:p>
        </w:tc>
        <w:tc>
          <w:tcPr>
            <w:tcW w:type="dxa" w:w="3744"/>
            <w:vAlign w:val="top"/>
          </w:tcPr>
          <w:p>
            <w:pPr>
              <w:spacing w:after="40" w:before="0"/>
            </w:pPr>
            <w:r>
              <w:rPr>
                <w:rFonts w:ascii="Calibri" w:hAnsi="Calibri"/>
                <w:sz w:val="18"/>
              </w:rPr>
            </w:r>
            <w:r>
              <w:rPr>
                <w:rFonts w:ascii="Calibri" w:hAnsi="Calibri"/>
                <w:b w:val="0"/>
                <w:sz w:val="18"/>
              </w:rPr>
              <w:t>Supports project submission and review.</w:t>
            </w:r>
          </w:p>
        </w:tc>
      </w:tr>
      <w:tr>
        <w:tc>
          <w:tcPr>
            <w:tcW w:type="dxa" w:w="2160"/>
            <w:vAlign w:val="top"/>
          </w:tcPr>
          <w:p>
            <w:pPr>
              <w:spacing w:after="40" w:before="0"/>
            </w:pPr>
            <w:r>
              <w:rPr>
                <w:rFonts w:ascii="Calibri" w:hAnsi="Calibri"/>
                <w:sz w:val="18"/>
              </w:rPr>
            </w:r>
            <w:r>
              <w:rPr>
                <w:rFonts w:ascii="Calibri" w:hAnsi="Calibri"/>
                <w:b w:val="0"/>
                <w:sz w:val="18"/>
              </w:rPr>
              <w:t>src/data_cleaning</w:t>
            </w:r>
          </w:p>
        </w:tc>
        <w:tc>
          <w:tcPr>
            <w:tcW w:type="dxa" w:w="4320"/>
            <w:vAlign w:val="top"/>
          </w:tcPr>
          <w:p>
            <w:pPr>
              <w:spacing w:after="40" w:before="0"/>
            </w:pPr>
            <w:r>
              <w:rPr>
                <w:rFonts w:ascii="Calibri" w:hAnsi="Calibri"/>
                <w:sz w:val="18"/>
              </w:rPr>
            </w:r>
            <w:r>
              <w:rPr>
                <w:rFonts w:ascii="Calibri" w:hAnsi="Calibri"/>
                <w:b w:val="0"/>
                <w:sz w:val="18"/>
              </w:rPr>
              <w:t>PySpark scripts for cleaning datasets</w:t>
            </w:r>
          </w:p>
        </w:tc>
        <w:tc>
          <w:tcPr>
            <w:tcW w:type="dxa" w:w="3744"/>
            <w:vAlign w:val="top"/>
          </w:tcPr>
          <w:p>
            <w:pPr>
              <w:spacing w:after="40" w:before="0"/>
            </w:pPr>
            <w:r>
              <w:rPr>
                <w:rFonts w:ascii="Calibri" w:hAnsi="Calibri"/>
                <w:sz w:val="18"/>
              </w:rPr>
            </w:r>
            <w:r>
              <w:rPr>
                <w:rFonts w:ascii="Calibri" w:hAnsi="Calibri"/>
                <w:b w:val="0"/>
                <w:sz w:val="18"/>
              </w:rPr>
              <w:t>Separates cleaning logic by dataset.</w:t>
            </w:r>
          </w:p>
        </w:tc>
      </w:tr>
      <w:tr>
        <w:tc>
          <w:tcPr>
            <w:tcW w:type="dxa" w:w="2160"/>
            <w:vAlign w:val="top"/>
          </w:tcPr>
          <w:p>
            <w:pPr>
              <w:spacing w:after="40" w:before="0"/>
            </w:pPr>
            <w:r>
              <w:rPr>
                <w:rFonts w:ascii="Calibri" w:hAnsi="Calibri"/>
                <w:sz w:val="18"/>
              </w:rPr>
            </w:r>
            <w:r>
              <w:rPr>
                <w:rFonts w:ascii="Calibri" w:hAnsi="Calibri"/>
                <w:b w:val="0"/>
                <w:sz w:val="18"/>
              </w:rPr>
              <w:t>src/result_generation</w:t>
            </w:r>
          </w:p>
        </w:tc>
        <w:tc>
          <w:tcPr>
            <w:tcW w:type="dxa" w:w="4320"/>
            <w:vAlign w:val="top"/>
          </w:tcPr>
          <w:p>
            <w:pPr>
              <w:spacing w:after="40" w:before="0"/>
            </w:pPr>
            <w:r>
              <w:rPr>
                <w:rFonts w:ascii="Calibri" w:hAnsi="Calibri"/>
                <w:sz w:val="18"/>
              </w:rPr>
            </w:r>
            <w:r>
              <w:rPr>
                <w:rFonts w:ascii="Calibri" w:hAnsi="Calibri"/>
                <w:b w:val="0"/>
                <w:sz w:val="18"/>
              </w:rPr>
              <w:t>PySpark or SQL scripts for use case outputs</w:t>
            </w:r>
          </w:p>
        </w:tc>
        <w:tc>
          <w:tcPr>
            <w:tcW w:type="dxa" w:w="3744"/>
            <w:vAlign w:val="top"/>
          </w:tcPr>
          <w:p>
            <w:pPr>
              <w:spacing w:after="40" w:before="0"/>
            </w:pPr>
            <w:r>
              <w:rPr>
                <w:rFonts w:ascii="Calibri" w:hAnsi="Calibri"/>
                <w:sz w:val="18"/>
              </w:rPr>
            </w:r>
            <w:r>
              <w:rPr>
                <w:rFonts w:ascii="Calibri" w:hAnsi="Calibri"/>
                <w:b w:val="0"/>
                <w:sz w:val="18"/>
              </w:rPr>
              <w:t>Creates business-ready analytical tables.</w:t>
            </w:r>
          </w:p>
        </w:tc>
      </w:tr>
      <w:tr>
        <w:tc>
          <w:tcPr>
            <w:tcW w:type="dxa" w:w="2160"/>
            <w:vAlign w:val="top"/>
          </w:tcPr>
          <w:p>
            <w:pPr>
              <w:spacing w:after="40" w:before="0"/>
            </w:pPr>
            <w:r>
              <w:rPr>
                <w:rFonts w:ascii="Calibri" w:hAnsi="Calibri"/>
                <w:sz w:val="18"/>
              </w:rPr>
            </w:r>
            <w:r>
              <w:rPr>
                <w:rFonts w:ascii="Calibri" w:hAnsi="Calibri"/>
                <w:b w:val="0"/>
                <w:sz w:val="18"/>
              </w:rPr>
              <w:t>README.md</w:t>
            </w:r>
          </w:p>
        </w:tc>
        <w:tc>
          <w:tcPr>
            <w:tcW w:type="dxa" w:w="4320"/>
            <w:vAlign w:val="top"/>
          </w:tcPr>
          <w:p>
            <w:pPr>
              <w:spacing w:after="40" w:before="0"/>
            </w:pPr>
            <w:r>
              <w:rPr>
                <w:rFonts w:ascii="Calibri" w:hAnsi="Calibri"/>
                <w:sz w:val="18"/>
              </w:rPr>
            </w:r>
            <w:r>
              <w:rPr>
                <w:rFonts w:ascii="Calibri" w:hAnsi="Calibri"/>
                <w:b w:val="0"/>
                <w:sz w:val="18"/>
              </w:rPr>
              <w:t>Project overview, setup instructions, run steps, and output summary</w:t>
            </w:r>
          </w:p>
        </w:tc>
        <w:tc>
          <w:tcPr>
            <w:tcW w:type="dxa" w:w="3744"/>
            <w:vAlign w:val="top"/>
          </w:tcPr>
          <w:p>
            <w:pPr>
              <w:spacing w:after="40" w:before="0"/>
            </w:pPr>
            <w:r>
              <w:rPr>
                <w:rFonts w:ascii="Calibri" w:hAnsi="Calibri"/>
                <w:sz w:val="18"/>
              </w:rPr>
            </w:r>
            <w:r>
              <w:rPr>
                <w:rFonts w:ascii="Calibri" w:hAnsi="Calibri"/>
                <w:b w:val="0"/>
                <w:sz w:val="18"/>
              </w:rPr>
              <w:t>Helps users understand and reproduce the project.</w:t>
            </w:r>
          </w:p>
        </w:tc>
      </w:tr>
      <w:tr>
        <w:tc>
          <w:tcPr>
            <w:tcW w:type="dxa" w:w="2160"/>
            <w:vAlign w:val="top"/>
          </w:tcPr>
          <w:p>
            <w:pPr>
              <w:spacing w:after="40" w:before="0"/>
            </w:pPr>
            <w:r>
              <w:rPr>
                <w:rFonts w:ascii="Calibri" w:hAnsi="Calibri"/>
                <w:sz w:val="18"/>
              </w:rPr>
            </w:r>
            <w:r>
              <w:rPr>
                <w:rFonts w:ascii="Calibri" w:hAnsi="Calibri"/>
                <w:b w:val="0"/>
                <w:sz w:val="18"/>
              </w:rPr>
              <w:t>screenshots</w:t>
            </w:r>
          </w:p>
        </w:tc>
        <w:tc>
          <w:tcPr>
            <w:tcW w:type="dxa" w:w="4320"/>
            <w:vAlign w:val="top"/>
          </w:tcPr>
          <w:p>
            <w:pPr>
              <w:spacing w:after="40" w:before="0"/>
            </w:pPr>
            <w:r>
              <w:rPr>
                <w:rFonts w:ascii="Calibri" w:hAnsi="Calibri"/>
                <w:sz w:val="18"/>
              </w:rPr>
            </w:r>
            <w:r>
              <w:rPr>
                <w:rFonts w:ascii="Calibri" w:hAnsi="Calibri"/>
                <w:b w:val="0"/>
                <w:sz w:val="18"/>
              </w:rPr>
              <w:t>S3, Databricks, Redshift, Jira, and output screenshots</w:t>
            </w:r>
          </w:p>
        </w:tc>
        <w:tc>
          <w:tcPr>
            <w:tcW w:type="dxa" w:w="3744"/>
            <w:vAlign w:val="top"/>
          </w:tcPr>
          <w:p>
            <w:pPr>
              <w:spacing w:after="40" w:before="0"/>
            </w:pPr>
            <w:r>
              <w:rPr>
                <w:rFonts w:ascii="Calibri" w:hAnsi="Calibri"/>
                <w:sz w:val="18"/>
              </w:rPr>
            </w:r>
            <w:r>
              <w:rPr>
                <w:rFonts w:ascii="Calibri" w:hAnsi="Calibri"/>
                <w:b w:val="0"/>
                <w:sz w:val="18"/>
              </w:rPr>
              <w:t>Provides implementation evidence for final presentation.</w:t>
            </w:r>
          </w:p>
        </w:tc>
      </w:tr>
    </w:tbl>
    <w:p/>
    <w:p>
      <w:pPr>
        <w:pStyle w:val="Heading1"/>
      </w:pPr>
      <w:r>
        <w:t>13. Jira Sprint Execution Design</w:t>
      </w:r>
    </w:p>
    <w:p>
      <w:r>
        <w:t>The project will be tracked using a Scrum-style Jira board with To Do, In Progress, and Done statuses. The project is planned for two weeks.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1F4E79"/>
          </w:tcPr>
          <w:p>
            <w:pPr>
              <w:spacing w:after="40" w:before="0"/>
            </w:pPr>
            <w:r>
              <w:rPr>
                <w:rFonts w:ascii="Calibri" w:hAnsi="Calibri"/>
                <w:sz w:val="18"/>
              </w:rPr>
            </w:r>
            <w:r>
              <w:rPr>
                <w:rFonts w:ascii="Calibri" w:hAnsi="Calibri"/>
                <w:b/>
                <w:color w:val="FFFFFF"/>
                <w:sz w:val="18"/>
              </w:rPr>
              <w:t>Sprint</w:t>
            </w:r>
          </w:p>
        </w:tc>
        <w:tc>
          <w:tcPr>
            <w:tcW w:type="dxa" w:w="3168"/>
            <w:vAlign w:val="top"/>
            <w:shd w:fill="1F4E79"/>
          </w:tcPr>
          <w:p>
            <w:pPr>
              <w:spacing w:after="40" w:before="0"/>
            </w:pPr>
            <w:r>
              <w:rPr>
                <w:rFonts w:ascii="Calibri" w:hAnsi="Calibri"/>
                <w:sz w:val="18"/>
              </w:rPr>
            </w:r>
            <w:r>
              <w:rPr>
                <w:rFonts w:ascii="Calibri" w:hAnsi="Calibri"/>
                <w:b/>
                <w:color w:val="FFFFFF"/>
                <w:sz w:val="18"/>
              </w:rPr>
              <w:t>Focus Area</w:t>
            </w:r>
          </w:p>
        </w:tc>
        <w:tc>
          <w:tcPr>
            <w:tcW w:type="dxa" w:w="4896"/>
            <w:vAlign w:val="top"/>
            <w:shd w:fill="1F4E79"/>
          </w:tcPr>
          <w:p>
            <w:pPr>
              <w:spacing w:after="40" w:before="0"/>
            </w:pPr>
            <w:r>
              <w:rPr>
                <w:rFonts w:ascii="Calibri" w:hAnsi="Calibri"/>
                <w:sz w:val="18"/>
              </w:rPr>
            </w:r>
            <w:r>
              <w:rPr>
                <w:rFonts w:ascii="Calibri" w:hAnsi="Calibri"/>
                <w:b/>
                <w:color w:val="FFFFFF"/>
                <w:sz w:val="18"/>
              </w:rPr>
              <w:t>Planned Work</w:t>
            </w:r>
          </w:p>
        </w:tc>
      </w:tr>
      <w:tr>
        <w:tc>
          <w:tcPr>
            <w:tcW w:type="dxa" w:w="2448"/>
            <w:vAlign w:val="top"/>
          </w:tcPr>
          <w:p>
            <w:pPr>
              <w:spacing w:after="40" w:before="0"/>
            </w:pPr>
            <w:r>
              <w:rPr>
                <w:rFonts w:ascii="Calibri" w:hAnsi="Calibri"/>
                <w:sz w:val="18"/>
              </w:rPr>
            </w:r>
            <w:r>
              <w:rPr>
                <w:rFonts w:ascii="Calibri" w:hAnsi="Calibri"/>
                <w:b w:val="0"/>
                <w:sz w:val="18"/>
              </w:rPr>
              <w:t>Sprint 1 - Documentation and Solution Design</w:t>
            </w:r>
          </w:p>
        </w:tc>
        <w:tc>
          <w:tcPr>
            <w:tcW w:type="dxa" w:w="3168"/>
            <w:vAlign w:val="top"/>
          </w:tcPr>
          <w:p>
            <w:pPr>
              <w:spacing w:after="40" w:before="0"/>
            </w:pPr>
            <w:r>
              <w:rPr>
                <w:rFonts w:ascii="Calibri" w:hAnsi="Calibri"/>
                <w:sz w:val="18"/>
              </w:rPr>
            </w:r>
            <w:r>
              <w:rPr>
                <w:rFonts w:ascii="Calibri" w:hAnsi="Calibri"/>
                <w:b w:val="0"/>
                <w:sz w:val="18"/>
              </w:rPr>
              <w:t>Documentation, planning, and architecture</w:t>
            </w:r>
          </w:p>
        </w:tc>
        <w:tc>
          <w:tcPr>
            <w:tcW w:type="dxa" w:w="4896"/>
            <w:vAlign w:val="top"/>
          </w:tcPr>
          <w:p>
            <w:pPr>
              <w:spacing w:after="40" w:before="0"/>
            </w:pPr>
            <w:r>
              <w:rPr>
                <w:rFonts w:ascii="Calibri" w:hAnsi="Calibri"/>
                <w:sz w:val="18"/>
              </w:rPr>
            </w:r>
            <w:r>
              <w:rPr>
                <w:rFonts w:ascii="Calibri" w:hAnsi="Calibri"/>
                <w:b w:val="0"/>
                <w:sz w:val="18"/>
              </w:rPr>
              <w:t>Create SRS, solution design, database schema design, Jira user stories, tasks, and test planning.</w:t>
            </w:r>
          </w:p>
        </w:tc>
      </w:tr>
      <w:tr>
        <w:tc>
          <w:tcPr>
            <w:tcW w:type="dxa" w:w="2448"/>
            <w:vAlign w:val="top"/>
          </w:tcPr>
          <w:p>
            <w:pPr>
              <w:spacing w:after="40" w:before="0"/>
            </w:pPr>
            <w:r>
              <w:rPr>
                <w:rFonts w:ascii="Calibri" w:hAnsi="Calibri"/>
                <w:sz w:val="18"/>
              </w:rPr>
            </w:r>
            <w:r>
              <w:rPr>
                <w:rFonts w:ascii="Calibri" w:hAnsi="Calibri"/>
                <w:b w:val="0"/>
                <w:sz w:val="18"/>
              </w:rPr>
              <w:t>Sprint 2 - Implementation and Testing</w:t>
            </w:r>
          </w:p>
        </w:tc>
        <w:tc>
          <w:tcPr>
            <w:tcW w:type="dxa" w:w="3168"/>
            <w:vAlign w:val="top"/>
          </w:tcPr>
          <w:p>
            <w:pPr>
              <w:spacing w:after="40" w:before="0"/>
            </w:pPr>
            <w:r>
              <w:rPr>
                <w:rFonts w:ascii="Calibri" w:hAnsi="Calibri"/>
                <w:sz w:val="18"/>
              </w:rPr>
            </w:r>
            <w:r>
              <w:rPr>
                <w:rFonts w:ascii="Calibri" w:hAnsi="Calibri"/>
                <w:b w:val="0"/>
                <w:sz w:val="18"/>
              </w:rPr>
              <w:t>Development, validation, and submission</w:t>
            </w:r>
          </w:p>
        </w:tc>
        <w:tc>
          <w:tcPr>
            <w:tcW w:type="dxa" w:w="4896"/>
            <w:vAlign w:val="top"/>
          </w:tcPr>
          <w:p>
            <w:pPr>
              <w:spacing w:after="40" w:before="0"/>
            </w:pPr>
            <w:r>
              <w:rPr>
                <w:rFonts w:ascii="Calibri" w:hAnsi="Calibri"/>
                <w:sz w:val="18"/>
              </w:rPr>
            </w:r>
            <w:r>
              <w:rPr>
                <w:rFonts w:ascii="Calibri" w:hAnsi="Calibri"/>
                <w:b w:val="0"/>
                <w:sz w:val="18"/>
              </w:rPr>
              <w:t>Upload data to S3, build PySpark modules, load Redshift tables, generate use case outputs, test results, collect screenshots, and prepare presentation.</w:t>
            </w:r>
          </w:p>
        </w:tc>
      </w:tr>
    </w:tbl>
    <w:p/>
    <w:p>
      <w:pPr>
        <w:pStyle w:val="Heading1"/>
      </w:pPr>
      <w:r>
        <w:t>14. Testing and Validation Design</w:t>
      </w:r>
    </w:p>
    <w:p>
      <w:r>
        <w:t>Testing will validate that data is cleaned correctly, Redshift tables are loaded successfully, and each use case output produces the expected result. Test results can be maintained in an Excel sheet or Jira test tasks.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1F4E79"/>
          </w:tcPr>
          <w:p>
            <w:pPr>
              <w:spacing w:after="40" w:before="0"/>
            </w:pPr>
            <w:r>
              <w:rPr>
                <w:rFonts w:ascii="Calibri" w:hAnsi="Calibri"/>
                <w:sz w:val="18"/>
              </w:rPr>
            </w:r>
            <w:r>
              <w:rPr>
                <w:rFonts w:ascii="Calibri" w:hAnsi="Calibri"/>
                <w:b/>
                <w:color w:val="FFFFFF"/>
                <w:sz w:val="18"/>
              </w:rPr>
              <w:t>Test Area</w:t>
            </w:r>
          </w:p>
        </w:tc>
        <w:tc>
          <w:tcPr>
            <w:tcW w:type="dxa" w:w="4896"/>
            <w:vAlign w:val="top"/>
            <w:shd w:fill="1F4E79"/>
          </w:tcPr>
          <w:p>
            <w:pPr>
              <w:spacing w:after="40" w:before="0"/>
            </w:pPr>
            <w:r>
              <w:rPr>
                <w:rFonts w:ascii="Calibri" w:hAnsi="Calibri"/>
                <w:sz w:val="18"/>
              </w:rPr>
            </w:r>
            <w:r>
              <w:rPr>
                <w:rFonts w:ascii="Calibri" w:hAnsi="Calibri"/>
                <w:b/>
                <w:color w:val="FFFFFF"/>
                <w:sz w:val="18"/>
              </w:rPr>
              <w:t>Validation Activity</w:t>
            </w:r>
          </w:p>
        </w:tc>
        <w:tc>
          <w:tcPr>
            <w:tcW w:type="dxa" w:w="3312"/>
            <w:vAlign w:val="top"/>
            <w:shd w:fill="1F4E79"/>
          </w:tcPr>
          <w:p>
            <w:pPr>
              <w:spacing w:after="40" w:before="0"/>
            </w:pPr>
            <w:r>
              <w:rPr>
                <w:rFonts w:ascii="Calibri" w:hAnsi="Calibri"/>
                <w:sz w:val="18"/>
              </w:rPr>
            </w:r>
            <w:r>
              <w:rPr>
                <w:rFonts w:ascii="Calibri" w:hAnsi="Calibri"/>
                <w:b/>
                <w:color w:val="FFFFFF"/>
                <w:sz w:val="18"/>
              </w:rPr>
              <w:t>Expected Result</w:t>
            </w:r>
          </w:p>
        </w:tc>
      </w:tr>
      <w:tr>
        <w:tc>
          <w:tcPr>
            <w:tcW w:type="dxa" w:w="2160"/>
            <w:vAlign w:val="top"/>
          </w:tcPr>
          <w:p>
            <w:pPr>
              <w:spacing w:after="40" w:before="0"/>
            </w:pPr>
            <w:r>
              <w:rPr>
                <w:rFonts w:ascii="Calibri" w:hAnsi="Calibri"/>
                <w:sz w:val="18"/>
              </w:rPr>
            </w:r>
            <w:r>
              <w:rPr>
                <w:rFonts w:ascii="Calibri" w:hAnsi="Calibri"/>
                <w:b w:val="0"/>
                <w:sz w:val="18"/>
              </w:rPr>
              <w:t>Source File Validation</w:t>
            </w:r>
          </w:p>
        </w:tc>
        <w:tc>
          <w:tcPr>
            <w:tcW w:type="dxa" w:w="4896"/>
            <w:vAlign w:val="top"/>
          </w:tcPr>
          <w:p>
            <w:pPr>
              <w:spacing w:after="40" w:before="0"/>
            </w:pPr>
            <w:r>
              <w:rPr>
                <w:rFonts w:ascii="Calibri" w:hAnsi="Calibri"/>
                <w:sz w:val="18"/>
              </w:rPr>
            </w:r>
            <w:r>
              <w:rPr>
                <w:rFonts w:ascii="Calibri" w:hAnsi="Calibri"/>
                <w:b w:val="0"/>
                <w:sz w:val="18"/>
              </w:rPr>
              <w:t>Verify all required datasets exist in S3 input-data folder.</w:t>
            </w:r>
          </w:p>
        </w:tc>
        <w:tc>
          <w:tcPr>
            <w:tcW w:type="dxa" w:w="3312"/>
            <w:vAlign w:val="top"/>
          </w:tcPr>
          <w:p>
            <w:pPr>
              <w:spacing w:after="40" w:before="0"/>
            </w:pPr>
            <w:r>
              <w:rPr>
                <w:rFonts w:ascii="Calibri" w:hAnsi="Calibri"/>
                <w:sz w:val="18"/>
              </w:rPr>
            </w:r>
            <w:r>
              <w:rPr>
                <w:rFonts w:ascii="Calibri" w:hAnsi="Calibri"/>
                <w:b w:val="0"/>
                <w:sz w:val="18"/>
              </w:rPr>
              <w:t>Files are available and readable by Spark.</w:t>
            </w:r>
          </w:p>
        </w:tc>
      </w:tr>
      <w:tr>
        <w:tc>
          <w:tcPr>
            <w:tcW w:type="dxa" w:w="2160"/>
            <w:vAlign w:val="top"/>
          </w:tcPr>
          <w:p>
            <w:pPr>
              <w:spacing w:after="40" w:before="0"/>
            </w:pPr>
            <w:r>
              <w:rPr>
                <w:rFonts w:ascii="Calibri" w:hAnsi="Calibri"/>
                <w:sz w:val="18"/>
              </w:rPr>
            </w:r>
            <w:r>
              <w:rPr>
                <w:rFonts w:ascii="Calibri" w:hAnsi="Calibri"/>
                <w:b w:val="0"/>
                <w:sz w:val="18"/>
              </w:rPr>
              <w:t>Schema Validation</w:t>
            </w:r>
          </w:p>
        </w:tc>
        <w:tc>
          <w:tcPr>
            <w:tcW w:type="dxa" w:w="4896"/>
            <w:vAlign w:val="top"/>
          </w:tcPr>
          <w:p>
            <w:pPr>
              <w:spacing w:after="40" w:before="0"/>
            </w:pPr>
            <w:r>
              <w:rPr>
                <w:rFonts w:ascii="Calibri" w:hAnsi="Calibri"/>
                <w:sz w:val="18"/>
              </w:rPr>
            </w:r>
            <w:r>
              <w:rPr>
                <w:rFonts w:ascii="Calibri" w:hAnsi="Calibri"/>
                <w:b w:val="0"/>
                <w:sz w:val="18"/>
              </w:rPr>
              <w:t>Check expected columns and data types.</w:t>
            </w:r>
          </w:p>
        </w:tc>
        <w:tc>
          <w:tcPr>
            <w:tcW w:type="dxa" w:w="3312"/>
            <w:vAlign w:val="top"/>
          </w:tcPr>
          <w:p>
            <w:pPr>
              <w:spacing w:after="40" w:before="0"/>
            </w:pPr>
            <w:r>
              <w:rPr>
                <w:rFonts w:ascii="Calibri" w:hAnsi="Calibri"/>
                <w:sz w:val="18"/>
              </w:rPr>
            </w:r>
            <w:r>
              <w:rPr>
                <w:rFonts w:ascii="Calibri" w:hAnsi="Calibri"/>
                <w:b w:val="0"/>
                <w:sz w:val="18"/>
              </w:rPr>
              <w:t>Datasets contain required fields for processing.</w:t>
            </w:r>
          </w:p>
        </w:tc>
      </w:tr>
      <w:tr>
        <w:tc>
          <w:tcPr>
            <w:tcW w:type="dxa" w:w="2160"/>
            <w:vAlign w:val="top"/>
          </w:tcPr>
          <w:p>
            <w:pPr>
              <w:spacing w:after="40" w:before="0"/>
            </w:pPr>
            <w:r>
              <w:rPr>
                <w:rFonts w:ascii="Calibri" w:hAnsi="Calibri"/>
                <w:sz w:val="18"/>
              </w:rPr>
            </w:r>
            <w:r>
              <w:rPr>
                <w:rFonts w:ascii="Calibri" w:hAnsi="Calibri"/>
                <w:b w:val="0"/>
                <w:sz w:val="18"/>
              </w:rPr>
              <w:t>Null Handling</w:t>
            </w:r>
          </w:p>
        </w:tc>
        <w:tc>
          <w:tcPr>
            <w:tcW w:type="dxa" w:w="4896"/>
            <w:vAlign w:val="top"/>
          </w:tcPr>
          <w:p>
            <w:pPr>
              <w:spacing w:after="40" w:before="0"/>
            </w:pPr>
            <w:r>
              <w:rPr>
                <w:rFonts w:ascii="Calibri" w:hAnsi="Calibri"/>
                <w:sz w:val="18"/>
              </w:rPr>
            </w:r>
            <w:r>
              <w:rPr>
                <w:rFonts w:ascii="Calibri" w:hAnsi="Calibri"/>
                <w:b w:val="0"/>
                <w:sz w:val="18"/>
              </w:rPr>
              <w:t>Count nulls before and after cleaning.</w:t>
            </w:r>
          </w:p>
        </w:tc>
        <w:tc>
          <w:tcPr>
            <w:tcW w:type="dxa" w:w="3312"/>
            <w:vAlign w:val="top"/>
          </w:tcPr>
          <w:p>
            <w:pPr>
              <w:spacing w:after="40" w:before="0"/>
            </w:pPr>
            <w:r>
              <w:rPr>
                <w:rFonts w:ascii="Calibri" w:hAnsi="Calibri"/>
                <w:sz w:val="18"/>
              </w:rPr>
            </w:r>
            <w:r>
              <w:rPr>
                <w:rFonts w:ascii="Calibri" w:hAnsi="Calibri"/>
                <w:b w:val="0"/>
                <w:sz w:val="18"/>
              </w:rPr>
              <w:t>Nulls are either handled or documented.</w:t>
            </w:r>
          </w:p>
        </w:tc>
      </w:tr>
      <w:tr>
        <w:tc>
          <w:tcPr>
            <w:tcW w:type="dxa" w:w="2160"/>
            <w:vAlign w:val="top"/>
          </w:tcPr>
          <w:p>
            <w:pPr>
              <w:spacing w:after="40" w:before="0"/>
            </w:pPr>
            <w:r>
              <w:rPr>
                <w:rFonts w:ascii="Calibri" w:hAnsi="Calibri"/>
                <w:sz w:val="18"/>
              </w:rPr>
            </w:r>
            <w:r>
              <w:rPr>
                <w:rFonts w:ascii="Calibri" w:hAnsi="Calibri"/>
                <w:b w:val="0"/>
                <w:sz w:val="18"/>
              </w:rPr>
              <w:t>Duplicate Handling</w:t>
            </w:r>
          </w:p>
        </w:tc>
        <w:tc>
          <w:tcPr>
            <w:tcW w:type="dxa" w:w="4896"/>
            <w:vAlign w:val="top"/>
          </w:tcPr>
          <w:p>
            <w:pPr>
              <w:spacing w:after="40" w:before="0"/>
            </w:pPr>
            <w:r>
              <w:rPr>
                <w:rFonts w:ascii="Calibri" w:hAnsi="Calibri"/>
                <w:sz w:val="18"/>
              </w:rPr>
            </w:r>
            <w:r>
              <w:rPr>
                <w:rFonts w:ascii="Calibri" w:hAnsi="Calibri"/>
                <w:b w:val="0"/>
                <w:sz w:val="18"/>
              </w:rPr>
              <w:t>Count duplicates before and after cleaning.</w:t>
            </w:r>
          </w:p>
        </w:tc>
        <w:tc>
          <w:tcPr>
            <w:tcW w:type="dxa" w:w="3312"/>
            <w:vAlign w:val="top"/>
          </w:tcPr>
          <w:p>
            <w:pPr>
              <w:spacing w:after="40" w:before="0"/>
            </w:pPr>
            <w:r>
              <w:rPr>
                <w:rFonts w:ascii="Calibri" w:hAnsi="Calibri"/>
                <w:sz w:val="18"/>
              </w:rPr>
            </w:r>
            <w:r>
              <w:rPr>
                <w:rFonts w:ascii="Calibri" w:hAnsi="Calibri"/>
                <w:b w:val="0"/>
                <w:sz w:val="18"/>
              </w:rPr>
              <w:t>Duplicate records are removed.</w:t>
            </w:r>
          </w:p>
        </w:tc>
      </w:tr>
      <w:tr>
        <w:tc>
          <w:tcPr>
            <w:tcW w:type="dxa" w:w="2160"/>
            <w:vAlign w:val="top"/>
          </w:tcPr>
          <w:p>
            <w:pPr>
              <w:spacing w:after="40" w:before="0"/>
            </w:pPr>
            <w:r>
              <w:rPr>
                <w:rFonts w:ascii="Calibri" w:hAnsi="Calibri"/>
                <w:sz w:val="18"/>
              </w:rPr>
            </w:r>
            <w:r>
              <w:rPr>
                <w:rFonts w:ascii="Calibri" w:hAnsi="Calibri"/>
                <w:b w:val="0"/>
                <w:sz w:val="18"/>
              </w:rPr>
              <w:t>Redshift Load</w:t>
            </w:r>
          </w:p>
        </w:tc>
        <w:tc>
          <w:tcPr>
            <w:tcW w:type="dxa" w:w="4896"/>
            <w:vAlign w:val="top"/>
          </w:tcPr>
          <w:p>
            <w:pPr>
              <w:spacing w:after="40" w:before="0"/>
            </w:pPr>
            <w:r>
              <w:rPr>
                <w:rFonts w:ascii="Calibri" w:hAnsi="Calibri"/>
                <w:sz w:val="18"/>
              </w:rPr>
            </w:r>
            <w:r>
              <w:rPr>
                <w:rFonts w:ascii="Calibri" w:hAnsi="Calibri"/>
                <w:b w:val="0"/>
                <w:sz w:val="18"/>
              </w:rPr>
              <w:t>Validate row counts in Redshift clean tables.</w:t>
            </w:r>
          </w:p>
        </w:tc>
        <w:tc>
          <w:tcPr>
            <w:tcW w:type="dxa" w:w="3312"/>
            <w:vAlign w:val="top"/>
          </w:tcPr>
          <w:p>
            <w:pPr>
              <w:spacing w:after="40" w:before="0"/>
            </w:pPr>
            <w:r>
              <w:rPr>
                <w:rFonts w:ascii="Calibri" w:hAnsi="Calibri"/>
                <w:sz w:val="18"/>
              </w:rPr>
            </w:r>
            <w:r>
              <w:rPr>
                <w:rFonts w:ascii="Calibri" w:hAnsi="Calibri"/>
                <w:b w:val="0"/>
                <w:sz w:val="18"/>
              </w:rPr>
              <w:t>Cleaned records are loaded successfully.</w:t>
            </w:r>
          </w:p>
        </w:tc>
      </w:tr>
      <w:tr>
        <w:tc>
          <w:tcPr>
            <w:tcW w:type="dxa" w:w="2160"/>
            <w:vAlign w:val="top"/>
          </w:tcPr>
          <w:p>
            <w:pPr>
              <w:spacing w:after="40" w:before="0"/>
            </w:pPr>
            <w:r>
              <w:rPr>
                <w:rFonts w:ascii="Calibri" w:hAnsi="Calibri"/>
                <w:sz w:val="18"/>
              </w:rPr>
            </w:r>
            <w:r>
              <w:rPr>
                <w:rFonts w:ascii="Calibri" w:hAnsi="Calibri"/>
                <w:b w:val="0"/>
                <w:sz w:val="18"/>
              </w:rPr>
              <w:t>Use Case Validation</w:t>
            </w:r>
          </w:p>
        </w:tc>
        <w:tc>
          <w:tcPr>
            <w:tcW w:type="dxa" w:w="4896"/>
            <w:vAlign w:val="top"/>
          </w:tcPr>
          <w:p>
            <w:pPr>
              <w:spacing w:after="40" w:before="0"/>
            </w:pPr>
            <w:r>
              <w:rPr>
                <w:rFonts w:ascii="Calibri" w:hAnsi="Calibri"/>
                <w:sz w:val="18"/>
              </w:rPr>
            </w:r>
            <w:r>
              <w:rPr>
                <w:rFonts w:ascii="Calibri" w:hAnsi="Calibri"/>
                <w:b w:val="0"/>
                <w:sz w:val="18"/>
              </w:rPr>
              <w:t>Run output queries and compare results with expected business logic.</w:t>
            </w:r>
          </w:p>
        </w:tc>
        <w:tc>
          <w:tcPr>
            <w:tcW w:type="dxa" w:w="3312"/>
            <w:vAlign w:val="top"/>
          </w:tcPr>
          <w:p>
            <w:pPr>
              <w:spacing w:after="40" w:before="0"/>
            </w:pPr>
            <w:r>
              <w:rPr>
                <w:rFonts w:ascii="Calibri" w:hAnsi="Calibri"/>
                <w:sz w:val="18"/>
              </w:rPr>
            </w:r>
            <w:r>
              <w:rPr>
                <w:rFonts w:ascii="Calibri" w:hAnsi="Calibri"/>
                <w:b w:val="0"/>
                <w:sz w:val="18"/>
              </w:rPr>
              <w:t>Each output table answers its assigned use case.</w:t>
            </w:r>
          </w:p>
        </w:tc>
      </w:tr>
      <w:tr>
        <w:tc>
          <w:tcPr>
            <w:tcW w:type="dxa" w:w="2160"/>
            <w:vAlign w:val="top"/>
          </w:tcPr>
          <w:p>
            <w:pPr>
              <w:spacing w:after="40" w:before="0"/>
            </w:pPr>
            <w:r>
              <w:rPr>
                <w:rFonts w:ascii="Calibri" w:hAnsi="Calibri"/>
                <w:sz w:val="18"/>
              </w:rPr>
            </w:r>
            <w:r>
              <w:rPr>
                <w:rFonts w:ascii="Calibri" w:hAnsi="Calibri"/>
                <w:b w:val="0"/>
                <w:sz w:val="18"/>
              </w:rPr>
              <w:t>Presentation Evidence</w:t>
            </w:r>
          </w:p>
        </w:tc>
        <w:tc>
          <w:tcPr>
            <w:tcW w:type="dxa" w:w="4896"/>
            <w:vAlign w:val="top"/>
          </w:tcPr>
          <w:p>
            <w:pPr>
              <w:spacing w:after="40" w:before="0"/>
            </w:pPr>
            <w:r>
              <w:rPr>
                <w:rFonts w:ascii="Calibri" w:hAnsi="Calibri"/>
                <w:sz w:val="18"/>
              </w:rPr>
            </w:r>
            <w:r>
              <w:rPr>
                <w:rFonts w:ascii="Calibri" w:hAnsi="Calibri"/>
                <w:b w:val="0"/>
                <w:sz w:val="18"/>
              </w:rPr>
              <w:t>Capture screenshots of pipeline, tables, and outputs.</w:t>
            </w:r>
          </w:p>
        </w:tc>
        <w:tc>
          <w:tcPr>
            <w:tcW w:type="dxa" w:w="3312"/>
            <w:vAlign w:val="top"/>
          </w:tcPr>
          <w:p>
            <w:pPr>
              <w:spacing w:after="40" w:before="0"/>
            </w:pPr>
            <w:r>
              <w:rPr>
                <w:rFonts w:ascii="Calibri" w:hAnsi="Calibri"/>
                <w:sz w:val="18"/>
              </w:rPr>
            </w:r>
            <w:r>
              <w:rPr>
                <w:rFonts w:ascii="Calibri" w:hAnsi="Calibri"/>
                <w:b w:val="0"/>
                <w:sz w:val="18"/>
              </w:rPr>
              <w:t>Submission contains visible proof of work.</w:t>
            </w:r>
          </w:p>
        </w:tc>
      </w:tr>
    </w:tbl>
    <w:p/>
    <w:p>
      <w:pPr>
        <w:pStyle w:val="Heading1"/>
      </w:pPr>
      <w:r>
        <w:t>15. Security, Governance, and Operational Considerations</w:t>
      </w:r>
    </w:p>
    <w:p>
      <w:pPr>
        <w:pStyle w:val="ListBullet"/>
      </w:pPr>
      <w:r>
        <w:t>AWS credentials should not be hardcoded in PySpark scripts, notebooks, or GitHub files.</w:t>
      </w:r>
    </w:p>
    <w:p>
      <w:pPr>
        <w:pStyle w:val="ListBullet"/>
      </w:pPr>
      <w:r>
        <w:t>S3 and Redshift access should follow least privilege principles for academic or sandbox environments.</w:t>
      </w:r>
    </w:p>
    <w:p>
      <w:pPr>
        <w:pStyle w:val="ListBullet"/>
      </w:pPr>
      <w:r>
        <w:t>Sample data should be used instead of real personal healthcare data unless proper privacy controls exist.</w:t>
      </w:r>
    </w:p>
    <w:p>
      <w:pPr>
        <w:pStyle w:val="ListBullet"/>
      </w:pPr>
      <w:r>
        <w:t>GitHub commits should not include passwords, secret keys, tokens, JDBC credentials, or personal identifiers beyond project requirements.</w:t>
      </w:r>
    </w:p>
    <w:p>
      <w:pPr>
        <w:pStyle w:val="ListBullet"/>
      </w:pPr>
      <w:r>
        <w:t>Data quality checks should be included to prevent incorrect analysis from nulls, duplicates, or inconsistent categories.</w:t>
      </w:r>
    </w:p>
    <w:p>
      <w:pPr>
        <w:pStyle w:val="ListBullet"/>
      </w:pPr>
      <w:r>
        <w:t>Output tables should be traceable back to use case IDs so that evaluation is straightforward.</w:t>
      </w:r>
    </w:p>
    <w:p>
      <w:pPr>
        <w:pStyle w:val="Heading1"/>
      </w:pPr>
      <w:r>
        <w:t>16. Assumptions, Risks,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top"/>
            <w:shd w:fill="1F4E79"/>
          </w:tcPr>
          <w:p>
            <w:pPr>
              <w:spacing w:after="40" w:before="0"/>
            </w:pPr>
            <w:r>
              <w:rPr>
                <w:rFonts w:ascii="Calibri" w:hAnsi="Calibri"/>
                <w:sz w:val="18"/>
              </w:rPr>
            </w:r>
            <w:r>
              <w:rPr>
                <w:rFonts w:ascii="Calibri" w:hAnsi="Calibri"/>
                <w:b/>
                <w:color w:val="FFFFFF"/>
                <w:sz w:val="18"/>
              </w:rPr>
              <w:t>Category</w:t>
            </w:r>
          </w:p>
        </w:tc>
        <w:tc>
          <w:tcPr>
            <w:tcW w:type="dxa" w:w="4608"/>
            <w:vAlign w:val="top"/>
            <w:shd w:fill="1F4E79"/>
          </w:tcPr>
          <w:p>
            <w:pPr>
              <w:spacing w:after="40" w:before="0"/>
            </w:pPr>
            <w:r>
              <w:rPr>
                <w:rFonts w:ascii="Calibri" w:hAnsi="Calibri"/>
                <w:sz w:val="18"/>
              </w:rPr>
            </w:r>
            <w:r>
              <w:rPr>
                <w:rFonts w:ascii="Calibri" w:hAnsi="Calibri"/>
                <w:b/>
                <w:color w:val="FFFFFF"/>
                <w:sz w:val="18"/>
              </w:rPr>
              <w:t>Description</w:t>
            </w:r>
          </w:p>
        </w:tc>
        <w:tc>
          <w:tcPr>
            <w:tcW w:type="dxa" w:w="4176"/>
            <w:vAlign w:val="top"/>
            <w:shd w:fill="1F4E79"/>
          </w:tcPr>
          <w:p>
            <w:pPr>
              <w:spacing w:after="40" w:before="0"/>
            </w:pPr>
            <w:r>
              <w:rPr>
                <w:rFonts w:ascii="Calibri" w:hAnsi="Calibri"/>
                <w:sz w:val="18"/>
              </w:rPr>
            </w:r>
            <w:r>
              <w:rPr>
                <w:rFonts w:ascii="Calibri" w:hAnsi="Calibri"/>
                <w:b/>
                <w:color w:val="FFFFFF"/>
                <w:sz w:val="18"/>
              </w:rPr>
              <w:t>Mitigation</w:t>
            </w:r>
          </w:p>
        </w:tc>
      </w:tr>
      <w:tr>
        <w:tc>
          <w:tcPr>
            <w:tcW w:type="dxa" w:w="1728"/>
            <w:vAlign w:val="top"/>
          </w:tcPr>
          <w:p>
            <w:pPr>
              <w:spacing w:after="40" w:before="0"/>
            </w:pPr>
            <w:r>
              <w:rPr>
                <w:rFonts w:ascii="Calibri" w:hAnsi="Calibri"/>
                <w:sz w:val="18"/>
              </w:rPr>
            </w:r>
            <w:r>
              <w:rPr>
                <w:rFonts w:ascii="Calibri" w:hAnsi="Calibri"/>
                <w:b w:val="0"/>
                <w:sz w:val="18"/>
              </w:rPr>
              <w:t>Assumption</w:t>
            </w:r>
          </w:p>
        </w:tc>
        <w:tc>
          <w:tcPr>
            <w:tcW w:type="dxa" w:w="4608"/>
            <w:vAlign w:val="top"/>
          </w:tcPr>
          <w:p>
            <w:pPr>
              <w:spacing w:after="40" w:before="0"/>
            </w:pPr>
            <w:r>
              <w:rPr>
                <w:rFonts w:ascii="Calibri" w:hAnsi="Calibri"/>
                <w:sz w:val="18"/>
              </w:rPr>
            </w:r>
            <w:r>
              <w:rPr>
                <w:rFonts w:ascii="Calibri" w:hAnsi="Calibri"/>
                <w:b w:val="0"/>
                <w:sz w:val="18"/>
              </w:rPr>
              <w:t>Input datasets contain the columns required for the listed business use cases.</w:t>
            </w:r>
          </w:p>
        </w:tc>
        <w:tc>
          <w:tcPr>
            <w:tcW w:type="dxa" w:w="4176"/>
            <w:vAlign w:val="top"/>
          </w:tcPr>
          <w:p>
            <w:pPr>
              <w:spacing w:after="40" w:before="0"/>
            </w:pPr>
            <w:r>
              <w:rPr>
                <w:rFonts w:ascii="Calibri" w:hAnsi="Calibri"/>
                <w:sz w:val="18"/>
              </w:rPr>
            </w:r>
            <w:r>
              <w:rPr>
                <w:rFonts w:ascii="Calibri" w:hAnsi="Calibri"/>
                <w:b w:val="0"/>
                <w:sz w:val="18"/>
              </w:rPr>
              <w:t>Verify schema early and document any column mapping changes.</w:t>
            </w:r>
          </w:p>
        </w:tc>
      </w:tr>
      <w:tr>
        <w:tc>
          <w:tcPr>
            <w:tcW w:type="dxa" w:w="1728"/>
            <w:vAlign w:val="top"/>
          </w:tcPr>
          <w:p>
            <w:pPr>
              <w:spacing w:after="40" w:before="0"/>
            </w:pPr>
            <w:r>
              <w:rPr>
                <w:rFonts w:ascii="Calibri" w:hAnsi="Calibri"/>
                <w:sz w:val="18"/>
              </w:rPr>
            </w:r>
            <w:r>
              <w:rPr>
                <w:rFonts w:ascii="Calibri" w:hAnsi="Calibri"/>
                <w:b w:val="0"/>
                <w:sz w:val="18"/>
              </w:rPr>
              <w:t>Assumption</w:t>
            </w:r>
          </w:p>
        </w:tc>
        <w:tc>
          <w:tcPr>
            <w:tcW w:type="dxa" w:w="4608"/>
            <w:vAlign w:val="top"/>
          </w:tcPr>
          <w:p>
            <w:pPr>
              <w:spacing w:after="40" w:before="0"/>
            </w:pPr>
            <w:r>
              <w:rPr>
                <w:rFonts w:ascii="Calibri" w:hAnsi="Calibri"/>
                <w:sz w:val="18"/>
              </w:rPr>
            </w:r>
            <w:r>
              <w:rPr>
                <w:rFonts w:ascii="Calibri" w:hAnsi="Calibri"/>
                <w:b w:val="0"/>
                <w:sz w:val="18"/>
              </w:rPr>
              <w:t>Databricks Community Edition or EMR Studio is available for PySpark execution.</w:t>
            </w:r>
          </w:p>
        </w:tc>
        <w:tc>
          <w:tcPr>
            <w:tcW w:type="dxa" w:w="4176"/>
            <w:vAlign w:val="top"/>
          </w:tcPr>
          <w:p>
            <w:pPr>
              <w:spacing w:after="40" w:before="0"/>
            </w:pPr>
            <w:r>
              <w:rPr>
                <w:rFonts w:ascii="Calibri" w:hAnsi="Calibri"/>
                <w:sz w:val="18"/>
              </w:rPr>
            </w:r>
            <w:r>
              <w:rPr>
                <w:rFonts w:ascii="Calibri" w:hAnsi="Calibri"/>
                <w:b w:val="0"/>
                <w:sz w:val="18"/>
              </w:rPr>
              <w:t>Use local PySpark or available cloud environment if required.</w:t>
            </w:r>
          </w:p>
        </w:tc>
      </w:tr>
      <w:tr>
        <w:tc>
          <w:tcPr>
            <w:tcW w:type="dxa" w:w="1728"/>
            <w:vAlign w:val="top"/>
          </w:tcPr>
          <w:p>
            <w:pPr>
              <w:spacing w:after="40" w:before="0"/>
            </w:pPr>
            <w:r>
              <w:rPr>
                <w:rFonts w:ascii="Calibri" w:hAnsi="Calibri"/>
                <w:sz w:val="18"/>
              </w:rPr>
            </w:r>
            <w:r>
              <w:rPr>
                <w:rFonts w:ascii="Calibri" w:hAnsi="Calibri"/>
                <w:b w:val="0"/>
                <w:sz w:val="18"/>
              </w:rPr>
              <w:t>Risk</w:t>
            </w:r>
          </w:p>
        </w:tc>
        <w:tc>
          <w:tcPr>
            <w:tcW w:type="dxa" w:w="4608"/>
            <w:vAlign w:val="top"/>
          </w:tcPr>
          <w:p>
            <w:pPr>
              <w:spacing w:after="40" w:before="0"/>
            </w:pPr>
            <w:r>
              <w:rPr>
                <w:rFonts w:ascii="Calibri" w:hAnsi="Calibri"/>
                <w:sz w:val="18"/>
              </w:rPr>
            </w:r>
            <w:r>
              <w:rPr>
                <w:rFonts w:ascii="Calibri" w:hAnsi="Calibri"/>
                <w:b w:val="0"/>
                <w:sz w:val="18"/>
              </w:rPr>
              <w:t>Dataset column names may not exactly match the design.</w:t>
            </w:r>
          </w:p>
        </w:tc>
        <w:tc>
          <w:tcPr>
            <w:tcW w:type="dxa" w:w="4176"/>
            <w:vAlign w:val="top"/>
          </w:tcPr>
          <w:p>
            <w:pPr>
              <w:spacing w:after="40" w:before="0"/>
            </w:pPr>
            <w:r>
              <w:rPr>
                <w:rFonts w:ascii="Calibri" w:hAnsi="Calibri"/>
                <w:sz w:val="18"/>
              </w:rPr>
            </w:r>
            <w:r>
              <w:rPr>
                <w:rFonts w:ascii="Calibri" w:hAnsi="Calibri"/>
                <w:b w:val="0"/>
                <w:sz w:val="18"/>
              </w:rPr>
              <w:t>Create a mapping document and update scripts accordingly.</w:t>
            </w:r>
          </w:p>
        </w:tc>
      </w:tr>
      <w:tr>
        <w:tc>
          <w:tcPr>
            <w:tcW w:type="dxa" w:w="1728"/>
            <w:vAlign w:val="top"/>
          </w:tcPr>
          <w:p>
            <w:pPr>
              <w:spacing w:after="40" w:before="0"/>
            </w:pPr>
            <w:r>
              <w:rPr>
                <w:rFonts w:ascii="Calibri" w:hAnsi="Calibri"/>
                <w:sz w:val="18"/>
              </w:rPr>
            </w:r>
            <w:r>
              <w:rPr>
                <w:rFonts w:ascii="Calibri" w:hAnsi="Calibri"/>
                <w:b w:val="0"/>
                <w:sz w:val="18"/>
              </w:rPr>
              <w:t>Risk</w:t>
            </w:r>
          </w:p>
        </w:tc>
        <w:tc>
          <w:tcPr>
            <w:tcW w:type="dxa" w:w="4608"/>
            <w:vAlign w:val="top"/>
          </w:tcPr>
          <w:p>
            <w:pPr>
              <w:spacing w:after="40" w:before="0"/>
            </w:pPr>
            <w:r>
              <w:rPr>
                <w:rFonts w:ascii="Calibri" w:hAnsi="Calibri"/>
                <w:sz w:val="18"/>
              </w:rPr>
            </w:r>
            <w:r>
              <w:rPr>
                <w:rFonts w:ascii="Calibri" w:hAnsi="Calibri"/>
                <w:b w:val="0"/>
                <w:sz w:val="18"/>
              </w:rPr>
              <w:t>Redshift connectivity may fail due to network, IAM, or JDBC configuration.</w:t>
            </w:r>
          </w:p>
        </w:tc>
        <w:tc>
          <w:tcPr>
            <w:tcW w:type="dxa" w:w="4176"/>
            <w:vAlign w:val="top"/>
          </w:tcPr>
          <w:p>
            <w:pPr>
              <w:spacing w:after="40" w:before="0"/>
            </w:pPr>
            <w:r>
              <w:rPr>
                <w:rFonts w:ascii="Calibri" w:hAnsi="Calibri"/>
                <w:sz w:val="18"/>
              </w:rPr>
            </w:r>
            <w:r>
              <w:rPr>
                <w:rFonts w:ascii="Calibri" w:hAnsi="Calibri"/>
                <w:b w:val="0"/>
                <w:sz w:val="18"/>
              </w:rPr>
              <w:t>Test connection early and keep screenshots of successful connection.</w:t>
            </w:r>
          </w:p>
        </w:tc>
      </w:tr>
      <w:tr>
        <w:tc>
          <w:tcPr>
            <w:tcW w:type="dxa" w:w="1728"/>
            <w:vAlign w:val="top"/>
          </w:tcPr>
          <w:p>
            <w:pPr>
              <w:spacing w:after="40" w:before="0"/>
            </w:pPr>
            <w:r>
              <w:rPr>
                <w:rFonts w:ascii="Calibri" w:hAnsi="Calibri"/>
                <w:sz w:val="18"/>
              </w:rPr>
            </w:r>
            <w:r>
              <w:rPr>
                <w:rFonts w:ascii="Calibri" w:hAnsi="Calibri"/>
                <w:b w:val="0"/>
                <w:sz w:val="18"/>
              </w:rPr>
              <w:t>Risk</w:t>
            </w:r>
          </w:p>
        </w:tc>
        <w:tc>
          <w:tcPr>
            <w:tcW w:type="dxa" w:w="4608"/>
            <w:vAlign w:val="top"/>
          </w:tcPr>
          <w:p>
            <w:pPr>
              <w:spacing w:after="40" w:before="0"/>
            </w:pPr>
            <w:r>
              <w:rPr>
                <w:rFonts w:ascii="Calibri" w:hAnsi="Calibri"/>
                <w:sz w:val="18"/>
              </w:rPr>
            </w:r>
            <w:r>
              <w:rPr>
                <w:rFonts w:ascii="Calibri" w:hAnsi="Calibri"/>
                <w:b w:val="0"/>
                <w:sz w:val="18"/>
              </w:rPr>
              <w:t>Null values or inconsistent categories may affect results.</w:t>
            </w:r>
          </w:p>
        </w:tc>
        <w:tc>
          <w:tcPr>
            <w:tcW w:type="dxa" w:w="4176"/>
            <w:vAlign w:val="top"/>
          </w:tcPr>
          <w:p>
            <w:pPr>
              <w:spacing w:after="40" w:before="0"/>
            </w:pPr>
            <w:r>
              <w:rPr>
                <w:rFonts w:ascii="Calibri" w:hAnsi="Calibri"/>
                <w:sz w:val="18"/>
              </w:rPr>
            </w:r>
            <w:r>
              <w:rPr>
                <w:rFonts w:ascii="Calibri" w:hAnsi="Calibri"/>
                <w:b w:val="0"/>
                <w:sz w:val="18"/>
              </w:rPr>
              <w:t>Apply standardized cleaning rules and record validation counts.</w:t>
            </w:r>
          </w:p>
        </w:tc>
      </w:tr>
      <w:tr>
        <w:tc>
          <w:tcPr>
            <w:tcW w:type="dxa" w:w="1728"/>
            <w:vAlign w:val="top"/>
          </w:tcPr>
          <w:p>
            <w:pPr>
              <w:spacing w:after="40" w:before="0"/>
            </w:pPr>
            <w:r>
              <w:rPr>
                <w:rFonts w:ascii="Calibri" w:hAnsi="Calibri"/>
                <w:sz w:val="18"/>
              </w:rPr>
            </w:r>
            <w:r>
              <w:rPr>
                <w:rFonts w:ascii="Calibri" w:hAnsi="Calibri"/>
                <w:b w:val="0"/>
                <w:sz w:val="18"/>
              </w:rPr>
              <w:t>Risk</w:t>
            </w:r>
          </w:p>
        </w:tc>
        <w:tc>
          <w:tcPr>
            <w:tcW w:type="dxa" w:w="4608"/>
            <w:vAlign w:val="top"/>
          </w:tcPr>
          <w:p>
            <w:pPr>
              <w:spacing w:after="40" w:before="0"/>
            </w:pPr>
            <w:r>
              <w:rPr>
                <w:rFonts w:ascii="Calibri" w:hAnsi="Calibri"/>
                <w:sz w:val="18"/>
              </w:rPr>
            </w:r>
            <w:r>
              <w:rPr>
                <w:rFonts w:ascii="Calibri" w:hAnsi="Calibri"/>
                <w:b w:val="0"/>
                <w:sz w:val="18"/>
              </w:rPr>
              <w:t>GitHub may accidentally receive credentials.</w:t>
            </w:r>
          </w:p>
        </w:tc>
        <w:tc>
          <w:tcPr>
            <w:tcW w:type="dxa" w:w="4176"/>
            <w:vAlign w:val="top"/>
          </w:tcPr>
          <w:p>
            <w:pPr>
              <w:spacing w:after="40" w:before="0"/>
            </w:pPr>
            <w:r>
              <w:rPr>
                <w:rFonts w:ascii="Calibri" w:hAnsi="Calibri"/>
                <w:sz w:val="18"/>
              </w:rPr>
            </w:r>
            <w:r>
              <w:rPr>
                <w:rFonts w:ascii="Calibri" w:hAnsi="Calibri"/>
                <w:b w:val="0"/>
                <w:sz w:val="18"/>
              </w:rPr>
              <w:t>Use .gitignore and review files before committing.</w:t>
            </w:r>
          </w:p>
        </w:tc>
      </w:tr>
      <w:tr>
        <w:tc>
          <w:tcPr>
            <w:tcW w:type="dxa" w:w="1728"/>
            <w:vAlign w:val="top"/>
          </w:tcPr>
          <w:p>
            <w:pPr>
              <w:spacing w:after="40" w:before="0"/>
            </w:pPr>
            <w:r>
              <w:rPr>
                <w:rFonts w:ascii="Calibri" w:hAnsi="Calibri"/>
                <w:sz w:val="18"/>
              </w:rPr>
            </w:r>
            <w:r>
              <w:rPr>
                <w:rFonts w:ascii="Calibri" w:hAnsi="Calibri"/>
                <w:b w:val="0"/>
                <w:sz w:val="18"/>
              </w:rPr>
              <w:t>Risk</w:t>
            </w:r>
          </w:p>
        </w:tc>
        <w:tc>
          <w:tcPr>
            <w:tcW w:type="dxa" w:w="4608"/>
            <w:vAlign w:val="top"/>
          </w:tcPr>
          <w:p>
            <w:pPr>
              <w:spacing w:after="40" w:before="0"/>
            </w:pPr>
            <w:r>
              <w:rPr>
                <w:rFonts w:ascii="Calibri" w:hAnsi="Calibri"/>
                <w:sz w:val="18"/>
              </w:rPr>
            </w:r>
            <w:r>
              <w:rPr>
                <w:rFonts w:ascii="Calibri" w:hAnsi="Calibri"/>
                <w:b w:val="0"/>
                <w:sz w:val="18"/>
              </w:rPr>
              <w:t>Jira issue numbering may skip due to sample task deletion.</w:t>
            </w:r>
          </w:p>
        </w:tc>
        <w:tc>
          <w:tcPr>
            <w:tcW w:type="dxa" w:w="4176"/>
            <w:vAlign w:val="top"/>
          </w:tcPr>
          <w:p>
            <w:pPr>
              <w:spacing w:after="40" w:before="0"/>
            </w:pPr>
            <w:r>
              <w:rPr>
                <w:rFonts w:ascii="Calibri" w:hAnsi="Calibri"/>
                <w:sz w:val="18"/>
              </w:rPr>
            </w:r>
            <w:r>
              <w:rPr>
                <w:rFonts w:ascii="Calibri" w:hAnsi="Calibri"/>
                <w:b w:val="0"/>
                <w:sz w:val="18"/>
              </w:rPr>
              <w:t>Focus on task names and sprint tracking; Jira IDs are system-generated.</w:t>
            </w:r>
          </w:p>
        </w:tc>
      </w:tr>
    </w:tbl>
    <w:p/>
    <w:p>
      <w:pPr>
        <w:pStyle w:val="Heading1"/>
      </w:pPr>
      <w:r>
        <w:t>17. Deliverables and Acceptance Criteria</w:t>
      </w:r>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spacing w:after="40" w:before="0"/>
            </w:pPr>
            <w:r>
              <w:rPr>
                <w:rFonts w:ascii="Calibri" w:hAnsi="Calibri"/>
                <w:sz w:val="18"/>
              </w:rPr>
            </w:r>
            <w:r>
              <w:rPr>
                <w:rFonts w:ascii="Calibri" w:hAnsi="Calibri"/>
                <w:b/>
                <w:color w:val="FFFFFF"/>
                <w:sz w:val="18"/>
              </w:rPr>
              <w:t>Deliverable</w:t>
            </w:r>
          </w:p>
        </w:tc>
        <w:tc>
          <w:tcPr>
            <w:tcW w:type="dxa" w:w="6912"/>
            <w:vAlign w:val="top"/>
            <w:shd w:fill="1F4E79"/>
          </w:tcPr>
          <w:p>
            <w:pPr>
              <w:spacing w:after="40" w:before="0"/>
            </w:pPr>
            <w:r>
              <w:rPr>
                <w:rFonts w:ascii="Calibri" w:hAnsi="Calibri"/>
                <w:sz w:val="18"/>
              </w:rPr>
            </w:r>
            <w:r>
              <w:rPr>
                <w:rFonts w:ascii="Calibri" w:hAnsi="Calibri"/>
                <w:b/>
                <w:color w:val="FFFFFF"/>
                <w:sz w:val="18"/>
              </w:rPr>
              <w:t>Acceptance Criteria</w:t>
            </w:r>
          </w:p>
        </w:tc>
      </w:tr>
      <w:tr>
        <w:tc>
          <w:tcPr>
            <w:tcW w:type="dxa" w:w="3456"/>
            <w:vAlign w:val="top"/>
          </w:tcPr>
          <w:p>
            <w:pPr>
              <w:spacing w:after="40" w:before="0"/>
            </w:pPr>
            <w:r>
              <w:rPr>
                <w:rFonts w:ascii="Calibri" w:hAnsi="Calibri"/>
                <w:sz w:val="18"/>
              </w:rPr>
            </w:r>
            <w:r>
              <w:rPr>
                <w:rFonts w:ascii="Calibri" w:hAnsi="Calibri"/>
                <w:b w:val="0"/>
                <w:sz w:val="18"/>
              </w:rPr>
              <w:t>Requirement Specification Document</w:t>
            </w:r>
          </w:p>
        </w:tc>
        <w:tc>
          <w:tcPr>
            <w:tcW w:type="dxa" w:w="6912"/>
            <w:vAlign w:val="top"/>
          </w:tcPr>
          <w:p>
            <w:pPr>
              <w:spacing w:after="40" w:before="0"/>
            </w:pPr>
            <w:r>
              <w:rPr>
                <w:rFonts w:ascii="Calibri" w:hAnsi="Calibri"/>
                <w:sz w:val="18"/>
              </w:rPr>
            </w:r>
            <w:r>
              <w:rPr>
                <w:rFonts w:ascii="Calibri" w:hAnsi="Calibri"/>
                <w:b w:val="0"/>
                <w:sz w:val="18"/>
              </w:rPr>
              <w:t>Business requirements, scope, functional/non-functional requirements, and use case list are documented.</w:t>
            </w:r>
          </w:p>
        </w:tc>
      </w:tr>
      <w:tr>
        <w:tc>
          <w:tcPr>
            <w:tcW w:type="dxa" w:w="3456"/>
            <w:vAlign w:val="top"/>
          </w:tcPr>
          <w:p>
            <w:pPr>
              <w:spacing w:after="40" w:before="0"/>
            </w:pPr>
            <w:r>
              <w:rPr>
                <w:rFonts w:ascii="Calibri" w:hAnsi="Calibri"/>
                <w:sz w:val="18"/>
              </w:rPr>
            </w:r>
            <w:r>
              <w:rPr>
                <w:rFonts w:ascii="Calibri" w:hAnsi="Calibri"/>
                <w:b w:val="0"/>
                <w:sz w:val="18"/>
              </w:rPr>
              <w:t>Solution Design Document</w:t>
            </w:r>
          </w:p>
        </w:tc>
        <w:tc>
          <w:tcPr>
            <w:tcW w:type="dxa" w:w="6912"/>
            <w:vAlign w:val="top"/>
          </w:tcPr>
          <w:p>
            <w:pPr>
              <w:spacing w:after="40" w:before="0"/>
            </w:pPr>
            <w:r>
              <w:rPr>
                <w:rFonts w:ascii="Calibri" w:hAnsi="Calibri"/>
                <w:sz w:val="18"/>
              </w:rPr>
            </w:r>
            <w:r>
              <w:rPr>
                <w:rFonts w:ascii="Calibri" w:hAnsi="Calibri"/>
                <w:b w:val="0"/>
                <w:sz w:val="18"/>
              </w:rPr>
              <w:t>Architecture, data flow, technology stack, cleaning design, Redshift design, and testing approach are documented.</w:t>
            </w:r>
          </w:p>
        </w:tc>
      </w:tr>
      <w:tr>
        <w:tc>
          <w:tcPr>
            <w:tcW w:type="dxa" w:w="3456"/>
            <w:vAlign w:val="top"/>
          </w:tcPr>
          <w:p>
            <w:pPr>
              <w:spacing w:after="40" w:before="0"/>
            </w:pPr>
            <w:r>
              <w:rPr>
                <w:rFonts w:ascii="Calibri" w:hAnsi="Calibri"/>
                <w:sz w:val="18"/>
              </w:rPr>
            </w:r>
            <w:r>
              <w:rPr>
                <w:rFonts w:ascii="Calibri" w:hAnsi="Calibri"/>
                <w:b w:val="0"/>
                <w:sz w:val="18"/>
              </w:rPr>
              <w:t>Database Schema Design Document</w:t>
            </w:r>
          </w:p>
        </w:tc>
        <w:tc>
          <w:tcPr>
            <w:tcW w:type="dxa" w:w="6912"/>
            <w:vAlign w:val="top"/>
          </w:tcPr>
          <w:p>
            <w:pPr>
              <w:spacing w:after="40" w:before="0"/>
            </w:pPr>
            <w:r>
              <w:rPr>
                <w:rFonts w:ascii="Calibri" w:hAnsi="Calibri"/>
                <w:sz w:val="18"/>
              </w:rPr>
            </w:r>
            <w:r>
              <w:rPr>
                <w:rFonts w:ascii="Calibri" w:hAnsi="Calibri"/>
                <w:b w:val="0"/>
                <w:sz w:val="18"/>
              </w:rPr>
              <w:t>Final Redshift tables, columns, primary keys, foreign keys, and output tables are listed.</w:t>
            </w:r>
          </w:p>
        </w:tc>
      </w:tr>
      <w:tr>
        <w:tc>
          <w:tcPr>
            <w:tcW w:type="dxa" w:w="3456"/>
            <w:vAlign w:val="top"/>
          </w:tcPr>
          <w:p>
            <w:pPr>
              <w:spacing w:after="40" w:before="0"/>
            </w:pPr>
            <w:r>
              <w:rPr>
                <w:rFonts w:ascii="Calibri" w:hAnsi="Calibri"/>
                <w:sz w:val="18"/>
              </w:rPr>
            </w:r>
            <w:r>
              <w:rPr>
                <w:rFonts w:ascii="Calibri" w:hAnsi="Calibri"/>
                <w:b w:val="0"/>
                <w:sz w:val="18"/>
              </w:rPr>
              <w:t>Jira Sprint Plan</w:t>
            </w:r>
          </w:p>
        </w:tc>
        <w:tc>
          <w:tcPr>
            <w:tcW w:type="dxa" w:w="6912"/>
            <w:vAlign w:val="top"/>
          </w:tcPr>
          <w:p>
            <w:pPr>
              <w:spacing w:after="40" w:before="0"/>
            </w:pPr>
            <w:r>
              <w:rPr>
                <w:rFonts w:ascii="Calibri" w:hAnsi="Calibri"/>
                <w:sz w:val="18"/>
              </w:rPr>
            </w:r>
            <w:r>
              <w:rPr>
                <w:rFonts w:ascii="Calibri" w:hAnsi="Calibri"/>
                <w:b w:val="0"/>
                <w:sz w:val="18"/>
              </w:rPr>
              <w:t>Two-week sprint plan with documentation/design in week one and implementation/testing in week two is created.</w:t>
            </w:r>
          </w:p>
        </w:tc>
      </w:tr>
      <w:tr>
        <w:tc>
          <w:tcPr>
            <w:tcW w:type="dxa" w:w="3456"/>
            <w:vAlign w:val="top"/>
          </w:tcPr>
          <w:p>
            <w:pPr>
              <w:spacing w:after="40" w:before="0"/>
            </w:pPr>
            <w:r>
              <w:rPr>
                <w:rFonts w:ascii="Calibri" w:hAnsi="Calibri"/>
                <w:sz w:val="18"/>
              </w:rPr>
            </w:r>
            <w:r>
              <w:rPr>
                <w:rFonts w:ascii="Calibri" w:hAnsi="Calibri"/>
                <w:b w:val="0"/>
                <w:sz w:val="18"/>
              </w:rPr>
              <w:t>User Stories and Tasks</w:t>
            </w:r>
          </w:p>
        </w:tc>
        <w:tc>
          <w:tcPr>
            <w:tcW w:type="dxa" w:w="6912"/>
            <w:vAlign w:val="top"/>
          </w:tcPr>
          <w:p>
            <w:pPr>
              <w:spacing w:after="40" w:before="0"/>
            </w:pPr>
            <w:r>
              <w:rPr>
                <w:rFonts w:ascii="Calibri" w:hAnsi="Calibri"/>
                <w:sz w:val="18"/>
              </w:rPr>
            </w:r>
            <w:r>
              <w:rPr>
                <w:rFonts w:ascii="Calibri" w:hAnsi="Calibri"/>
                <w:b w:val="0"/>
                <w:sz w:val="18"/>
              </w:rPr>
              <w:t>Jira stories and tasks are created for documentation, ingestion, cleaning, Redshift loading, use cases, and testing.</w:t>
            </w:r>
          </w:p>
        </w:tc>
      </w:tr>
      <w:tr>
        <w:tc>
          <w:tcPr>
            <w:tcW w:type="dxa" w:w="3456"/>
            <w:vAlign w:val="top"/>
          </w:tcPr>
          <w:p>
            <w:pPr>
              <w:spacing w:after="40" w:before="0"/>
            </w:pPr>
            <w:r>
              <w:rPr>
                <w:rFonts w:ascii="Calibri" w:hAnsi="Calibri"/>
                <w:sz w:val="18"/>
              </w:rPr>
            </w:r>
            <w:r>
              <w:rPr>
                <w:rFonts w:ascii="Calibri" w:hAnsi="Calibri"/>
                <w:b w:val="0"/>
                <w:sz w:val="18"/>
              </w:rPr>
              <w:t>PySpark Source Code</w:t>
            </w:r>
          </w:p>
        </w:tc>
        <w:tc>
          <w:tcPr>
            <w:tcW w:type="dxa" w:w="6912"/>
            <w:vAlign w:val="top"/>
          </w:tcPr>
          <w:p>
            <w:pPr>
              <w:spacing w:after="40" w:before="0"/>
            </w:pPr>
            <w:r>
              <w:rPr>
                <w:rFonts w:ascii="Calibri" w:hAnsi="Calibri"/>
                <w:sz w:val="18"/>
              </w:rPr>
            </w:r>
            <w:r>
              <w:rPr>
                <w:rFonts w:ascii="Calibri" w:hAnsi="Calibri"/>
                <w:b w:val="0"/>
                <w:sz w:val="18"/>
              </w:rPr>
              <w:t>Cleaning modules and result generation modules are available in GitHub.</w:t>
            </w:r>
          </w:p>
        </w:tc>
      </w:tr>
      <w:tr>
        <w:tc>
          <w:tcPr>
            <w:tcW w:type="dxa" w:w="3456"/>
            <w:vAlign w:val="top"/>
          </w:tcPr>
          <w:p>
            <w:pPr>
              <w:spacing w:after="40" w:before="0"/>
            </w:pPr>
            <w:r>
              <w:rPr>
                <w:rFonts w:ascii="Calibri" w:hAnsi="Calibri"/>
                <w:sz w:val="18"/>
              </w:rPr>
            </w:r>
            <w:r>
              <w:rPr>
                <w:rFonts w:ascii="Calibri" w:hAnsi="Calibri"/>
                <w:b w:val="0"/>
                <w:sz w:val="18"/>
              </w:rPr>
              <w:t>Redshift Output Tables</w:t>
            </w:r>
          </w:p>
        </w:tc>
        <w:tc>
          <w:tcPr>
            <w:tcW w:type="dxa" w:w="6912"/>
            <w:vAlign w:val="top"/>
          </w:tcPr>
          <w:p>
            <w:pPr>
              <w:spacing w:after="40" w:before="0"/>
            </w:pPr>
            <w:r>
              <w:rPr>
                <w:rFonts w:ascii="Calibri" w:hAnsi="Calibri"/>
                <w:sz w:val="18"/>
              </w:rPr>
            </w:r>
            <w:r>
              <w:rPr>
                <w:rFonts w:ascii="Calibri" w:hAnsi="Calibri"/>
                <w:b w:val="0"/>
                <w:sz w:val="18"/>
              </w:rPr>
              <w:t>Each required business use case has a corresponding output table.</w:t>
            </w:r>
          </w:p>
        </w:tc>
      </w:tr>
      <w:tr>
        <w:tc>
          <w:tcPr>
            <w:tcW w:type="dxa" w:w="3456"/>
            <w:vAlign w:val="top"/>
          </w:tcPr>
          <w:p>
            <w:pPr>
              <w:spacing w:after="40" w:before="0"/>
            </w:pPr>
            <w:r>
              <w:rPr>
                <w:rFonts w:ascii="Calibri" w:hAnsi="Calibri"/>
                <w:sz w:val="18"/>
              </w:rPr>
            </w:r>
            <w:r>
              <w:rPr>
                <w:rFonts w:ascii="Calibri" w:hAnsi="Calibri"/>
                <w:b w:val="0"/>
                <w:sz w:val="18"/>
              </w:rPr>
              <w:t>Test Cases</w:t>
            </w:r>
          </w:p>
        </w:tc>
        <w:tc>
          <w:tcPr>
            <w:tcW w:type="dxa" w:w="6912"/>
            <w:vAlign w:val="top"/>
          </w:tcPr>
          <w:p>
            <w:pPr>
              <w:spacing w:after="40" w:before="0"/>
            </w:pPr>
            <w:r>
              <w:rPr>
                <w:rFonts w:ascii="Calibri" w:hAnsi="Calibri"/>
                <w:sz w:val="18"/>
              </w:rPr>
            </w:r>
            <w:r>
              <w:rPr>
                <w:rFonts w:ascii="Calibri" w:hAnsi="Calibri"/>
                <w:b w:val="0"/>
                <w:sz w:val="18"/>
              </w:rPr>
              <w:t>Test case sheet or Jira test tasks validate cleaning, loading, and output generation.</w:t>
            </w:r>
          </w:p>
        </w:tc>
      </w:tr>
      <w:tr>
        <w:tc>
          <w:tcPr>
            <w:tcW w:type="dxa" w:w="3456"/>
            <w:vAlign w:val="top"/>
          </w:tcPr>
          <w:p>
            <w:pPr>
              <w:spacing w:after="40" w:before="0"/>
            </w:pPr>
            <w:r>
              <w:rPr>
                <w:rFonts w:ascii="Calibri" w:hAnsi="Calibri"/>
                <w:sz w:val="18"/>
              </w:rPr>
            </w:r>
            <w:r>
              <w:rPr>
                <w:rFonts w:ascii="Calibri" w:hAnsi="Calibri"/>
                <w:b w:val="0"/>
                <w:sz w:val="18"/>
              </w:rPr>
              <w:t>Presentation</w:t>
            </w:r>
          </w:p>
        </w:tc>
        <w:tc>
          <w:tcPr>
            <w:tcW w:type="dxa" w:w="6912"/>
            <w:vAlign w:val="top"/>
          </w:tcPr>
          <w:p>
            <w:pPr>
              <w:spacing w:after="40" w:before="0"/>
            </w:pPr>
            <w:r>
              <w:rPr>
                <w:rFonts w:ascii="Calibri" w:hAnsi="Calibri"/>
                <w:sz w:val="18"/>
              </w:rPr>
            </w:r>
            <w:r>
              <w:rPr>
                <w:rFonts w:ascii="Calibri" w:hAnsi="Calibri"/>
                <w:b w:val="0"/>
                <w:sz w:val="18"/>
              </w:rPr>
              <w:t>Final presentation includes use case explanation, solution design, and screenshots.</w:t>
            </w:r>
          </w:p>
        </w:tc>
      </w:tr>
    </w:tbl>
    <w:p/>
    <w:p>
      <w:pPr>
        <w:pStyle w:val="Heading1"/>
      </w:pPr>
      <w:r>
        <w:t>18. Conclusion</w:t>
      </w:r>
    </w:p>
    <w:p>
      <w:r>
        <w:t>This solution design provides a structured approach for implementing the Healthcare Insurance Big Data Analytics capstone project. The design uses AWS S3 for raw storage, PySpark in Databricks or EMR Studio for transformation, AWS Redshift for cleaned and analytical tables, Jira for Scrum planning, and GitHub for project submission. By separating data cleaning, warehouse loading, use case output generation, and validation, the solution remains easy to understand, implement, test, and present.</w:t>
      </w:r>
    </w:p>
    <w:p>
      <w:pPr>
        <w:pStyle w:val="Heading1"/>
      </w:pPr>
      <w:r>
        <w:t>Appendix A: Source Requirement Alignment</w:t>
      </w:r>
    </w:p>
    <w:p>
      <w:r>
        <w:t>This document was prepared based on the provided capstone project brief and the supplied solution design template. The content is written in original wording and adapted specifically for the Healthcare Insurance Big Data Analytics project.</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pPr>
              <w:spacing w:after="40" w:before="0"/>
            </w:pPr>
            <w:r>
              <w:rPr>
                <w:rFonts w:ascii="Calibri" w:hAnsi="Calibri"/>
                <w:sz w:val="18"/>
              </w:rPr>
            </w:r>
            <w:r>
              <w:rPr>
                <w:rFonts w:ascii="Calibri" w:hAnsi="Calibri"/>
                <w:b/>
                <w:color w:val="FFFFFF"/>
                <w:sz w:val="18"/>
              </w:rPr>
              <w:t>Source Area</w:t>
            </w:r>
          </w:p>
        </w:tc>
        <w:tc>
          <w:tcPr>
            <w:tcW w:type="dxa" w:w="7200"/>
            <w:vAlign w:val="top"/>
            <w:shd w:fill="1F4E79"/>
          </w:tcPr>
          <w:p>
            <w:pPr>
              <w:spacing w:after="40" w:before="0"/>
            </w:pPr>
            <w:r>
              <w:rPr>
                <w:rFonts w:ascii="Calibri" w:hAnsi="Calibri"/>
                <w:sz w:val="18"/>
              </w:rPr>
            </w:r>
            <w:r>
              <w:rPr>
                <w:rFonts w:ascii="Calibri" w:hAnsi="Calibri"/>
                <w:b/>
                <w:color w:val="FFFFFF"/>
                <w:sz w:val="18"/>
              </w:rPr>
              <w:t>How It Is Addressed in This Design</w:t>
            </w:r>
          </w:p>
        </w:tc>
      </w:tr>
      <w:tr>
        <w:tc>
          <w:tcPr>
            <w:tcW w:type="dxa" w:w="3168"/>
            <w:vAlign w:val="top"/>
          </w:tcPr>
          <w:p>
            <w:pPr>
              <w:spacing w:after="40" w:before="0"/>
            </w:pPr>
            <w:r>
              <w:rPr>
                <w:rFonts w:ascii="Calibri" w:hAnsi="Calibri"/>
                <w:sz w:val="18"/>
              </w:rPr>
            </w:r>
            <w:r>
              <w:rPr>
                <w:rFonts w:ascii="Calibri" w:hAnsi="Calibri"/>
                <w:b w:val="0"/>
                <w:sz w:val="18"/>
              </w:rPr>
              <w:t>Capstone goal</w:t>
            </w:r>
          </w:p>
        </w:tc>
        <w:tc>
          <w:tcPr>
            <w:tcW w:type="dxa" w:w="7200"/>
            <w:vAlign w:val="top"/>
          </w:tcPr>
          <w:p>
            <w:pPr>
              <w:spacing w:after="40" w:before="0"/>
            </w:pPr>
            <w:r>
              <w:rPr>
                <w:rFonts w:ascii="Calibri" w:hAnsi="Calibri"/>
                <w:sz w:val="18"/>
              </w:rPr>
            </w:r>
            <w:r>
              <w:rPr>
                <w:rFonts w:ascii="Calibri" w:hAnsi="Calibri"/>
                <w:b w:val="0"/>
                <w:sz w:val="18"/>
              </w:rPr>
              <w:t>Covered in Business Problem, Project Goal, and Proposed Solution Overview.</w:t>
            </w:r>
          </w:p>
        </w:tc>
      </w:tr>
      <w:tr>
        <w:tc>
          <w:tcPr>
            <w:tcW w:type="dxa" w:w="3168"/>
            <w:vAlign w:val="top"/>
          </w:tcPr>
          <w:p>
            <w:pPr>
              <w:spacing w:after="40" w:before="0"/>
            </w:pPr>
            <w:r>
              <w:rPr>
                <w:rFonts w:ascii="Calibri" w:hAnsi="Calibri"/>
                <w:sz w:val="18"/>
              </w:rPr>
            </w:r>
            <w:r>
              <w:rPr>
                <w:rFonts w:ascii="Calibri" w:hAnsi="Calibri"/>
                <w:b w:val="0"/>
                <w:sz w:val="18"/>
              </w:rPr>
              <w:t>Required environment</w:t>
            </w:r>
          </w:p>
        </w:tc>
        <w:tc>
          <w:tcPr>
            <w:tcW w:type="dxa" w:w="7200"/>
            <w:vAlign w:val="top"/>
          </w:tcPr>
          <w:p>
            <w:pPr>
              <w:spacing w:after="40" w:before="0"/>
            </w:pPr>
            <w:r>
              <w:rPr>
                <w:rFonts w:ascii="Calibri" w:hAnsi="Calibri"/>
                <w:sz w:val="18"/>
              </w:rPr>
            </w:r>
            <w:r>
              <w:rPr>
                <w:rFonts w:ascii="Calibri" w:hAnsi="Calibri"/>
                <w:b w:val="0"/>
                <w:sz w:val="18"/>
              </w:rPr>
              <w:t>Mapped in Technology and Platform Design.</w:t>
            </w:r>
          </w:p>
        </w:tc>
      </w:tr>
      <w:tr>
        <w:tc>
          <w:tcPr>
            <w:tcW w:type="dxa" w:w="3168"/>
            <w:vAlign w:val="top"/>
          </w:tcPr>
          <w:p>
            <w:pPr>
              <w:spacing w:after="40" w:before="0"/>
            </w:pPr>
            <w:r>
              <w:rPr>
                <w:rFonts w:ascii="Calibri" w:hAnsi="Calibri"/>
                <w:sz w:val="18"/>
              </w:rPr>
            </w:r>
            <w:r>
              <w:rPr>
                <w:rFonts w:ascii="Calibri" w:hAnsi="Calibri"/>
                <w:b w:val="0"/>
                <w:sz w:val="18"/>
              </w:rPr>
              <w:t>Data cleaning requirements</w:t>
            </w:r>
          </w:p>
        </w:tc>
        <w:tc>
          <w:tcPr>
            <w:tcW w:type="dxa" w:w="7200"/>
            <w:vAlign w:val="top"/>
          </w:tcPr>
          <w:p>
            <w:pPr>
              <w:spacing w:after="40" w:before="0"/>
            </w:pPr>
            <w:r>
              <w:rPr>
                <w:rFonts w:ascii="Calibri" w:hAnsi="Calibri"/>
                <w:sz w:val="18"/>
              </w:rPr>
            </w:r>
            <w:r>
              <w:rPr>
                <w:rFonts w:ascii="Calibri" w:hAnsi="Calibri"/>
                <w:b w:val="0"/>
                <w:sz w:val="18"/>
              </w:rPr>
              <w:t>Covered in Data Cleaning Design and PySpark Module Design.</w:t>
            </w:r>
          </w:p>
        </w:tc>
      </w:tr>
      <w:tr>
        <w:tc>
          <w:tcPr>
            <w:tcW w:type="dxa" w:w="3168"/>
            <w:vAlign w:val="top"/>
          </w:tcPr>
          <w:p>
            <w:pPr>
              <w:spacing w:after="40" w:before="0"/>
            </w:pPr>
            <w:r>
              <w:rPr>
                <w:rFonts w:ascii="Calibri" w:hAnsi="Calibri"/>
                <w:sz w:val="18"/>
              </w:rPr>
            </w:r>
            <w:r>
              <w:rPr>
                <w:rFonts w:ascii="Calibri" w:hAnsi="Calibri"/>
                <w:b w:val="0"/>
                <w:sz w:val="18"/>
              </w:rPr>
              <w:t>Redshift schema and output requirements</w:t>
            </w:r>
          </w:p>
        </w:tc>
        <w:tc>
          <w:tcPr>
            <w:tcW w:type="dxa" w:w="7200"/>
            <w:vAlign w:val="top"/>
          </w:tcPr>
          <w:p>
            <w:pPr>
              <w:spacing w:after="40" w:before="0"/>
            </w:pPr>
            <w:r>
              <w:rPr>
                <w:rFonts w:ascii="Calibri" w:hAnsi="Calibri"/>
                <w:sz w:val="18"/>
              </w:rPr>
            </w:r>
            <w:r>
              <w:rPr>
                <w:rFonts w:ascii="Calibri" w:hAnsi="Calibri"/>
                <w:b w:val="0"/>
                <w:sz w:val="18"/>
              </w:rPr>
              <w:t>Covered in Redshift Database Design and Business Use Case Output Design.</w:t>
            </w:r>
          </w:p>
        </w:tc>
      </w:tr>
      <w:tr>
        <w:tc>
          <w:tcPr>
            <w:tcW w:type="dxa" w:w="3168"/>
            <w:vAlign w:val="top"/>
          </w:tcPr>
          <w:p>
            <w:pPr>
              <w:spacing w:after="40" w:before="0"/>
            </w:pPr>
            <w:r>
              <w:rPr>
                <w:rFonts w:ascii="Calibri" w:hAnsi="Calibri"/>
                <w:sz w:val="18"/>
              </w:rPr>
            </w:r>
            <w:r>
              <w:rPr>
                <w:rFonts w:ascii="Calibri" w:hAnsi="Calibri"/>
                <w:b w:val="0"/>
                <w:sz w:val="18"/>
              </w:rPr>
              <w:t>Jira sprint requirement</w:t>
            </w:r>
          </w:p>
        </w:tc>
        <w:tc>
          <w:tcPr>
            <w:tcW w:type="dxa" w:w="7200"/>
            <w:vAlign w:val="top"/>
          </w:tcPr>
          <w:p>
            <w:pPr>
              <w:spacing w:after="40" w:before="0"/>
            </w:pPr>
            <w:r>
              <w:rPr>
                <w:rFonts w:ascii="Calibri" w:hAnsi="Calibri"/>
                <w:sz w:val="18"/>
              </w:rPr>
            </w:r>
            <w:r>
              <w:rPr>
                <w:rFonts w:ascii="Calibri" w:hAnsi="Calibri"/>
                <w:b w:val="0"/>
                <w:sz w:val="18"/>
              </w:rPr>
              <w:t>Covered in Jira Sprint Execution Design.</w:t>
            </w:r>
          </w:p>
        </w:tc>
      </w:tr>
      <w:tr>
        <w:tc>
          <w:tcPr>
            <w:tcW w:type="dxa" w:w="3168"/>
            <w:vAlign w:val="top"/>
          </w:tcPr>
          <w:p>
            <w:pPr>
              <w:spacing w:after="40" w:before="0"/>
            </w:pPr>
            <w:r>
              <w:rPr>
                <w:rFonts w:ascii="Calibri" w:hAnsi="Calibri"/>
                <w:sz w:val="18"/>
              </w:rPr>
            </w:r>
            <w:r>
              <w:rPr>
                <w:rFonts w:ascii="Calibri" w:hAnsi="Calibri"/>
                <w:b w:val="0"/>
                <w:sz w:val="18"/>
              </w:rPr>
              <w:t>GitHub submission requirement</w:t>
            </w:r>
          </w:p>
        </w:tc>
        <w:tc>
          <w:tcPr>
            <w:tcW w:type="dxa" w:w="7200"/>
            <w:vAlign w:val="top"/>
          </w:tcPr>
          <w:p>
            <w:pPr>
              <w:spacing w:after="40" w:before="0"/>
            </w:pPr>
            <w:r>
              <w:rPr>
                <w:rFonts w:ascii="Calibri" w:hAnsi="Calibri"/>
                <w:sz w:val="18"/>
              </w:rPr>
            </w:r>
            <w:r>
              <w:rPr>
                <w:rFonts w:ascii="Calibri" w:hAnsi="Calibri"/>
                <w:b w:val="0"/>
                <w:sz w:val="18"/>
              </w:rPr>
              <w:t>Covered in Deployment and GitHub Design.</w:t>
            </w:r>
          </w:p>
        </w:tc>
      </w:tr>
      <w:tr>
        <w:tc>
          <w:tcPr>
            <w:tcW w:type="dxa" w:w="3168"/>
            <w:vAlign w:val="top"/>
          </w:tcPr>
          <w:p>
            <w:pPr>
              <w:spacing w:after="40" w:before="0"/>
            </w:pPr>
            <w:r>
              <w:rPr>
                <w:rFonts w:ascii="Calibri" w:hAnsi="Calibri"/>
                <w:sz w:val="18"/>
              </w:rPr>
            </w:r>
            <w:r>
              <w:rPr>
                <w:rFonts w:ascii="Calibri" w:hAnsi="Calibri"/>
                <w:b w:val="0"/>
                <w:sz w:val="18"/>
              </w:rPr>
              <w:t>Presentation requirement</w:t>
            </w:r>
          </w:p>
        </w:tc>
        <w:tc>
          <w:tcPr>
            <w:tcW w:type="dxa" w:w="7200"/>
            <w:vAlign w:val="top"/>
          </w:tcPr>
          <w:p>
            <w:pPr>
              <w:spacing w:after="40" w:before="0"/>
            </w:pPr>
            <w:r>
              <w:rPr>
                <w:rFonts w:ascii="Calibri" w:hAnsi="Calibri"/>
                <w:sz w:val="18"/>
              </w:rPr>
            </w:r>
            <w:r>
              <w:rPr>
                <w:rFonts w:ascii="Calibri" w:hAnsi="Calibri"/>
                <w:b w:val="0"/>
                <w:sz w:val="18"/>
              </w:rPr>
              <w:t>Covered in Deliverables and Acceptance Criteria.</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by Bipina Poudel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Healthcare Insurance Big Data Project - Solution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