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 Create S3 bucket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covid→bronze→covid_tracking../nytimes…/static folders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uploaded successfully in the required folder as below: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2: Create IAM role for AWS Glue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3: Create AWS Glue databases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4: Create Glue job for Bronze to Silver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5: Create Glue job for Silver to Gold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wa8qgacge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Glue/Athena — register and validate Silver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-- ---- ATHENA (SILVER) ----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CREATE DATABASE IF NOT EXISTS covid_silver_db;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-- Cases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CREATE EXTERNAL TABLE IF NOT EXISTS covid_silver_db.cases_standardized (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full_date date,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state_code string,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state_name string,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cases_cum bigint,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deaths_cum bigint,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year int,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month int,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day int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STORED AS PARQUET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LOCATION 's3://YOUR_BUCKET/covid/silver/cases_standardized/';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MSCK REPAIR TABLE covid_silver_db.cases_standardized;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-- Testing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CREATE EXTERNAL TABLE IF NOT EXISTS covid_silver_db.testing_standardized (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full_date date,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state_code string,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state_name string,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tests_total_cum bigint,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tests_pos_cum bigint,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tests_neg_cum bigint,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 year int, month int, day int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STORED AS PARQUET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LOCATION 's3://YOUR_BUCKET/covid/silver/testing_standardized/';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MSCK REPAIR TABLE covid_silver_db.testing_standardized;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-- QUICK QA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SELECT MIN(full_date), MAX(full_date), COUNT(*) FROM covid_silver_db.cases_standardized;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SELECT state_code, COUNT(*) FROM covid_silver_db.testing_standardized GROUP BY 1 ORDER BY 2 DESC;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 6: Set query result location as s3://bipina-covid19-analytics-project/covid/athena-results/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 7: Create Silver database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 8: Create Silver cases table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 9: Create Silver testing table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10: Load partitions for testing table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Step 11: Check if tables are created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Step 12: Validation query result for Silver cases table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Glue/Athena — register Gold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ATHENA (GOLD) ----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DATABASE IF NOT EXISTS covid_gold_db;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covid_gold_db.dim_date (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full_date date,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year int,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month int,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day int,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dow int,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is_weekend boolean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's3://YOUR_BUCKET/covid/gold/dim_date/';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covid_gold_db.dim_state (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state_name string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's3://YOUR_BUCKET/covid/gold/dim_state/';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covid_gold_db.fact_cases_state_daily (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cases_cum bigint,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deaths_cum bigint,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new_cases int,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new_deaths int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PARTITIONED BY (state_code string)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's3://YOUR_BUCKET/covid/gold/fact_cases_state_daily/';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MSCK REPAIR TABLE covid_gold_db.fact_cases_state_daily;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covid_gold_db.fact_testing_state_daily (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tests_total_cum bigint,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tests_pos_cum bigint,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tests_neg_cum bigint,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new_tests int,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positivity_rate double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PARTITIONED BY (state_code string)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's3://YOUR_BUCKET/covid/gold/fact_testing_state_daily/';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MSCK REPAIR TABLE covid_gold_db.fact_testing_state_daily;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Step 13: Register Gold tables in Athena 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dim_date 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dim_state 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 xml:space="preserve">fact_cases_state_daily 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fact_testing_state_daily 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final analytics queries </w:t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  <w:t xml:space="preserve">Query 1: Top 5 states by new cases on a date 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Query 2: Positivity rate trend for New York 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  <w:t xml:space="preserve">Query 3: Daily cases vs tests for California </w:t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33.png"/><Relationship Id="rId24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1.png"/><Relationship Id="rId25" Type="http://schemas.openxmlformats.org/officeDocument/2006/relationships/image" Target="media/image28.png"/><Relationship Id="rId28" Type="http://schemas.openxmlformats.org/officeDocument/2006/relationships/image" Target="media/image24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31" Type="http://schemas.openxmlformats.org/officeDocument/2006/relationships/image" Target="media/image23.png"/><Relationship Id="rId30" Type="http://schemas.openxmlformats.org/officeDocument/2006/relationships/image" Target="media/image16.png"/><Relationship Id="rId11" Type="http://schemas.openxmlformats.org/officeDocument/2006/relationships/image" Target="media/image32.png"/><Relationship Id="rId33" Type="http://schemas.openxmlformats.org/officeDocument/2006/relationships/image" Target="media/image30.png"/><Relationship Id="rId10" Type="http://schemas.openxmlformats.org/officeDocument/2006/relationships/image" Target="media/image35.png"/><Relationship Id="rId32" Type="http://schemas.openxmlformats.org/officeDocument/2006/relationships/image" Target="media/image26.png"/><Relationship Id="rId13" Type="http://schemas.openxmlformats.org/officeDocument/2006/relationships/image" Target="media/image21.png"/><Relationship Id="rId35" Type="http://schemas.openxmlformats.org/officeDocument/2006/relationships/image" Target="media/image5.png"/><Relationship Id="rId12" Type="http://schemas.openxmlformats.org/officeDocument/2006/relationships/image" Target="media/image18.png"/><Relationship Id="rId34" Type="http://schemas.openxmlformats.org/officeDocument/2006/relationships/image" Target="media/image2.png"/><Relationship Id="rId15" Type="http://schemas.openxmlformats.org/officeDocument/2006/relationships/image" Target="media/image34.png"/><Relationship Id="rId37" Type="http://schemas.openxmlformats.org/officeDocument/2006/relationships/image" Target="media/image1.png"/><Relationship Id="rId14" Type="http://schemas.openxmlformats.org/officeDocument/2006/relationships/image" Target="media/image31.png"/><Relationship Id="rId36" Type="http://schemas.openxmlformats.org/officeDocument/2006/relationships/image" Target="media/image17.png"/><Relationship Id="rId17" Type="http://schemas.openxmlformats.org/officeDocument/2006/relationships/image" Target="media/image15.png"/><Relationship Id="rId39" Type="http://schemas.openxmlformats.org/officeDocument/2006/relationships/image" Target="media/image9.png"/><Relationship Id="rId16" Type="http://schemas.openxmlformats.org/officeDocument/2006/relationships/image" Target="media/image14.png"/><Relationship Id="rId38" Type="http://schemas.openxmlformats.org/officeDocument/2006/relationships/image" Target="media/image19.png"/><Relationship Id="rId19" Type="http://schemas.openxmlformats.org/officeDocument/2006/relationships/image" Target="media/image25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