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1A56DB"/>
          <w:sz w:val="72"/>
          <w:szCs w:val="72"/>
        </w:rPr>
        <w:t xml:space="preserve">StreamSphere</w:t>
      </w:r>
    </w:p>
    <w:p>
      <w:pPr>
        <w:spacing w:after="80" w:before="0"/>
      </w:pPr>
      <w:r>
        <w:rPr>
          <w:rFonts w:ascii="Arial" w:cs="Arial" w:eastAsia="Arial" w:hAnsi="Arial"/>
          <w:color w:val="374151"/>
          <w:sz w:val="40"/>
          <w:szCs w:val="40"/>
        </w:rPr>
        <w:t xml:space="preserve">Upload &amp; Playback System Design</w:t>
      </w:r>
    </w:p>
    <w:p>
      <w:pPr>
        <w:spacing w:after="480" w:before="0"/>
      </w:pPr>
      <w:r>
        <w:rPr>
          <w:rFonts w:ascii="Arial" w:cs="Arial" w:eastAsia="Arial" w:hAnsi="Arial"/>
          <w:i/>
          <w:iCs/>
          <w:color w:val="6B7280"/>
          <w:sz w:val="24"/>
          <w:szCs w:val="24"/>
        </w:rPr>
        <w:t xml:space="preserve">Technical flow, implementation details, and QoE strategies</w:t>
      </w:r>
    </w:p>
    <w:p>
      <w:pPr>
        <w:pBdr>
          <w:bottom w:val="single" w:color="E5E7EB" w:sz="6" w:space="1"/>
        </w:pBdr>
        <w:spacing w:after="240" w:before="240"/>
      </w:pPr>
    </w:p>
    <w:p>
      <w:pPr>
        <w:shd w:fill="111827" w:val="clear"/>
        <w:spacing w:after="0" w:before="360"/>
      </w:pPr>
      <w:r>
        <w:rPr>
          <w:rFonts w:ascii="Arial" w:cs="Arial" w:eastAsia="Arial" w:hAnsi="Arial"/>
          <w:b/>
          <w:bCs/>
          <w:color w:val="FFFFFF"/>
          <w:sz w:val="28"/>
          <w:szCs w:val="28"/>
        </w:rPr>
        <w:t xml:space="preserve">  1   UPLOAD FLOW</w:t>
      </w:r>
    </w:p>
    <w:p>
      <w:pPr>
        <w:spacing w:after="0" w:before="0"/>
      </w:pPr>
      <w:r>
        <w:rPr>
          <w:sz w:val="22"/>
          <w:szCs w:val="22"/>
        </w:rPr>
        <w:t xml:space="preserve"/>
      </w:r>
    </w:p>
    <w:p>
      <w:pPr>
        <w:spacing w:after="120" w:before="80"/>
      </w:pPr>
      <w:r>
        <w:rPr>
          <w:rFonts w:ascii="Arial" w:cs="Arial" w:eastAsia="Arial" w:hAnsi="Arial"/>
          <w:color w:val="374151"/>
          <w:sz w:val="22"/>
          <w:szCs w:val="22"/>
        </w:rPr>
        <w:t xml:space="preserve">When a user uploads a video, the process is broken into distinct phases to ensure reliability, progress visibility, and minimal load on the backend. Rather than sending the entire file in one HTTP request, StreamSphere uses </w:t>
      </w:r>
      <w:r>
        <w:rPr>
          <w:rFonts w:ascii="Arial" w:cs="Arial" w:eastAsia="Arial" w:hAnsi="Arial"/>
          <w:b/>
          <w:bCs/>
          <w:color w:val="111827"/>
          <w:sz w:val="22"/>
          <w:szCs w:val="22"/>
        </w:rPr>
        <w:t xml:space="preserve">S3 Multipart Upload</w:t>
      </w:r>
      <w:r>
        <w:rPr>
          <w:rFonts w:ascii="Arial" w:cs="Arial" w:eastAsia="Arial" w:hAnsi="Arial"/>
          <w:color w:val="374151"/>
          <w:sz w:val="22"/>
          <w:szCs w:val="22"/>
        </w:rPr>
        <w:t xml:space="preserve"> — the industry-standard approach for large file transfers.</w:t>
      </w:r>
    </w:p>
    <w:p>
      <w:pPr>
        <w:spacing w:after="0" w:before="0"/>
      </w:pPr>
      <w:r>
        <w:rPr>
          <w:sz w:val="22"/>
          <w:szCs w:val="22"/>
        </w:rPr>
        <w:t xml:space="preserve"/>
      </w:r>
    </w:p>
    <w:p>
      <w:pPr>
        <w:pStyle w:val="Heading2"/>
        <w:spacing w:after="120" w:before="320"/>
      </w:pPr>
      <w:r>
        <w:rPr>
          <w:rFonts w:ascii="Arial" w:cs="Arial" w:eastAsia="Arial" w:hAnsi="Arial"/>
          <w:b/>
          <w:bCs/>
          <w:color w:val="1A56DB"/>
          <w:sz w:val="28"/>
          <w:szCs w:val="28"/>
        </w:rPr>
        <w:t xml:space="preserve">Phase 1 — File Validation (Client-Side)</w:t>
      </w:r>
    </w:p>
    <w:p>
      <w:pPr>
        <w:spacing w:after="120" w:before="80"/>
      </w:pPr>
      <w:r>
        <w:rPr>
          <w:rFonts w:ascii="Arial" w:cs="Arial" w:eastAsia="Arial" w:hAnsi="Arial"/>
          <w:color w:val="374151"/>
          <w:sz w:val="22"/>
          <w:szCs w:val="22"/>
        </w:rPr>
        <w:t xml:space="preserve">Before any network request is made, the browser validates the file locally to give instant feedback.</w:t>
      </w:r>
    </w:p>
    <w:p>
      <w:pPr>
        <w:spacing w:after="0" w:before="0"/>
      </w:pPr>
      <w:r>
        <w:rPr>
          <w:sz w:val="22"/>
          <w:szCs w:val="22"/>
        </w:rPr>
        <w:t xml:space="preserve"/>
      </w:r>
    </w:p>
    <w:p>
      <w:pPr>
        <w:pStyle w:val="ListParagraph"/>
        <w:numPr>
          <w:ilvl w:val="0"/>
          <w:numId w:val="2"/>
        </w:numPr>
        <w:spacing w:after="60" w:before="40"/>
      </w:pPr>
      <w:r>
        <w:rPr>
          <w:rFonts w:ascii="Arial" w:cs="Arial" w:eastAsia="Arial" w:hAnsi="Arial"/>
          <w:b/>
          <w:bCs/>
          <w:color w:val="111827"/>
          <w:sz w:val="22"/>
          <w:szCs w:val="22"/>
        </w:rPr>
        <w:t xml:space="preserve">MIME type check: </w:t>
      </w:r>
      <w:r>
        <w:rPr>
          <w:rFonts w:ascii="Arial" w:cs="Arial" w:eastAsia="Arial" w:hAnsi="Arial"/>
          <w:color w:val="374151"/>
          <w:sz w:val="22"/>
          <w:szCs w:val="22"/>
        </w:rPr>
        <w:t xml:space="preserve">Only files whose </w:t>
      </w:r>
      <w:r>
        <w:rPr>
          <w:rFonts w:ascii="Courier New" w:cs="Courier New" w:eastAsia="Courier New" w:hAnsi="Courier New"/>
          <w:color w:val="1F2937"/>
          <w:sz w:val="20"/>
          <w:szCs w:val="20"/>
          <w:highlight w:val="yellow"/>
          <w:highlightCs w:val="yellow"/>
        </w:rPr>
        <w:t xml:space="preserve">file.type</w:t>
      </w:r>
      <w:r>
        <w:rPr>
          <w:rFonts w:ascii="Arial" w:cs="Arial" w:eastAsia="Arial" w:hAnsi="Arial"/>
          <w:color w:val="374151"/>
          <w:sz w:val="22"/>
          <w:szCs w:val="22"/>
        </w:rPr>
        <w:t xml:space="preserve"> starts with </w:t>
      </w:r>
      <w:r>
        <w:rPr>
          <w:rFonts w:ascii="Courier New" w:cs="Courier New" w:eastAsia="Courier New" w:hAnsi="Courier New"/>
          <w:color w:val="1F2937"/>
          <w:sz w:val="20"/>
          <w:szCs w:val="20"/>
          <w:highlight w:val="yellow"/>
          <w:highlightCs w:val="yellow"/>
        </w:rPr>
        <w:t xml:space="preserve">video/</w:t>
      </w:r>
      <w:r>
        <w:rPr>
          <w:rFonts w:ascii="Arial" w:cs="Arial" w:eastAsia="Arial" w:hAnsi="Arial"/>
          <w:color w:val="374151"/>
          <w:sz w:val="22"/>
          <w:szCs w:val="22"/>
        </w:rPr>
        <w:t xml:space="preserve"> are accepted.</w:t>
      </w:r>
    </w:p>
    <w:p>
      <w:pPr>
        <w:pStyle w:val="ListParagraph"/>
        <w:numPr>
          <w:ilvl w:val="0"/>
          <w:numId w:val="2"/>
        </w:numPr>
        <w:spacing w:after="60" w:before="40"/>
      </w:pPr>
      <w:r>
        <w:rPr>
          <w:rFonts w:ascii="Arial" w:cs="Arial" w:eastAsia="Arial" w:hAnsi="Arial"/>
          <w:b/>
          <w:bCs/>
          <w:color w:val="111827"/>
          <w:sz w:val="22"/>
          <w:szCs w:val="22"/>
        </w:rPr>
        <w:t xml:space="preserve">Duration check: </w:t>
      </w:r>
      <w:r>
        <w:rPr>
          <w:rFonts w:ascii="Arial" w:cs="Arial" w:eastAsia="Arial" w:hAnsi="Arial"/>
          <w:color w:val="374151"/>
          <w:sz w:val="22"/>
          <w:szCs w:val="22"/>
        </w:rPr>
        <w:t xml:space="preserve">A hidden </w:t>
      </w:r>
      <w:r>
        <w:rPr>
          <w:rFonts w:ascii="Courier New" w:cs="Courier New" w:eastAsia="Courier New" w:hAnsi="Courier New"/>
          <w:color w:val="1F2937"/>
          <w:sz w:val="20"/>
          <w:szCs w:val="20"/>
          <w:highlight w:val="yellow"/>
          <w:highlightCs w:val="yellow"/>
        </w:rPr>
        <w:t xml:space="preserve">&lt;video&gt;</w:t>
      </w:r>
      <w:r>
        <w:rPr>
          <w:rFonts w:ascii="Arial" w:cs="Arial" w:eastAsia="Arial" w:hAnsi="Arial"/>
          <w:color w:val="374151"/>
          <w:sz w:val="22"/>
          <w:szCs w:val="22"/>
        </w:rPr>
        <w:t xml:space="preserve"> element is created, the file is loaded as a blob URL, and </w:t>
      </w:r>
      <w:r>
        <w:rPr>
          <w:rFonts w:ascii="Courier New" w:cs="Courier New" w:eastAsia="Courier New" w:hAnsi="Courier New"/>
          <w:color w:val="1F2937"/>
          <w:sz w:val="20"/>
          <w:szCs w:val="20"/>
          <w:highlight w:val="yellow"/>
          <w:highlightCs w:val="yellow"/>
        </w:rPr>
        <w:t xml:space="preserve">video.duration</w:t>
      </w:r>
      <w:r>
        <w:rPr>
          <w:rFonts w:ascii="Arial" w:cs="Arial" w:eastAsia="Arial" w:hAnsi="Arial"/>
          <w:color w:val="374151"/>
          <w:sz w:val="22"/>
          <w:szCs w:val="22"/>
        </w:rPr>
        <w:t xml:space="preserve"> is read from the </w:t>
      </w:r>
      <w:r>
        <w:rPr>
          <w:rFonts w:ascii="Courier New" w:cs="Courier New" w:eastAsia="Courier New" w:hAnsi="Courier New"/>
          <w:color w:val="1F2937"/>
          <w:sz w:val="20"/>
          <w:szCs w:val="20"/>
          <w:highlight w:val="yellow"/>
          <w:highlightCs w:val="yellow"/>
        </w:rPr>
        <w:t xml:space="preserve">onloadedmetadata</w:t>
      </w:r>
      <w:r>
        <w:rPr>
          <w:rFonts w:ascii="Arial" w:cs="Arial" w:eastAsia="Arial" w:hAnsi="Arial"/>
          <w:color w:val="374151"/>
          <w:sz w:val="22"/>
          <w:szCs w:val="22"/>
        </w:rPr>
        <w:t xml:space="preserve"> event. Videos exceeding 7 minutes are rejected immediately without touching the network.</w:t>
      </w:r>
    </w:p>
    <w:p>
      <w:pPr>
        <w:pStyle w:val="ListParagraph"/>
        <w:numPr>
          <w:ilvl w:val="0"/>
          <w:numId w:val="2"/>
        </w:numPr>
        <w:spacing w:after="60" w:before="40"/>
      </w:pPr>
      <w:r>
        <w:rPr>
          <w:rFonts w:ascii="Arial" w:cs="Arial" w:eastAsia="Arial" w:hAnsi="Arial"/>
          <w:b/>
          <w:bCs/>
          <w:color w:val="111827"/>
          <w:sz w:val="22"/>
          <w:szCs w:val="22"/>
        </w:rPr>
        <w:t xml:space="preserve">Timing capture: </w:t>
      </w:r>
      <w:r>
        <w:rPr>
          <w:rFonts w:ascii="Arial" w:cs="Arial" w:eastAsia="Arial" w:hAnsi="Arial"/>
          <w:color w:val="374151"/>
          <w:sz w:val="22"/>
          <w:szCs w:val="22"/>
        </w:rPr>
        <w:t xml:space="preserve">undefined (fileSizeBytes) and </w:t>
      </w:r>
      <w:r>
        <w:rPr>
          <w:rFonts w:ascii="Courier New" w:cs="Courier New" w:eastAsia="Courier New" w:hAnsi="Courier New"/>
          <w:color w:val="1F2937"/>
          <w:sz w:val="20"/>
          <w:szCs w:val="20"/>
          <w:highlight w:val="yellow"/>
          <w:highlightCs w:val="yellow"/>
        </w:rPr>
        <w:t xml:space="preserve">video.duration</w:t>
      </w:r>
      <w:r>
        <w:rPr>
          <w:rFonts w:ascii="Arial" w:cs="Arial" w:eastAsia="Arial" w:hAnsi="Arial"/>
          <w:color w:val="374151"/>
          <w:sz w:val="22"/>
          <w:szCs w:val="22"/>
        </w:rPr>
        <w:t xml:space="preserve"> (durationSec) are stored on the component for later analytics.</w:t>
      </w:r>
    </w:p>
    <w:p>
      <w:pPr>
        <w:spacing w:after="0" w:before="0"/>
      </w:pPr>
      <w:r>
        <w:rPr>
          <w:sz w:val="22"/>
          <w:szCs w:val="22"/>
        </w:rPr>
        <w:t xml:space="preserve"/>
      </w:r>
    </w:p>
    <w:p>
      <w:pPr>
        <w:pStyle w:val="Heading2"/>
        <w:spacing w:after="120" w:before="320"/>
      </w:pPr>
      <w:r>
        <w:rPr>
          <w:rFonts w:ascii="Arial" w:cs="Arial" w:eastAsia="Arial" w:hAnsi="Arial"/>
          <w:b/>
          <w:bCs/>
          <w:color w:val="1A56DB"/>
          <w:sz w:val="28"/>
          <w:szCs w:val="28"/>
        </w:rPr>
        <w:t xml:space="preserve">Phase 2 — Initiating the Multipart Session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60"/>
            <w:tcBorders>
              <w:top w:val="none" w:color="FFFFFF" w:sz="0"/>
              <w:left w:val="none" w:color="FFFFFF" w:sz="0"/>
              <w:bottom w:val="none" w:color="FFFFFF" w:sz="0"/>
              <w:right w:val="none" w:color="FFFFFF" w:sz="0"/>
            </w:tcBorders>
            <w:shd w:fill="EFF6FF" w:val="clear"/>
            <w:tcMar>
              <w:top w:type="dxa" w:w="80"/>
              <w:left w:type="dxa" w:w="160"/>
              <w:bottom w:type="dxa" w:w="80"/>
              <w:right w:type="dxa" w:w="120"/>
            </w:tcMar>
          </w:tcPr>
          <w:p>
            <w:r>
              <w:rPr>
                <w:rFonts w:ascii="Arial" w:cs="Arial" w:eastAsia="Arial" w:hAnsi="Arial"/>
                <w:b/>
                <w:bCs/>
                <w:color w:val="1A56DB"/>
                <w:sz w:val="22"/>
                <w:szCs w:val="22"/>
              </w:rPr>
              <w:t xml:space="preserve">POST /api/upload/multipart/start</w:t>
            </w:r>
          </w:p>
        </w:tc>
      </w:tr>
    </w:tbl>
    <w:p>
      <w:pPr>
        <w:spacing w:after="0" w:before="0"/>
      </w:pPr>
      <w:r>
        <w:rPr>
          <w:sz w:val="22"/>
          <w:szCs w:val="22"/>
        </w:rPr>
        <w:t xml:space="preserve"/>
      </w:r>
    </w:p>
    <w:p>
      <w:pPr>
        <w:spacing w:after="120" w:before="80"/>
      </w:pPr>
      <w:r>
        <w:rPr>
          <w:rFonts w:ascii="Arial" w:cs="Arial" w:eastAsia="Arial" w:hAnsi="Arial"/>
          <w:color w:val="374151"/>
          <w:sz w:val="22"/>
          <w:szCs w:val="22"/>
        </w:rPr>
        <w:t xml:space="preserve">The frontend sends the filename and MIME type. The backend calls </w:t>
      </w:r>
      <w:r>
        <w:rPr>
          <w:rFonts w:ascii="Courier New" w:cs="Courier New" w:eastAsia="Courier New" w:hAnsi="Courier New"/>
          <w:color w:val="1F2937"/>
          <w:sz w:val="20"/>
          <w:szCs w:val="20"/>
          <w:highlight w:val="yellow"/>
          <w:highlightCs w:val="yellow"/>
        </w:rPr>
        <w:t xml:space="preserve">CreateMultipartUploadCommand</w:t>
      </w:r>
      <w:r>
        <w:rPr>
          <w:rFonts w:ascii="Arial" w:cs="Arial" w:eastAsia="Arial" w:hAnsi="Arial"/>
          <w:color w:val="374151"/>
          <w:sz w:val="22"/>
          <w:szCs w:val="22"/>
        </w:rPr>
        <w:t xml:space="preserve"> on S3 which reserves a multipart session and returns an </w:t>
      </w:r>
      <w:r>
        <w:rPr>
          <w:rFonts w:ascii="Arial" w:cs="Arial" w:eastAsia="Arial" w:hAnsi="Arial"/>
          <w:b/>
          <w:bCs/>
          <w:color w:val="111827"/>
          <w:sz w:val="22"/>
          <w:szCs w:val="22"/>
        </w:rPr>
        <w:t xml:space="preserve">uploadId</w:t>
      </w:r>
      <w:r>
        <w:rPr>
          <w:rFonts w:ascii="Arial" w:cs="Arial" w:eastAsia="Arial" w:hAnsi="Arial"/>
          <w:color w:val="374151"/>
          <w:sz w:val="22"/>
          <w:szCs w:val="22"/>
        </w:rPr>
        <w:t xml:space="preserve">. The backend also derives the S3 key (</w:t>
      </w:r>
      <w:r>
        <w:rPr>
          <w:rFonts w:ascii="Courier New" w:cs="Courier New" w:eastAsia="Courier New" w:hAnsi="Courier New"/>
          <w:color w:val="1F2937"/>
          <w:sz w:val="20"/>
          <w:szCs w:val="20"/>
          <w:highlight w:val="yellow"/>
          <w:highlightCs w:val="yellow"/>
        </w:rPr>
        <w:t xml:space="preserve">Videos/raw/&lt;uuid&gt;/&lt;filename&gt;</w:t>
      </w:r>
      <w:r>
        <w:rPr>
          <w:rFonts w:ascii="Arial" w:cs="Arial" w:eastAsia="Arial" w:hAnsi="Arial"/>
          <w:color w:val="374151"/>
          <w:sz w:val="22"/>
          <w:szCs w:val="22"/>
        </w:rPr>
        <w:t xml:space="preserve">) and the CloudFront URL the video will be permanently accessible from. All three values are returned to the frontend.</w:t>
      </w:r>
    </w:p>
    <w:p>
      <w:pPr>
        <w:spacing w:after="0" w:before="0"/>
      </w:pPr>
      <w:r>
        <w:rPr>
          <w:sz w:val="22"/>
          <w:szCs w:val="22"/>
        </w:rPr>
        <w:t xml:space="preserve"/>
      </w:r>
    </w:p>
    <w:tbl>
      <w:tblPr>
        <w:tblW w:type="dxa" w:w="9360"/>
        <w:tblBorders>
          <w:top w:val="single" w:color="0E9F6E" w:sz="12"/>
          <w:left w:val="single" w:color="0E9F6E" w:sz="24"/>
          <w:bottom w:val="none" w:color="FFFFFF" w:sz="0"/>
          <w:right w:val="none" w:color="FFFFFF" w:sz="0"/>
          <w:insideH w:val="single" w:color="auto" w:sz="4"/>
          <w:insideV w:val="single" w:color="auto" w:sz="4"/>
        </w:tblBorders>
      </w:tblPr>
      <w:tblGrid>
        <w:gridCol w:w="9360"/>
      </w:tblGrid>
      <w:tr>
        <w:tc>
          <w:tcPr>
            <w:tcW w:type="dxa" w:w="9360"/>
            <w:tcBorders>
              <w:top w:val="single" w:color="0E9F6E" w:sz="4"/>
              <w:left w:val="single" w:color="0E9F6E" w:sz="20"/>
              <w:bottom w:val="single" w:color="0E9F6E" w:sz="4"/>
              <w:right w:val="none" w:color="FFFFFF" w:sz="0"/>
            </w:tcBorders>
            <w:shd w:fill="ECFDF5" w:val="clear"/>
            <w:tcMar>
              <w:top w:type="dxa" w:w="100"/>
              <w:left w:type="dxa" w:w="200"/>
              <w:bottom w:type="dxa" w:w="100"/>
              <w:right w:type="dxa" w:w="120"/>
            </w:tcMar>
          </w:tcPr>
          <w:p>
            <w:r>
              <w:rPr>
                <w:rFonts w:ascii="Arial" w:cs="Arial" w:eastAsia="Arial" w:hAnsi="Arial"/>
                <w:b/>
                <w:bCs/>
                <w:color w:val="065F46"/>
                <w:sz w:val="22"/>
                <w:szCs w:val="22"/>
              </w:rPr>
              <w:t xml:space="preserve">Why not upload directly to the backend?</w:t>
            </w:r>
          </w:p>
          <w:p>
            <w:pPr>
              <w:spacing w:before="40"/>
            </w:pPr>
            <w:r>
              <w:rPr>
                <w:rFonts w:ascii="Arial" w:cs="Arial" w:eastAsia="Arial" w:hAnsi="Arial"/>
                <w:color w:val="374151"/>
                <w:sz w:val="21"/>
                <w:szCs w:val="21"/>
              </w:rPr>
              <w:t xml:space="preserve">Routing the file through the backend (backend → S3) would double bandwidth usage and tie up a Node.js process for the entire upload duration.</w:t>
            </w:r>
          </w:p>
          <w:p>
            <w:pPr>
              <w:spacing w:before="40"/>
            </w:pPr>
            <w:r>
              <w:rPr>
                <w:rFonts w:ascii="Arial" w:cs="Arial" w:eastAsia="Arial" w:hAnsi="Arial"/>
                <w:color w:val="374151"/>
                <w:sz w:val="21"/>
                <w:szCs w:val="21"/>
              </w:rPr>
              <w:t xml:space="preserve">Instead, the frontend uploads directly to S3 using pre-signed URLs — the backend only orchestrates, never touches the bytes.</w:t>
            </w:r>
          </w:p>
        </w:tc>
      </w:tr>
    </w:tbl>
    <w:p>
      <w:pPr>
        <w:spacing w:after="0" w:before="0"/>
      </w:pPr>
      <w:r>
        <w:rPr>
          <w:sz w:val="22"/>
          <w:szCs w:val="22"/>
        </w:rPr>
        <w:t xml:space="preserve"/>
      </w:r>
    </w:p>
    <w:p>
      <w:pPr>
        <w:pStyle w:val="Heading2"/>
        <w:spacing w:after="120" w:before="320"/>
      </w:pPr>
      <w:r>
        <w:rPr>
          <w:rFonts w:ascii="Arial" w:cs="Arial" w:eastAsia="Arial" w:hAnsi="Arial"/>
          <w:b/>
          <w:bCs/>
          <w:color w:val="1A56DB"/>
          <w:sz w:val="28"/>
          <w:szCs w:val="28"/>
        </w:rPr>
        <w:t xml:space="preserve">Phase 3 — Parallel Part Uploads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60"/>
            <w:tcBorders>
              <w:top w:val="none" w:color="FFFFFF" w:sz="0"/>
              <w:left w:val="none" w:color="FFFFFF" w:sz="0"/>
              <w:bottom w:val="none" w:color="FFFFFF" w:sz="0"/>
              <w:right w:val="none" w:color="FFFFFF" w:sz="0"/>
            </w:tcBorders>
            <w:shd w:fill="EFF6FF" w:val="clear"/>
            <w:tcMar>
              <w:top w:type="dxa" w:w="80"/>
              <w:left w:type="dxa" w:w="160"/>
              <w:bottom w:type="dxa" w:w="80"/>
              <w:right w:type="dxa" w:w="120"/>
            </w:tcMar>
          </w:tcPr>
          <w:p>
            <w:r>
              <w:rPr>
                <w:rFonts w:ascii="Arial" w:cs="Arial" w:eastAsia="Arial" w:hAnsi="Arial"/>
                <w:b/>
                <w:bCs/>
                <w:color w:val="1A56DB"/>
                <w:sz w:val="22"/>
                <w:szCs w:val="22"/>
              </w:rPr>
              <w:t xml:space="preserve">POST /api/upload/multipart/part-urls</w:t>
            </w:r>
          </w:p>
        </w:tc>
      </w:tr>
    </w:tbl>
    <w:p>
      <w:pPr>
        <w:spacing w:after="0" w:before="0"/>
      </w:pPr>
      <w:r>
        <w:rPr>
          <w:sz w:val="22"/>
          <w:szCs w:val="22"/>
        </w:rPr>
        <w:t xml:space="preserve"/>
      </w:r>
    </w:p>
    <w:p>
      <w:pPr>
        <w:spacing w:after="120" w:before="80"/>
      </w:pPr>
      <w:r>
        <w:rPr>
          <w:rFonts w:ascii="Arial" w:cs="Arial" w:eastAsia="Arial" w:hAnsi="Arial"/>
          <w:color w:val="374151"/>
          <w:sz w:val="22"/>
          <w:szCs w:val="22"/>
        </w:rPr>
        <w:t xml:space="preserve">The file is sliced into chunks of </w:t>
      </w:r>
      <w:r>
        <w:rPr>
          <w:rFonts w:ascii="Arial" w:cs="Arial" w:eastAsia="Arial" w:hAnsi="Arial"/>
          <w:b/>
          <w:bCs/>
          <w:color w:val="111827"/>
          <w:sz w:val="22"/>
          <w:szCs w:val="22"/>
        </w:rPr>
        <w:t xml:space="preserve">5 MB each</w:t>
      </w:r>
      <w:r>
        <w:rPr>
          <w:rFonts w:ascii="Arial" w:cs="Arial" w:eastAsia="Arial" w:hAnsi="Arial"/>
          <w:color w:val="374151"/>
          <w:sz w:val="22"/>
          <w:szCs w:val="22"/>
        </w:rPr>
        <w:t xml:space="preserve"> (S3’s minimum part size is 5 MB). The frontend requests pre-signed PUT URLs for all parts in a single call. The backend loops through part numbers 1–N and calls </w:t>
      </w:r>
      <w:r>
        <w:rPr>
          <w:rFonts w:ascii="Courier New" w:cs="Courier New" w:eastAsia="Courier New" w:hAnsi="Courier New"/>
          <w:color w:val="1F2937"/>
          <w:sz w:val="20"/>
          <w:szCs w:val="20"/>
          <w:highlight w:val="yellow"/>
          <w:highlightCs w:val="yellow"/>
        </w:rPr>
        <w:t xml:space="preserve">GetSignedUrlCommand</w:t>
      </w:r>
      <w:r>
        <w:rPr>
          <w:rFonts w:ascii="Arial" w:cs="Arial" w:eastAsia="Arial" w:hAnsi="Arial"/>
          <w:color w:val="374151"/>
          <w:sz w:val="22"/>
          <w:szCs w:val="22"/>
        </w:rPr>
        <w:t xml:space="preserve"> for each, returning an array of </w:t>
      </w:r>
      <w:r>
        <w:rPr>
          <w:rFonts w:ascii="Courier New" w:cs="Courier New" w:eastAsia="Courier New" w:hAnsi="Courier New"/>
          <w:color w:val="1F2937"/>
          <w:sz w:val="20"/>
          <w:szCs w:val="20"/>
          <w:highlight w:val="yellow"/>
          <w:highlightCs w:val="yellow"/>
        </w:rPr>
        <w:t xml:space="preserve">{ partNumber, url }</w:t>
      </w:r>
      <w:r>
        <w:rPr>
          <w:rFonts w:ascii="Arial" w:cs="Arial" w:eastAsia="Arial" w:hAnsi="Arial"/>
          <w:color w:val="374151"/>
          <w:sz w:val="22"/>
          <w:szCs w:val="22"/>
        </w:rPr>
        <w:t xml:space="preserve"> pairs.</w:t>
      </w:r>
    </w:p>
    <w:p>
      <w:pPr>
        <w:spacing w:after="0" w:before="0"/>
      </w:pPr>
      <w:r>
        <w:rPr>
          <w:sz w:val="22"/>
          <w:szCs w:val="22"/>
        </w:rPr>
        <w:t xml:space="preserve"/>
      </w:r>
    </w:p>
    <w:p>
      <w:pPr>
        <w:spacing w:after="120" w:before="80"/>
      </w:pPr>
      <w:r>
        <w:rPr>
          <w:rFonts w:ascii="Arial" w:cs="Arial" w:eastAsia="Arial" w:hAnsi="Arial"/>
          <w:color w:val="374151"/>
          <w:sz w:val="22"/>
          <w:szCs w:val="22"/>
        </w:rPr>
        <w:t xml:space="preserve">Parts are then uploaded </w:t>
      </w:r>
      <w:r>
        <w:rPr>
          <w:rFonts w:ascii="Arial" w:cs="Arial" w:eastAsia="Arial" w:hAnsi="Arial"/>
          <w:b/>
          <w:bCs/>
          <w:color w:val="111827"/>
          <w:sz w:val="22"/>
          <w:szCs w:val="22"/>
        </w:rPr>
        <w:t xml:space="preserve">directly to S3</w:t>
      </w:r>
      <w:r>
        <w:rPr>
          <w:rFonts w:ascii="Arial" w:cs="Arial" w:eastAsia="Arial" w:hAnsi="Arial"/>
          <w:color w:val="374151"/>
          <w:sz w:val="22"/>
          <w:szCs w:val="22"/>
        </w:rPr>
        <w:t xml:space="preserve"> — not via the backend — using raw XMLHttpRequest calls with </w:t>
      </w:r>
      <w:r>
        <w:rPr>
          <w:rFonts w:ascii="Arial" w:cs="Arial" w:eastAsia="Arial" w:hAnsi="Arial"/>
          <w:b/>
          <w:bCs/>
          <w:color w:val="111827"/>
          <w:sz w:val="22"/>
          <w:szCs w:val="22"/>
        </w:rPr>
        <w:t xml:space="preserve">4 concurrent uploads</w:t>
      </w:r>
      <w:r>
        <w:rPr>
          <w:rFonts w:ascii="Arial" w:cs="Arial" w:eastAsia="Arial" w:hAnsi="Arial"/>
          <w:color w:val="374151"/>
          <w:sz w:val="22"/>
          <w:szCs w:val="22"/>
        </w:rPr>
        <w:t xml:space="preserve"> at a time. Here is how the concurrency pool works:</w:t>
      </w:r>
    </w:p>
    <w:p>
      <w:pPr>
        <w:spacing w:after="0" w:before="0"/>
      </w:pPr>
      <w:r>
        <w:rPr>
          <w:sz w:val="22"/>
          <w:szCs w:val="22"/>
        </w:rPr>
        <w:t xml:space="preserve"/>
      </w:r>
    </w:p>
    <w:p>
      <w:pPr>
        <w:pStyle w:val="ListParagraph"/>
        <w:numPr>
          <w:ilvl w:val="0"/>
          <w:numId w:val="2"/>
        </w:numPr>
        <w:spacing w:after="60" w:before="40"/>
      </w:pPr>
      <w:r>
        <w:rPr>
          <w:rFonts w:ascii="Arial" w:cs="Arial" w:eastAsia="Arial" w:hAnsi="Arial"/>
          <w:color w:val="374151"/>
          <w:sz w:val="22"/>
          <w:szCs w:val="22"/>
        </w:rPr>
        <w:t xml:space="preserve">A while loop launches up to 4 XHR requests simultaneously, tracking an inFlight counter.</w:t>
      </w:r>
    </w:p>
    <w:p>
      <w:pPr>
        <w:pStyle w:val="ListParagraph"/>
        <w:numPr>
          <w:ilvl w:val="0"/>
          <w:numId w:val="2"/>
        </w:numPr>
        <w:spacing w:after="60" w:before="40"/>
      </w:pPr>
      <w:r>
        <w:rPr>
          <w:rFonts w:ascii="Arial" w:cs="Arial" w:eastAsia="Arial" w:hAnsi="Arial"/>
          <w:color w:val="374151"/>
          <w:sz w:val="22"/>
          <w:szCs w:val="22"/>
        </w:rPr>
        <w:t xml:space="preserve">Each XHR fires xhr.upload.onprogress events with e.loaded (bytes sent for that part).</w:t>
      </w:r>
    </w:p>
    <w:p>
      <w:pPr>
        <w:pStyle w:val="ListParagraph"/>
        <w:numPr>
          <w:ilvl w:val="0"/>
          <w:numId w:val="2"/>
        </w:numPr>
        <w:spacing w:after="60" w:before="40"/>
      </w:pPr>
      <w:r>
        <w:rPr>
          <w:rFonts w:ascii="Arial" w:cs="Arial" w:eastAsia="Arial" w:hAnsi="Arial"/>
          <w:color w:val="374151"/>
          <w:sz w:val="22"/>
          <w:szCs w:val="22"/>
        </w:rPr>
        <w:t xml:space="preserve">A partLoaded[] array tracks bytes uploaded per part. The overall progress bar is computed as sum(partLoaded) / file.size × 100.</w:t>
      </w:r>
    </w:p>
    <w:p>
      <w:pPr>
        <w:pStyle w:val="ListParagraph"/>
        <w:numPr>
          <w:ilvl w:val="0"/>
          <w:numId w:val="2"/>
        </w:numPr>
        <w:spacing w:after="60" w:before="40"/>
      </w:pPr>
      <w:r>
        <w:rPr>
          <w:rFonts w:ascii="Arial" w:cs="Arial" w:eastAsia="Arial" w:hAnsi="Arial"/>
          <w:color w:val="374151"/>
          <w:sz w:val="22"/>
          <w:szCs w:val="22"/>
        </w:rPr>
        <w:t xml:space="preserve">When a part completes, inFlight is decremented and the next queued part is launched, keeping concurrency at 4 at all times.</w:t>
      </w:r>
    </w:p>
    <w:p>
      <w:pPr>
        <w:pStyle w:val="ListParagraph"/>
        <w:numPr>
          <w:ilvl w:val="0"/>
          <w:numId w:val="2"/>
        </w:numPr>
        <w:spacing w:after="60" w:before="40"/>
      </w:pPr>
      <w:r>
        <w:rPr>
          <w:rFonts w:ascii="Arial" w:cs="Arial" w:eastAsia="Arial" w:hAnsi="Arial"/>
          <w:color w:val="374151"/>
          <w:sz w:val="22"/>
          <w:szCs w:val="22"/>
        </w:rPr>
        <w:t xml:space="preserve">If any part fails, a failed flag prevents new parts from launching and the whole upload is aborted.</w:t>
      </w:r>
    </w:p>
    <w:p>
      <w:pPr>
        <w:spacing w:after="0" w:before="0"/>
      </w:pPr>
      <w:r>
        <w:rPr>
          <w:sz w:val="22"/>
          <w:szCs w:val="22"/>
        </w:rPr>
        <w:t xml:space="preserve"/>
      </w:r>
    </w:p>
    <w:p>
      <w:pPr>
        <w:spacing w:after="120" w:before="80"/>
      </w:pPr>
      <w:r>
        <w:rPr>
          <w:rFonts w:ascii="Arial" w:cs="Arial" w:eastAsia="Arial" w:hAnsi="Arial"/>
          <w:color w:val="374151"/>
          <w:sz w:val="22"/>
          <w:szCs w:val="22"/>
        </w:rPr>
        <w:t xml:space="preserve">This approach means a 100 MB file (20 parts) uploads in approximately 5 batches of 4, with smooth real-time progress visible to the user throughout.</w:t>
      </w:r>
    </w:p>
    <w:p>
      <w:pPr>
        <w:spacing w:after="0" w:before="0"/>
      </w:pPr>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60"/>
            <w:tcBorders>
              <w:top w:val="none" w:color="FFFFFF" w:sz="0"/>
              <w:left w:val="none" w:color="FFFFFF" w:sz="0"/>
              <w:bottom w:val="none" w:color="FFFFFF" w:sz="0"/>
              <w:right w:val="none" w:color="FFFFFF" w:sz="0"/>
            </w:tcBorders>
            <w:shd w:fill="EFF6FF" w:val="clear"/>
            <w:tcMar>
              <w:top w:type="dxa" w:w="80"/>
              <w:left w:type="dxa" w:w="160"/>
              <w:bottom w:type="dxa" w:w="80"/>
              <w:right w:type="dxa" w:w="120"/>
            </w:tcMar>
          </w:tcPr>
          <w:p>
            <w:r>
              <w:rPr>
                <w:rFonts w:ascii="Arial" w:cs="Arial" w:eastAsia="Arial" w:hAnsi="Arial"/>
                <w:b/>
                <w:bCs/>
                <w:color w:val="1A56DB"/>
                <w:sz w:val="22"/>
                <w:szCs w:val="22"/>
              </w:rPr>
              <w:t xml:space="preserve">POST /api/upload/multipart/complete</w:t>
            </w:r>
          </w:p>
        </w:tc>
      </w:tr>
    </w:tbl>
    <w:p>
      <w:pPr>
        <w:spacing w:after="0" w:before="0"/>
      </w:pPr>
      <w:r>
        <w:rPr>
          <w:sz w:val="22"/>
          <w:szCs w:val="22"/>
        </w:rPr>
        <w:t xml:space="preserve"/>
      </w:r>
    </w:p>
    <w:p>
      <w:pPr>
        <w:spacing w:after="120" w:before="80"/>
      </w:pPr>
      <w:r>
        <w:rPr>
          <w:rFonts w:ascii="Arial" w:cs="Arial" w:eastAsia="Arial" w:hAnsi="Arial"/>
          <w:color w:val="374151"/>
          <w:sz w:val="22"/>
          <w:szCs w:val="22"/>
        </w:rPr>
        <w:t xml:space="preserve">After all parts finish, the frontend notifies the backend. The backend calls </w:t>
      </w:r>
      <w:r>
        <w:rPr>
          <w:rFonts w:ascii="Courier New" w:cs="Courier New" w:eastAsia="Courier New" w:hAnsi="Courier New"/>
          <w:color w:val="1F2937"/>
          <w:sz w:val="20"/>
          <w:szCs w:val="20"/>
          <w:highlight w:val="yellow"/>
          <w:highlightCs w:val="yellow"/>
        </w:rPr>
        <w:t xml:space="preserve">ListPartsCommand</w:t>
      </w:r>
      <w:r>
        <w:rPr>
          <w:rFonts w:ascii="Arial" w:cs="Arial" w:eastAsia="Arial" w:hAnsi="Arial"/>
          <w:color w:val="374151"/>
          <w:sz w:val="22"/>
          <w:szCs w:val="22"/>
        </w:rPr>
        <w:t xml:space="preserve"> (paginated) to retrieve the ETags of all uploaded parts from S3, then calls </w:t>
      </w:r>
      <w:r>
        <w:rPr>
          <w:rFonts w:ascii="Courier New" w:cs="Courier New" w:eastAsia="Courier New" w:hAnsi="Courier New"/>
          <w:color w:val="1F2937"/>
          <w:sz w:val="20"/>
          <w:szCs w:val="20"/>
          <w:highlight w:val="yellow"/>
          <w:highlightCs w:val="yellow"/>
        </w:rPr>
        <w:t xml:space="preserve">CompleteMultipartUploadCommand</w:t>
      </w:r>
      <w:r>
        <w:rPr>
          <w:rFonts w:ascii="Arial" w:cs="Arial" w:eastAsia="Arial" w:hAnsi="Arial"/>
          <w:color w:val="374151"/>
          <w:sz w:val="22"/>
          <w:szCs w:val="22"/>
        </w:rPr>
        <w:t xml:space="preserve"> with the full parts list. S3 assembles all chunks into a single object and makes it available.</w:t>
      </w:r>
    </w:p>
    <w:p>
      <w:pPr>
        <w:spacing w:after="0" w:before="0"/>
      </w:pPr>
      <w:r>
        <w:rPr>
          <w:sz w:val="22"/>
          <w:szCs w:val="22"/>
        </w:rPr>
        <w:t xml:space="preserve"/>
      </w:r>
    </w:p>
    <w:tbl>
      <w:tblPr>
        <w:tblW w:type="dxa" w:w="9360"/>
        <w:tblBorders>
          <w:top w:val="single" w:color="0E9F6E" w:sz="12"/>
          <w:left w:val="single" w:color="0E9F6E" w:sz="24"/>
          <w:bottom w:val="none" w:color="FFFFFF" w:sz="0"/>
          <w:right w:val="none" w:color="FFFFFF" w:sz="0"/>
          <w:insideH w:val="single" w:color="auto" w:sz="4"/>
          <w:insideV w:val="single" w:color="auto" w:sz="4"/>
        </w:tblBorders>
      </w:tblPr>
      <w:tblGrid>
        <w:gridCol w:w="9360"/>
      </w:tblGrid>
      <w:tr>
        <w:tc>
          <w:tcPr>
            <w:tcW w:type="dxa" w:w="9360"/>
            <w:tcBorders>
              <w:top w:val="single" w:color="0E9F6E" w:sz="4"/>
              <w:left w:val="single" w:color="0E9F6E" w:sz="20"/>
              <w:bottom w:val="single" w:color="0E9F6E" w:sz="4"/>
              <w:right w:val="none" w:color="FFFFFF" w:sz="0"/>
            </w:tcBorders>
            <w:shd w:fill="ECFDF5" w:val="clear"/>
            <w:tcMar>
              <w:top w:type="dxa" w:w="100"/>
              <w:left w:type="dxa" w:w="200"/>
              <w:bottom w:type="dxa" w:w="100"/>
              <w:right w:type="dxa" w:w="120"/>
            </w:tcMar>
          </w:tcPr>
          <w:p>
            <w:r>
              <w:rPr>
                <w:rFonts w:ascii="Arial" w:cs="Arial" w:eastAsia="Arial" w:hAnsi="Arial"/>
                <w:b/>
                <w:bCs/>
                <w:color w:val="065F46"/>
                <w:sz w:val="22"/>
                <w:szCs w:val="22"/>
              </w:rPr>
              <w:t xml:space="preserve">Why ListParts instead of sending ETags from the client?</w:t>
            </w:r>
          </w:p>
          <w:p>
            <w:pPr>
              <w:spacing w:before="40"/>
            </w:pPr>
            <w:r>
              <w:rPr>
                <w:rFonts w:ascii="Arial" w:cs="Arial" w:eastAsia="Arial" w:hAnsi="Arial"/>
                <w:color w:val="374151"/>
                <w:sz w:val="21"/>
                <w:szCs w:val="21"/>
              </w:rPr>
              <w:t xml:space="preserve">S3 requires ETags in the CompleteMultipartUpload call. ETags are returned in the XHR response headers, but reading them requires S3 CORS to expose the ETag header (ExposeHeaders: ['ETag']).</w:t>
            </w:r>
          </w:p>
          <w:p>
            <w:pPr>
              <w:spacing w:before="40"/>
            </w:pPr>
            <w:r>
              <w:rPr>
                <w:rFonts w:ascii="Arial" w:cs="Arial" w:eastAsia="Arial" w:hAnsi="Arial"/>
                <w:color w:val="374151"/>
                <w:sz w:val="21"/>
                <w:szCs w:val="21"/>
              </w:rPr>
              <w:t xml:space="preserve">To avoid this CORS config change, the backend fetches ETags itself via ListParts — a single S3 API call that returns all part ETags regardless of CORS settings.</w:t>
            </w:r>
          </w:p>
        </w:tc>
      </w:tr>
    </w:tbl>
    <w:p>
      <w:pPr>
        <w:spacing w:after="0" w:before="0"/>
      </w:pPr>
      <w:r>
        <w:rPr>
          <w:sz w:val="22"/>
          <w:szCs w:val="22"/>
        </w:rPr>
        <w:t xml:space="preserve"/>
      </w:r>
    </w:p>
    <w:p>
      <w:pPr>
        <w:pStyle w:val="Heading2"/>
        <w:spacing w:after="120" w:before="320"/>
      </w:pPr>
      <w:r>
        <w:rPr>
          <w:rFonts w:ascii="Arial" w:cs="Arial" w:eastAsia="Arial" w:hAnsi="Arial"/>
          <w:b/>
          <w:bCs/>
          <w:color w:val="1A56DB"/>
          <w:sz w:val="28"/>
          <w:szCs w:val="28"/>
        </w:rPr>
        <w:t xml:space="preserve">Phase 4 — Metadata Save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660"/>
            <w:tcBorders>
              <w:top w:val="none" w:color="FFFFFF" w:sz="0"/>
              <w:left w:val="none" w:color="FFFFFF" w:sz="0"/>
              <w:bottom w:val="none" w:color="FFFFFF" w:sz="0"/>
              <w:right w:val="none" w:color="FFFFFF" w:sz="0"/>
            </w:tcBorders>
            <w:shd w:fill="EFF6FF" w:val="clear"/>
            <w:tcMar>
              <w:top w:type="dxa" w:w="80"/>
              <w:left w:type="dxa" w:w="160"/>
              <w:bottom w:type="dxa" w:w="80"/>
              <w:right w:type="dxa" w:w="120"/>
            </w:tcMar>
          </w:tcPr>
          <w:p>
            <w:r>
              <w:rPr>
                <w:rFonts w:ascii="Arial" w:cs="Arial" w:eastAsia="Arial" w:hAnsi="Arial"/>
                <w:b/>
                <w:bCs/>
                <w:color w:val="1A56DB"/>
                <w:sz w:val="22"/>
                <w:szCs w:val="22"/>
              </w:rPr>
              <w:t xml:space="preserve">POST /api/save-video</w:t>
            </w:r>
          </w:p>
        </w:tc>
      </w:tr>
    </w:tbl>
    <w:p>
      <w:pPr>
        <w:spacing w:after="0" w:before="0"/>
      </w:pPr>
      <w:r>
        <w:rPr>
          <w:sz w:val="22"/>
          <w:szCs w:val="22"/>
        </w:rPr>
        <w:t xml:space="preserve"/>
      </w:r>
    </w:p>
    <w:p>
      <w:pPr>
        <w:spacing w:after="120" w:before="80"/>
      </w:pPr>
      <w:r>
        <w:rPr>
          <w:rFonts w:ascii="Arial" w:cs="Arial" w:eastAsia="Arial" w:hAnsi="Arial"/>
          <w:color w:val="374151"/>
          <w:sz w:val="22"/>
          <w:szCs w:val="22"/>
        </w:rPr>
        <w:t xml:space="preserve">The frontend sends the video title, description, CloudFront URL, and timing data (</w:t>
      </w:r>
      <w:r>
        <w:rPr>
          <w:rFonts w:ascii="Courier New" w:cs="Courier New" w:eastAsia="Courier New" w:hAnsi="Courier New"/>
          <w:color w:val="1F2937"/>
          <w:sz w:val="20"/>
          <w:szCs w:val="20"/>
          <w:highlight w:val="yellow"/>
          <w:highlightCs w:val="yellow"/>
        </w:rPr>
        <w:t xml:space="preserve">fileSizeBytes</w:t>
      </w:r>
      <w:r>
        <w:rPr>
          <w:rFonts w:ascii="Arial" w:cs="Arial" w:eastAsia="Arial" w:hAnsi="Arial"/>
          <w:color w:val="374151"/>
          <w:sz w:val="22"/>
          <w:szCs w:val="22"/>
        </w:rPr>
        <w:t xml:space="preserve">, </w:t>
      </w:r>
      <w:r>
        <w:rPr>
          <w:rFonts w:ascii="Courier New" w:cs="Courier New" w:eastAsia="Courier New" w:hAnsi="Courier New"/>
          <w:color w:val="1F2937"/>
          <w:sz w:val="20"/>
          <w:szCs w:val="20"/>
          <w:highlight w:val="yellow"/>
          <w:highlightCs w:val="yellow"/>
        </w:rPr>
        <w:t xml:space="preserve">durationSec</w:t>
      </w:r>
      <w:r>
        <w:rPr>
          <w:rFonts w:ascii="Arial" w:cs="Arial" w:eastAsia="Arial" w:hAnsi="Arial"/>
          <w:color w:val="374151"/>
          <w:sz w:val="22"/>
          <w:szCs w:val="22"/>
        </w:rPr>
        <w:t xml:space="preserve">, </w:t>
      </w:r>
      <w:r>
        <w:rPr>
          <w:rFonts w:ascii="Courier New" w:cs="Courier New" w:eastAsia="Courier New" w:hAnsi="Courier New"/>
          <w:color w:val="1F2937"/>
          <w:sz w:val="20"/>
          <w:szCs w:val="20"/>
          <w:highlight w:val="yellow"/>
          <w:highlightCs w:val="yellow"/>
        </w:rPr>
        <w:t xml:space="preserve">s3UploadMs</w:t>
      </w:r>
      <w:r>
        <w:rPr>
          <w:rFonts w:ascii="Arial" w:cs="Arial" w:eastAsia="Arial" w:hAnsi="Arial"/>
          <w:color w:val="374151"/>
          <w:sz w:val="22"/>
          <w:szCs w:val="22"/>
        </w:rPr>
        <w:t xml:space="preserve">). The backend validates via a Zod schema and creates a MongoDB document with </w:t>
      </w:r>
      <w:r>
        <w:rPr>
          <w:rFonts w:ascii="Courier New" w:cs="Courier New" w:eastAsia="Courier New" w:hAnsi="Courier New"/>
          <w:color w:val="1F2937"/>
          <w:sz w:val="20"/>
          <w:szCs w:val="20"/>
          <w:highlight w:val="yellow"/>
          <w:highlightCs w:val="yellow"/>
        </w:rPr>
        <w:t xml:space="preserve">status: "processing"</w:t>
      </w:r>
      <w:r>
        <w:rPr>
          <w:rFonts w:ascii="Arial" w:cs="Arial" w:eastAsia="Arial" w:hAnsi="Arial"/>
          <w:color w:val="374151"/>
          <w:sz w:val="22"/>
          <w:szCs w:val="22"/>
        </w:rPr>
        <w:t xml:space="preserve">. Redis feed caches are immediately busted so the "Processing…" card shows up on the home feed right away without waiting for transcoding.</w:t>
      </w:r>
    </w:p>
    <w:p>
      <w:pPr>
        <w:spacing w:after="0" w:before="0"/>
      </w:pPr>
      <w:r>
        <w:rPr>
          <w:sz w:val="22"/>
          <w:szCs w:val="22"/>
        </w:rPr>
        <w:t xml:space="preserve"/>
      </w:r>
    </w:p>
    <w:p>
      <w:pPr>
        <w:pBdr>
          <w:bottom w:val="single" w:color="E5E7EB" w:sz="6" w:space="1"/>
        </w:pBdr>
        <w:spacing w:after="240" w:before="240"/>
      </w:pPr>
    </w:p>
    <w:p>
      <w:pPr>
        <w:shd w:fill="111827" w:val="clear"/>
        <w:spacing w:after="0" w:before="360"/>
      </w:pPr>
      <w:r>
        <w:rPr>
          <w:rFonts w:ascii="Arial" w:cs="Arial" w:eastAsia="Arial" w:hAnsi="Arial"/>
          <w:b/>
          <w:bCs/>
          <w:color w:val="FFFFFF"/>
          <w:sz w:val="28"/>
          <w:szCs w:val="28"/>
        </w:rPr>
        <w:t xml:space="preserve">  2   PROCESSING PIPELINE (LAMBDA)</w:t>
      </w:r>
    </w:p>
    <w:p>
      <w:pPr>
        <w:spacing w:after="0" w:before="0"/>
      </w:pPr>
      <w:r>
        <w:rPr>
          <w:sz w:val="22"/>
          <w:szCs w:val="22"/>
        </w:rPr>
        <w:t xml:space="preserve"/>
      </w:r>
    </w:p>
    <w:p>
      <w:pPr>
        <w:spacing w:after="120" w:before="80"/>
      </w:pPr>
      <w:r>
        <w:rPr>
          <w:rFonts w:ascii="Arial" w:cs="Arial" w:eastAsia="Arial" w:hAnsi="Arial"/>
          <w:color w:val="374151"/>
          <w:sz w:val="22"/>
          <w:szCs w:val="22"/>
        </w:rPr>
        <w:t xml:space="preserve">Once </w:t>
      </w:r>
      <w:r>
        <w:rPr>
          <w:rFonts w:ascii="Courier New" w:cs="Courier New" w:eastAsia="Courier New" w:hAnsi="Courier New"/>
          <w:color w:val="1F2937"/>
          <w:sz w:val="20"/>
          <w:szCs w:val="20"/>
          <w:highlight w:val="yellow"/>
          <w:highlightCs w:val="yellow"/>
        </w:rPr>
        <w:t xml:space="preserve">CompleteMultipartUpload</w:t>
      </w:r>
      <w:r>
        <w:rPr>
          <w:rFonts w:ascii="Arial" w:cs="Arial" w:eastAsia="Arial" w:hAnsi="Arial"/>
          <w:color w:val="374151"/>
          <w:sz w:val="22"/>
          <w:szCs w:val="22"/>
        </w:rPr>
        <w:t xml:space="preserve"> succeeds, S3 fires an </w:t>
      </w:r>
      <w:r>
        <w:rPr>
          <w:rFonts w:ascii="Arial" w:cs="Arial" w:eastAsia="Arial" w:hAnsi="Arial"/>
          <w:b/>
          <w:bCs/>
          <w:color w:val="111827"/>
          <w:sz w:val="22"/>
          <w:szCs w:val="22"/>
        </w:rPr>
        <w:t xml:space="preserve">s3:ObjectCreated:CompleteMultipartUpload</w:t>
      </w:r>
      <w:r>
        <w:rPr>
          <w:rFonts w:ascii="Arial" w:cs="Arial" w:eastAsia="Arial" w:hAnsi="Arial"/>
          <w:color w:val="374151"/>
          <w:sz w:val="22"/>
          <w:szCs w:val="22"/>
        </w:rPr>
        <w:t xml:space="preserve"> event (note: </w:t>
      </w:r>
      <w:r>
        <w:rPr>
          <w:rFonts w:ascii="Arial" w:cs="Arial" w:eastAsia="Arial" w:hAnsi="Arial"/>
          <w:b/>
          <w:bCs/>
          <w:color w:val="111827"/>
          <w:sz w:val="22"/>
          <w:szCs w:val="22"/>
        </w:rPr>
        <w:t xml:space="preserve">not</w:t>
      </w:r>
      <w:r>
        <w:rPr>
          <w:rFonts w:ascii="Arial" w:cs="Arial" w:eastAsia="Arial" w:hAnsi="Arial"/>
          <w:color w:val="374151"/>
          <w:sz w:val="22"/>
          <w:szCs w:val="22"/>
        </w:rPr>
        <w:t xml:space="preserve"> s3:ObjectCreated:Put — that only fires for single-PUT uploads). This triggers the Orchestrator Lambda.</w:t>
      </w:r>
    </w:p>
    <w:p>
      <w:pPr>
        <w:spacing w:after="0" w:before="0"/>
      </w:pPr>
      <w:r>
        <w:rPr>
          <w:sz w:val="22"/>
          <w:szCs w:val="22"/>
        </w:rPr>
        <w:t xml:space="preserve"/>
      </w:r>
    </w:p>
    <w:p>
      <w:pPr>
        <w:pStyle w:val="Heading2"/>
        <w:spacing w:after="120" w:before="320"/>
      </w:pPr>
      <w:r>
        <w:rPr>
          <w:rFonts w:ascii="Arial" w:cs="Arial" w:eastAsia="Arial" w:hAnsi="Arial"/>
          <w:b/>
          <w:bCs/>
          <w:color w:val="1A56DB"/>
          <w:sz w:val="28"/>
          <w:szCs w:val="28"/>
        </w:rPr>
        <w:t xml:space="preserve">Orchestrator Lambda</w:t>
      </w:r>
    </w:p>
    <w:p>
      <w:pPr>
        <w:spacing w:after="120" w:before="80"/>
      </w:pPr>
      <w:r>
        <w:rPr>
          <w:rFonts w:ascii="Arial" w:cs="Arial" w:eastAsia="Arial" w:hAnsi="Arial"/>
          <w:color w:val="374151"/>
          <w:sz w:val="22"/>
          <w:szCs w:val="22"/>
        </w:rPr>
        <w:t xml:space="preserve">The orchestrator is a lightweight function (512 MB, no FFmpeg) whose sole job is coordination. It fans out </w:t>
      </w:r>
      <w:r>
        <w:rPr>
          <w:rFonts w:ascii="Arial" w:cs="Arial" w:eastAsia="Arial" w:hAnsi="Arial"/>
          <w:b/>
          <w:bCs/>
          <w:color w:val="111827"/>
          <w:sz w:val="22"/>
          <w:szCs w:val="22"/>
        </w:rPr>
        <w:t xml:space="preserve">4 workers simultaneously</w:t>
      </w:r>
      <w:r>
        <w:rPr>
          <w:rFonts w:ascii="Arial" w:cs="Arial" w:eastAsia="Arial" w:hAnsi="Arial"/>
          <w:color w:val="374151"/>
          <w:sz w:val="22"/>
          <w:szCs w:val="22"/>
        </w:rPr>
        <w:t xml:space="preserve"> using synchronous Lambda invocations (</w:t>
      </w:r>
      <w:r>
        <w:rPr>
          <w:rFonts w:ascii="Courier New" w:cs="Courier New" w:eastAsia="Courier New" w:hAnsi="Courier New"/>
          <w:color w:val="1F2937"/>
          <w:sz w:val="20"/>
          <w:szCs w:val="20"/>
          <w:highlight w:val="yellow"/>
          <w:highlightCs w:val="yellow"/>
        </w:rPr>
        <w:t xml:space="preserve">InvocationType: RequestResponse</w:t>
      </w:r>
      <w:r>
        <w:rPr>
          <w:rFonts w:ascii="Arial" w:cs="Arial" w:eastAsia="Arial" w:hAnsi="Arial"/>
          <w:color w:val="374151"/>
          <w:sz w:val="22"/>
          <w:szCs w:val="22"/>
        </w:rPr>
        <w:t xml:space="preserve">), so the orchestrator blocks and waits for each to finish:</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Worker</w:t>
            </w:r>
          </w:p>
        </w:tc>
        <w:tc>
          <w:tcPr>
            <w:tcW w:type="dxa" w:w="18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Typical Time</w:t>
            </w:r>
          </w:p>
        </w:tc>
        <w:tc>
          <w:tcPr>
            <w:tcW w:type="dxa" w:w="516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360p Rendition</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0E9F6E"/>
                <w:sz w:val="20"/>
                <w:szCs w:val="20"/>
              </w:rPr>
              <w:t xml:space="preserve">~15s</w:t>
            </w:r>
          </w:p>
        </w:tc>
        <w:tc>
          <w:tcPr>
            <w:tcW w:type="dxa" w:w="5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HLS segments + 360p.m3u8 in S3</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720p Rendition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0E9F6E"/>
                <w:sz w:val="20"/>
                <w:szCs w:val="20"/>
              </w:rPr>
              <w:t xml:space="preserve">~23s</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HLS segments + 720p.m3u8 in S3</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1080p Rendition</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ourier New" w:cs="Courier New" w:eastAsia="Courier New" w:hAnsi="Courier New"/>
                <w:color w:val="0E9F6E"/>
                <w:sz w:val="20"/>
                <w:szCs w:val="20"/>
              </w:rPr>
              <w:t xml:space="preserve">~31s</w:t>
            </w:r>
          </w:p>
        </w:tc>
        <w:tc>
          <w:tcPr>
            <w:tcW w:type="dxa" w:w="5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HLS segments + 1080p.m3u8 in S3</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AI Worker</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0E9F6E"/>
                <w:sz w:val="20"/>
                <w:szCs w:val="20"/>
              </w:rPr>
              <w:t xml:space="preserve">~74s</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thumbnail.jpg, preview.mp4, category, aiSummary</w:t>
            </w:r>
          </w:p>
        </w:tc>
      </w:tr>
    </w:tbl>
    <w:p>
      <w:pPr>
        <w:spacing w:after="0" w:before="0"/>
      </w:pPr>
      <w:r>
        <w:rPr>
          <w:sz w:val="22"/>
          <w:szCs w:val="22"/>
        </w:rPr>
        <w:t xml:space="preserve"/>
      </w:r>
    </w:p>
    <w:p>
      <w:pPr>
        <w:spacing w:after="120" w:before="80"/>
      </w:pPr>
      <w:r>
        <w:rPr>
          <w:rFonts w:ascii="Arial" w:cs="Arial" w:eastAsia="Arial" w:hAnsi="Arial"/>
          <w:color w:val="374151"/>
          <w:sz w:val="22"/>
          <w:szCs w:val="22"/>
        </w:rPr>
        <w:t xml:space="preserve">Renditions use </w:t>
      </w:r>
      <w:r>
        <w:rPr>
          <w:rFonts w:ascii="Courier New" w:cs="Courier New" w:eastAsia="Courier New" w:hAnsi="Courier New"/>
          <w:color w:val="1F2937"/>
          <w:sz w:val="20"/>
          <w:szCs w:val="20"/>
          <w:highlight w:val="yellow"/>
          <w:highlightCs w:val="yellow"/>
        </w:rPr>
        <w:t xml:space="preserve">Promise.allSettled</w:t>
      </w:r>
      <w:r>
        <w:rPr>
          <w:rFonts w:ascii="Arial" w:cs="Arial" w:eastAsia="Arial" w:hAnsi="Arial"/>
          <w:color w:val="374151"/>
          <w:sz w:val="22"/>
          <w:szCs w:val="22"/>
        </w:rPr>
        <w:t xml:space="preserve"> so a failed 1080p worker does not abort 360p and 720p — the video still becomes playable at lower qualities. The AI worker is wrapped in a </w:t>
      </w:r>
      <w:r>
        <w:rPr>
          <w:rFonts w:ascii="Courier New" w:cs="Courier New" w:eastAsia="Courier New" w:hAnsi="Courier New"/>
          <w:color w:val="1F2937"/>
          <w:sz w:val="20"/>
          <w:szCs w:val="20"/>
          <w:highlight w:val="yellow"/>
          <w:highlightCs w:val="yellow"/>
        </w:rPr>
        <w:t xml:space="preserve">.catch()</w:t>
      </w:r>
      <w:r>
        <w:rPr>
          <w:rFonts w:ascii="Arial" w:cs="Arial" w:eastAsia="Arial" w:hAnsi="Arial"/>
          <w:color w:val="374151"/>
          <w:sz w:val="22"/>
          <w:szCs w:val="22"/>
        </w:rPr>
        <w:t xml:space="preserve"> that returns a default category of "General" so an AI timeout never blocks publishing.</w:t>
      </w:r>
    </w:p>
    <w:p>
      <w:pPr>
        <w:spacing w:after="0" w:before="0"/>
      </w:pPr>
      <w:r>
        <w:rPr>
          <w:sz w:val="22"/>
          <w:szCs w:val="22"/>
        </w:rPr>
        <w:t xml:space="preserve"/>
      </w:r>
    </w:p>
    <w:p>
      <w:pPr>
        <w:pStyle w:val="Heading2"/>
        <w:spacing w:after="120" w:before="320"/>
      </w:pPr>
      <w:r>
        <w:rPr>
          <w:rFonts w:ascii="Arial" w:cs="Arial" w:eastAsia="Arial" w:hAnsi="Arial"/>
          <w:b/>
          <w:bCs/>
          <w:color w:val="1A56DB"/>
          <w:sz w:val="28"/>
          <w:szCs w:val="28"/>
        </w:rPr>
        <w:t xml:space="preserve">Rendition Worker (FFmpeg)</w:t>
      </w:r>
    </w:p>
    <w:p>
      <w:pPr>
        <w:spacing w:after="120" w:before="80"/>
      </w:pPr>
      <w:r>
        <w:rPr>
          <w:rFonts w:ascii="Arial" w:cs="Arial" w:eastAsia="Arial" w:hAnsi="Arial"/>
          <w:color w:val="374151"/>
          <w:sz w:val="22"/>
          <w:szCs w:val="22"/>
        </w:rPr>
        <w:t xml:space="preserve">Each rendition worker downloads the raw file from S3, runs FFmpeg to produce HLS segments, and uploads them back to S3. The key FFmpeg parameters per rendition: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760"/>
        <w:gridCol w:w="1600"/>
        <w:gridCol w:w="2400"/>
      </w:tblGrid>
      <w:tr>
        <w:tc>
          <w:tcPr>
            <w:tcW w:type="dxa" w:w="1872"/>
            <w:tcBorders>
              <w:top w:val="single" w:color="374151" w:sz="4"/>
              <w:left w:val="single" w:color="374151" w:sz="4"/>
              <w:bottom w:val="single" w:color="374151" w:sz="4"/>
              <w:right w:val="single" w:color="374151" w:sz="4"/>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Rendition</w:t>
            </w:r>
          </w:p>
        </w:tc>
        <w:tc>
          <w:tcPr>
            <w:tcW w:type="dxa" w:w="1872"/>
            <w:tcBorders>
              <w:top w:val="single" w:color="374151" w:sz="4"/>
              <w:left w:val="single" w:color="374151" w:sz="4"/>
              <w:bottom w:val="single" w:color="374151" w:sz="4"/>
              <w:right w:val="single" w:color="374151" w:sz="4"/>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W w:type="dxa" w:w="1872"/>
            <w:tcBorders>
              <w:top w:val="single" w:color="374151" w:sz="4"/>
              <w:left w:val="single" w:color="374151" w:sz="4"/>
              <w:bottom w:val="single" w:color="374151" w:sz="4"/>
              <w:right w:val="single" w:color="374151" w:sz="4"/>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Video Bitrate</w:t>
            </w:r>
          </w:p>
        </w:tc>
        <w:tc>
          <w:tcPr>
            <w:tcW w:type="dxa" w:w="1872"/>
            <w:tcBorders>
              <w:top w:val="single" w:color="374151" w:sz="4"/>
              <w:left w:val="single" w:color="374151" w:sz="4"/>
              <w:bottom w:val="single" w:color="374151" w:sz="4"/>
              <w:right w:val="single" w:color="374151" w:sz="4"/>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Audio Bitrate</w:t>
            </w:r>
          </w:p>
        </w:tc>
        <w:tc>
          <w:tcPr>
            <w:tcW w:type="dxa" w:w="1872"/>
            <w:tcBorders>
              <w:top w:val="single" w:color="374151" w:sz="4"/>
              <w:left w:val="single" w:color="374151" w:sz="4"/>
              <w:bottom w:val="single" w:color="374151" w:sz="4"/>
              <w:right w:val="single" w:color="374151" w:sz="4"/>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Bandwidth</w:t>
            </w:r>
          </w:p>
        </w:tc>
      </w:tr>
      <w:tr>
        <w:tc>
          <w:tcPr>
            <w:tcW w:type="dxa" w:w="1872"/>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360p</w:t>
            </w:r>
          </w:p>
        </w:tc>
        <w:tc>
          <w:tcPr>
            <w:tcW w:type="dxa" w:w="1872"/>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640×360</w:t>
            </w:r>
          </w:p>
        </w:tc>
        <w:tc>
          <w:tcPr>
            <w:tcW w:type="dxa" w:w="1872"/>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800k</w:t>
            </w:r>
          </w:p>
        </w:tc>
        <w:tc>
          <w:tcPr>
            <w:tcW w:type="dxa" w:w="1872"/>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96k</w:t>
            </w:r>
          </w:p>
        </w:tc>
        <w:tc>
          <w:tcPr>
            <w:tcW w:type="dxa" w:w="1872"/>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896 kbps</w:t>
            </w:r>
          </w:p>
        </w:tc>
      </w:tr>
      <w:tr>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720p</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1280×720</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2800k</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128k</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2,928 kbps</w:t>
            </w:r>
          </w:p>
        </w:tc>
      </w:tr>
      <w:tr>
        <w:tc>
          <w:tcPr>
            <w:tcW w:type="dxa" w:w="1872"/>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1080p</w:t>
            </w:r>
          </w:p>
        </w:tc>
        <w:tc>
          <w:tcPr>
            <w:tcW w:type="dxa" w:w="1872"/>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1920×1080</w:t>
            </w:r>
          </w:p>
        </w:tc>
        <w:tc>
          <w:tcPr>
            <w:tcW w:type="dxa" w:w="1872"/>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5000k</w:t>
            </w:r>
          </w:p>
        </w:tc>
        <w:tc>
          <w:tcPr>
            <w:tcW w:type="dxa" w:w="1872"/>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192k</w:t>
            </w:r>
          </w:p>
        </w:tc>
        <w:tc>
          <w:tcPr>
            <w:tcW w:type="dxa" w:w="1872"/>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5,192 kbps</w:t>
            </w:r>
          </w:p>
        </w:tc>
      </w:tr>
    </w:tbl>
    <w:p>
      <w:pPr>
        <w:spacing w:after="0" w:before="0"/>
      </w:pPr>
      <w:r>
        <w:rPr>
          <w:sz w:val="22"/>
          <w:szCs w:val="22"/>
        </w:rPr>
        <w:t xml:space="preserve"/>
      </w:r>
    </w:p>
    <w:p>
      <w:pPr>
        <w:spacing w:after="120" w:before="80"/>
      </w:pPr>
      <w:r>
        <w:rPr>
          <w:rFonts w:ascii="Arial" w:cs="Arial" w:eastAsia="Arial" w:hAnsi="Arial"/>
          <w:color w:val="374151"/>
          <w:sz w:val="22"/>
          <w:szCs w:val="22"/>
        </w:rPr>
        <w:t xml:space="preserve">Each worker writes to unique S3 keys (e.g., </w:t>
      </w:r>
      <w:r>
        <w:rPr>
          <w:rFonts w:ascii="Courier New" w:cs="Courier New" w:eastAsia="Courier New" w:hAnsi="Courier New"/>
          <w:color w:val="1F2937"/>
          <w:sz w:val="20"/>
          <w:szCs w:val="20"/>
          <w:highlight w:val="yellow"/>
          <w:highlightCs w:val="yellow"/>
        </w:rPr>
        <w:t xml:space="preserve">Videos/hls/&lt;uuid&gt;/360p_*.ts</w:t>
      </w:r>
      <w:r>
        <w:rPr>
          <w:rFonts w:ascii="Arial" w:cs="Arial" w:eastAsia="Arial" w:hAnsi="Arial"/>
          <w:color w:val="374151"/>
          <w:sz w:val="22"/>
          <w:szCs w:val="22"/>
        </w:rPr>
        <w:t xml:space="preserve">) so concurrent workers never overwrite each other. The orchestrator is the only function that touches </w:t>
      </w:r>
      <w:r>
        <w:rPr>
          <w:rFonts w:ascii="Courier New" w:cs="Courier New" w:eastAsia="Courier New" w:hAnsi="Courier New"/>
          <w:color w:val="1F2937"/>
          <w:sz w:val="20"/>
          <w:szCs w:val="20"/>
          <w:highlight w:val="yellow"/>
          <w:highlightCs w:val="yellow"/>
        </w:rPr>
        <w:t xml:space="preserve">master.m3u8</w:t>
      </w:r>
      <w:r>
        <w:rPr>
          <w:rFonts w:ascii="Arial" w:cs="Arial" w:eastAsia="Arial" w:hAnsi="Arial"/>
          <w:color w:val="374151"/>
          <w:sz w:val="22"/>
          <w:szCs w:val="22"/>
        </w:rPr>
        <w:t xml:space="preserve">, and only after all workers settle.</w:t>
      </w:r>
    </w:p>
    <w:p>
      <w:pPr>
        <w:spacing w:after="0" w:before="0"/>
      </w:pPr>
      <w:r>
        <w:rPr>
          <w:sz w:val="22"/>
          <w:szCs w:val="22"/>
        </w:rPr>
        <w:t xml:space="preserve"/>
      </w:r>
    </w:p>
    <w:p>
      <w:pPr>
        <w:pStyle w:val="Heading2"/>
        <w:spacing w:after="120" w:before="320"/>
      </w:pPr>
      <w:r>
        <w:rPr>
          <w:rFonts w:ascii="Arial" w:cs="Arial" w:eastAsia="Arial" w:hAnsi="Arial"/>
          <w:b/>
          <w:bCs/>
          <w:color w:val="1A56DB"/>
          <w:sz w:val="28"/>
          <w:szCs w:val="28"/>
        </w:rPr>
        <w:t xml:space="preserve">AI Worker</w:t>
      </w:r>
    </w:p>
    <w:p>
      <w:pPr>
        <w:spacing w:after="120" w:before="80"/>
      </w:pPr>
      <w:r>
        <w:rPr>
          <w:rFonts w:ascii="Arial" w:cs="Arial" w:eastAsia="Arial" w:hAnsi="Arial"/>
          <w:color w:val="374151"/>
          <w:sz w:val="22"/>
          <w:szCs w:val="22"/>
        </w:rPr>
        <w:t xml:space="preserve">The AI worker runs three tasks on the raw video file:</w:t>
      </w:r>
    </w:p>
    <w:p>
      <w:pPr>
        <w:spacing w:after="0" w:before="0"/>
      </w:pPr>
      <w:r>
        <w:rPr>
          <w:sz w:val="22"/>
          <w:szCs w:val="22"/>
        </w:rPr>
        <w:t xml:space="preserve"/>
      </w:r>
    </w:p>
    <w:p>
      <w:pPr>
        <w:pStyle w:val="ListParagraph"/>
        <w:numPr>
          <w:ilvl w:val="0"/>
          <w:numId w:val="2"/>
        </w:numPr>
        <w:spacing w:after="60" w:before="40"/>
      </w:pPr>
      <w:r>
        <w:rPr>
          <w:rFonts w:ascii="Arial" w:cs="Arial" w:eastAsia="Arial" w:hAnsi="Arial"/>
          <w:b/>
          <w:bCs/>
          <w:color w:val="111827"/>
          <w:sz w:val="22"/>
          <w:szCs w:val="22"/>
        </w:rPr>
        <w:t xml:space="preserve">Thumbnail: </w:t>
      </w:r>
      <w:r>
        <w:rPr>
          <w:rFonts w:ascii="Arial" w:cs="Arial" w:eastAsia="Arial" w:hAnsi="Arial"/>
          <w:color w:val="374151"/>
          <w:sz w:val="22"/>
          <w:szCs w:val="22"/>
        </w:rPr>
        <w:t xml:space="preserve">FFmpeg extracts a frame at the 10% point of the video and saves it as </w:t>
      </w:r>
      <w:r>
        <w:rPr>
          <w:rFonts w:ascii="Courier New" w:cs="Courier New" w:eastAsia="Courier New" w:hAnsi="Courier New"/>
          <w:color w:val="1F2937"/>
          <w:sz w:val="20"/>
          <w:szCs w:val="20"/>
          <w:highlight w:val="yellow"/>
          <w:highlightCs w:val="yellow"/>
        </w:rPr>
        <w:t xml:space="preserve">thumbnail.jpg</w:t>
      </w:r>
      <w:r>
        <w:rPr>
          <w:rFonts w:ascii="Arial" w:cs="Arial" w:eastAsia="Arial" w:hAnsi="Arial"/>
          <w:color w:val="374151"/>
          <w:sz w:val="22"/>
          <w:szCs w:val="22"/>
        </w:rPr>
        <w:t xml:space="preserve">.</w:t>
      </w:r>
    </w:p>
    <w:p>
      <w:pPr>
        <w:pStyle w:val="ListParagraph"/>
        <w:numPr>
          <w:ilvl w:val="0"/>
          <w:numId w:val="2"/>
        </w:numPr>
        <w:spacing w:after="60" w:before="40"/>
      </w:pPr>
      <w:r>
        <w:rPr>
          <w:rFonts w:ascii="Arial" w:cs="Arial" w:eastAsia="Arial" w:hAnsi="Arial"/>
          <w:b/>
          <w:bCs/>
          <w:color w:val="111827"/>
          <w:sz w:val="22"/>
          <w:szCs w:val="22"/>
        </w:rPr>
        <w:t xml:space="preserve">Preview clip: </w:t>
      </w:r>
      <w:r>
        <w:rPr>
          <w:rFonts w:ascii="Arial" w:cs="Arial" w:eastAsia="Arial" w:hAnsi="Arial"/>
          <w:color w:val="374151"/>
          <w:sz w:val="22"/>
          <w:szCs w:val="22"/>
        </w:rPr>
        <w:t xml:space="preserve">FFmpeg re-encodes a short segment (typically 5–10 seconds) as a compressed </w:t>
      </w:r>
      <w:r>
        <w:rPr>
          <w:rFonts w:ascii="Courier New" w:cs="Courier New" w:eastAsia="Courier New" w:hAnsi="Courier New"/>
          <w:color w:val="1F2937"/>
          <w:sz w:val="20"/>
          <w:szCs w:val="20"/>
          <w:highlight w:val="yellow"/>
          <w:highlightCs w:val="yellow"/>
        </w:rPr>
        <w:t xml:space="preserve">preview.mp4</w:t>
      </w:r>
      <w:r>
        <w:rPr>
          <w:rFonts w:ascii="Arial" w:cs="Arial" w:eastAsia="Arial" w:hAnsi="Arial"/>
          <w:color w:val="374151"/>
          <w:sz w:val="22"/>
          <w:szCs w:val="22"/>
        </w:rPr>
        <w:t xml:space="preserve"> for the hover animation on video cards.</w:t>
      </w:r>
    </w:p>
    <w:p>
      <w:pPr>
        <w:pStyle w:val="ListParagraph"/>
        <w:numPr>
          <w:ilvl w:val="0"/>
          <w:numId w:val="2"/>
        </w:numPr>
        <w:spacing w:after="60" w:before="40"/>
      </w:pPr>
      <w:r>
        <w:rPr>
          <w:rFonts w:ascii="Arial" w:cs="Arial" w:eastAsia="Arial" w:hAnsi="Arial"/>
          <w:b/>
          <w:bCs/>
          <w:color w:val="111827"/>
          <w:sz w:val="22"/>
          <w:szCs w:val="22"/>
        </w:rPr>
        <w:t xml:space="preserve">Whisper transcription: </w:t>
      </w:r>
      <w:r>
        <w:rPr>
          <w:rFonts w:ascii="Arial" w:cs="Arial" w:eastAsia="Arial" w:hAnsi="Arial"/>
          <w:color w:val="374151"/>
          <w:sz w:val="22"/>
          <w:szCs w:val="22"/>
        </w:rPr>
        <w:t xml:space="preserve">OpenAI Whisper transcribes the audio. The transcript is passed to a language model prompt that returns a category label (e.g., "Sports", "Education") and a structured AI summary describing the video content, intended audience, and key themes.</w:t>
      </w:r>
    </w:p>
    <w:p>
      <w:pPr>
        <w:spacing w:after="0" w:before="0"/>
      </w:pPr>
      <w:r>
        <w:rPr>
          <w:sz w:val="22"/>
          <w:szCs w:val="22"/>
        </w:rPr>
        <w:t xml:space="preserve"/>
      </w:r>
    </w:p>
    <w:p>
      <w:pPr>
        <w:pStyle w:val="Heading2"/>
        <w:spacing w:after="120" w:before="320"/>
      </w:pPr>
      <w:r>
        <w:rPr>
          <w:rFonts w:ascii="Arial" w:cs="Arial" w:eastAsia="Arial" w:hAnsi="Arial"/>
          <w:b/>
          <w:bCs/>
          <w:color w:val="1A56DB"/>
          <w:sz w:val="28"/>
          <w:szCs w:val="28"/>
        </w:rPr>
        <w:t xml:space="preserve">Completing the Pipeline</w:t>
      </w:r>
    </w:p>
    <w:p>
      <w:pPr>
        <w:spacing w:after="120" w:before="80"/>
      </w:pPr>
      <w:r>
        <w:rPr>
          <w:rFonts w:ascii="Arial" w:cs="Arial" w:eastAsia="Arial" w:hAnsi="Arial"/>
          <w:color w:val="374151"/>
          <w:sz w:val="22"/>
          <w:szCs w:val="22"/>
        </w:rPr>
        <w:t xml:space="preserve">Once all workers settle the orchestrator:</w:t>
      </w:r>
    </w:p>
    <w:p>
      <w:pPr>
        <w:spacing w:after="0" w:before="0"/>
      </w:pPr>
      <w:r>
        <w:rPr>
          <w:sz w:val="22"/>
          <w:szCs w:val="22"/>
        </w:rPr>
        <w:t xml:space="preserve"/>
      </w:r>
    </w:p>
    <w:p>
      <w:pPr>
        <w:pStyle w:val="ListParagraph"/>
        <w:numPr>
          <w:ilvl w:val="0"/>
          <w:numId w:val="2"/>
        </w:numPr>
        <w:spacing w:after="60" w:before="40"/>
      </w:pPr>
      <w:r>
        <w:rPr>
          <w:rFonts w:ascii="Arial" w:cs="Arial" w:eastAsia="Arial" w:hAnsi="Arial"/>
          <w:color w:val="374151"/>
          <w:sz w:val="22"/>
          <w:szCs w:val="22"/>
        </w:rPr>
        <w:t xml:space="preserve">Builds master.m3u8 listing only the renditions that succeeded.</w:t>
      </w:r>
    </w:p>
    <w:p>
      <w:pPr>
        <w:pStyle w:val="ListParagraph"/>
        <w:numPr>
          <w:ilvl w:val="0"/>
          <w:numId w:val="2"/>
        </w:numPr>
        <w:spacing w:after="60" w:before="40"/>
      </w:pPr>
      <w:r>
        <w:rPr>
          <w:rFonts w:ascii="Arial" w:cs="Arial" w:eastAsia="Arial" w:hAnsi="Arial"/>
          <w:color w:val="374151"/>
          <w:sz w:val="22"/>
          <w:szCs w:val="22"/>
        </w:rPr>
        <w:t xml:space="preserve">Uploads master.m3u8 to S3 — this is the single moment the video becomes streamable.</w:t>
      </w:r>
    </w:p>
    <w:p>
      <w:pPr>
        <w:pStyle w:val="ListParagraph"/>
        <w:numPr>
          <w:ilvl w:val="0"/>
          <w:numId w:val="2"/>
        </w:numPr>
        <w:spacing w:after="60" w:before="40"/>
      </w:pPr>
      <w:r>
        <w:rPr>
          <w:rFonts w:ascii="Arial" w:cs="Arial" w:eastAsia="Arial" w:hAnsi="Arial"/>
          <w:color w:val="374151"/>
          <w:sz w:val="22"/>
          <w:szCs w:val="22"/>
        </w:rPr>
        <w:t xml:space="preserve">Calls the backend webhook POST /api/internal/hls-complete with hlsUrl, previewUrl, thumbnailUrl, category, aiSummary, and per-stage timing data.</w:t>
      </w:r>
    </w:p>
    <w:p>
      <w:pPr>
        <w:pStyle w:val="ListParagraph"/>
        <w:numPr>
          <w:ilvl w:val="0"/>
          <w:numId w:val="2"/>
        </w:numPr>
        <w:spacing w:after="60" w:before="40"/>
      </w:pPr>
      <w:r>
        <w:rPr>
          <w:rFonts w:ascii="Arial" w:cs="Arial" w:eastAsia="Arial" w:hAnsi="Arial"/>
          <w:color w:val="374151"/>
          <w:sz w:val="22"/>
          <w:szCs w:val="22"/>
        </w:rPr>
        <w:t xml:space="preserve">Deletes the raw source file from S3 (non-fatal — a delete failure never blocks publishing).</w:t>
      </w:r>
    </w:p>
    <w:p>
      <w:pPr>
        <w:spacing w:after="0" w:before="0"/>
      </w:pPr>
      <w:r>
        <w:rPr>
          <w:sz w:val="22"/>
          <w:szCs w:val="22"/>
        </w:rPr>
        <w:t xml:space="preserve"/>
      </w:r>
    </w:p>
    <w:p>
      <w:pPr>
        <w:spacing w:after="120" w:before="80"/>
      </w:pPr>
      <w:r>
        <w:rPr>
          <w:rFonts w:ascii="Arial" w:cs="Arial" w:eastAsia="Arial" w:hAnsi="Arial"/>
          <w:color w:val="374151"/>
          <w:sz w:val="22"/>
          <w:szCs w:val="22"/>
        </w:rPr>
        <w:t xml:space="preserve">The webhook updates the MongoDB document: </w:t>
      </w:r>
      <w:r>
        <w:rPr>
          <w:rFonts w:ascii="Courier New" w:cs="Courier New" w:eastAsia="Courier New" w:hAnsi="Courier New"/>
          <w:color w:val="1F2937"/>
          <w:sz w:val="20"/>
          <w:szCs w:val="20"/>
          <w:highlight w:val="yellow"/>
          <w:highlightCs w:val="yellow"/>
        </w:rPr>
        <w:t xml:space="preserve">status → "ready"</w:t>
      </w:r>
      <w:r>
        <w:rPr>
          <w:rFonts w:ascii="Arial" w:cs="Arial" w:eastAsia="Arial" w:hAnsi="Arial"/>
          <w:color w:val="374151"/>
          <w:sz w:val="22"/>
          <w:szCs w:val="22"/>
        </w:rPr>
        <w:t xml:space="preserve">, sets all URLs, writes timing metrics into the </w:t>
      </w:r>
      <w:r>
        <w:rPr>
          <w:rFonts w:ascii="Courier New" w:cs="Courier New" w:eastAsia="Courier New" w:hAnsi="Courier New"/>
          <w:color w:val="1F2937"/>
          <w:sz w:val="20"/>
          <w:szCs w:val="20"/>
          <w:highlight w:val="yellow"/>
          <w:highlightCs w:val="yellow"/>
        </w:rPr>
        <w:t xml:space="preserve">uploadTiming</w:t>
      </w:r>
      <w:r>
        <w:rPr>
          <w:rFonts w:ascii="Arial" w:cs="Arial" w:eastAsia="Arial" w:hAnsi="Arial"/>
          <w:color w:val="374151"/>
          <w:sz w:val="22"/>
          <w:szCs w:val="22"/>
        </w:rPr>
        <w:t xml:space="preserve"> subdocument, and invalidates the Redis feed and single-video caches. The card on the home feed transitions from "Processing…" to a live playable video.</w:t>
      </w:r>
    </w:p>
    <w:p>
      <w:pPr>
        <w:spacing w:after="0" w:before="0"/>
      </w:pPr>
      <w:r>
        <w:rPr>
          <w:sz w:val="22"/>
          <w:szCs w:val="22"/>
        </w:rPr>
        <w:t xml:space="preserve"/>
      </w:r>
    </w:p>
    <w:p>
      <w:pPr>
        <w:pBdr>
          <w:bottom w:val="single" w:color="E5E7EB" w:sz="6" w:space="1"/>
        </w:pBdr>
        <w:spacing w:after="240" w:before="240"/>
      </w:pPr>
    </w:p>
    <w:p>
      <w:pPr>
        <w:shd w:fill="111827" w:val="clear"/>
        <w:spacing w:after="0" w:before="360"/>
      </w:pPr>
      <w:r>
        <w:rPr>
          <w:rFonts w:ascii="Arial" w:cs="Arial" w:eastAsia="Arial" w:hAnsi="Arial"/>
          <w:b/>
          <w:bCs/>
          <w:color w:val="FFFFFF"/>
          <w:sz w:val="28"/>
          <w:szCs w:val="28"/>
        </w:rPr>
        <w:t xml:space="preserve">  3   WATCHING / PLAYBACK FLOW</w:t>
      </w:r>
    </w:p>
    <w:p>
      <w:pPr>
        <w:spacing w:after="0" w:before="0"/>
      </w:pPr>
      <w:r>
        <w:rPr>
          <w:sz w:val="22"/>
          <w:szCs w:val="22"/>
        </w:rPr>
        <w:t xml:space="preserve"/>
      </w:r>
    </w:p>
    <w:p>
      <w:pPr>
        <w:pStyle w:val="Heading2"/>
        <w:spacing w:after="120" w:before="320"/>
      </w:pPr>
      <w:r>
        <w:rPr>
          <w:rFonts w:ascii="Arial" w:cs="Arial" w:eastAsia="Arial" w:hAnsi="Arial"/>
          <w:b/>
          <w:bCs/>
          <w:color w:val="1A56DB"/>
          <w:sz w:val="28"/>
          <w:szCs w:val="28"/>
        </w:rPr>
        <w:t xml:space="preserve">Feed &amp; Card Hover</w:t>
      </w:r>
    </w:p>
    <w:p>
      <w:pPr>
        <w:spacing w:after="120" w:before="80"/>
      </w:pPr>
      <w:r>
        <w:rPr>
          <w:rFonts w:ascii="Arial" w:cs="Arial" w:eastAsia="Arial" w:hAnsi="Arial"/>
          <w:color w:val="374151"/>
          <w:sz w:val="22"/>
          <w:szCs w:val="22"/>
        </w:rPr>
        <w:t xml:space="preserve">The home feed is served from a cursor-paginated MongoDB query cached in Redis with a 2-minute TTL. Each cache key encodes the cursor position and optional category filter, so paginated requests are cached independently.</w:t>
      </w:r>
    </w:p>
    <w:p>
      <w:pPr>
        <w:spacing w:after="0" w:before="0"/>
      </w:pPr>
      <w:r>
        <w:rPr>
          <w:sz w:val="22"/>
          <w:szCs w:val="22"/>
        </w:rPr>
        <w:t xml:space="preserve"/>
      </w:r>
    </w:p>
    <w:p>
      <w:pPr>
        <w:spacing w:after="120" w:before="80"/>
      </w:pPr>
      <w:r>
        <w:rPr>
          <w:rFonts w:ascii="Arial" w:cs="Arial" w:eastAsia="Arial" w:hAnsi="Arial"/>
          <w:color w:val="374151"/>
          <w:sz w:val="22"/>
          <w:szCs w:val="22"/>
        </w:rPr>
        <w:t xml:space="preserve">Video cards display the AI-generated </w:t>
      </w:r>
      <w:r>
        <w:rPr>
          <w:rFonts w:ascii="Courier New" w:cs="Courier New" w:eastAsia="Courier New" w:hAnsi="Courier New"/>
          <w:color w:val="1F2937"/>
          <w:sz w:val="20"/>
          <w:szCs w:val="20"/>
          <w:highlight w:val="yellow"/>
          <w:highlightCs w:val="yellow"/>
        </w:rPr>
        <w:t xml:space="preserve">thumbnail.jpg</w:t>
      </w:r>
      <w:r>
        <w:rPr>
          <w:rFonts w:ascii="Arial" w:cs="Arial" w:eastAsia="Arial" w:hAnsi="Arial"/>
          <w:color w:val="374151"/>
          <w:sz w:val="22"/>
          <w:szCs w:val="22"/>
        </w:rPr>
        <w:t xml:space="preserve"> immediately. On hover, after a </w:t>
      </w:r>
      <w:r>
        <w:rPr>
          <w:rFonts w:ascii="Arial" w:cs="Arial" w:eastAsia="Arial" w:hAnsi="Arial"/>
          <w:b/>
          <w:bCs/>
          <w:color w:val="111827"/>
          <w:sz w:val="22"/>
          <w:szCs w:val="22"/>
        </w:rPr>
        <w:t xml:space="preserve">1-second delay</w:t>
      </w:r>
      <w:r>
        <w:rPr>
          <w:rFonts w:ascii="Arial" w:cs="Arial" w:eastAsia="Arial" w:hAnsi="Arial"/>
          <w:color w:val="374151"/>
          <w:sz w:val="22"/>
          <w:szCs w:val="22"/>
        </w:rPr>
        <w:t xml:space="preserve"> (to avoid triggering on accidental mouseovers), the card:</w:t>
      </w:r>
    </w:p>
    <w:p>
      <w:pPr>
        <w:spacing w:after="0" w:before="0"/>
      </w:pPr>
      <w:r>
        <w:rPr>
          <w:sz w:val="22"/>
          <w:szCs w:val="22"/>
        </w:rPr>
        <w:t xml:space="preserve"/>
      </w:r>
    </w:p>
    <w:p>
      <w:pPr>
        <w:pStyle w:val="ListParagraph"/>
        <w:numPr>
          <w:ilvl w:val="0"/>
          <w:numId w:val="2"/>
        </w:numPr>
        <w:spacing w:after="60" w:before="40"/>
      </w:pPr>
      <w:r>
        <w:rPr>
          <w:rFonts w:ascii="Arial" w:cs="Arial" w:eastAsia="Arial" w:hAnsi="Arial"/>
          <w:color w:val="374151"/>
          <w:sz w:val="22"/>
          <w:szCs w:val="22"/>
        </w:rPr>
        <w:t xml:space="preserve">Sets previewLoaded = true, causing Angular to inject a &lt;source&gt; tag pointing to preview.mp4.</w:t>
      </w:r>
    </w:p>
    <w:p>
      <w:pPr>
        <w:pStyle w:val="ListParagraph"/>
        <w:numPr>
          <w:ilvl w:val="0"/>
          <w:numId w:val="2"/>
        </w:numPr>
        <w:spacing w:after="60" w:before="40"/>
      </w:pPr>
      <w:r>
        <w:rPr>
          <w:rFonts w:ascii="Arial" w:cs="Arial" w:eastAsia="Arial" w:hAnsi="Arial"/>
          <w:color w:val="374151"/>
          <w:sz w:val="22"/>
          <w:szCs w:val="22"/>
        </w:rPr>
        <w:t xml:space="preserve">Calls </w:t>
      </w:r>
      <w:r>
        <w:rPr>
          <w:rFonts w:ascii="Courier New" w:cs="Courier New" w:eastAsia="Courier New" w:hAnsi="Courier New"/>
          <w:color w:val="1F2937"/>
          <w:sz w:val="20"/>
          <w:szCs w:val="20"/>
          <w:highlight w:val="yellow"/>
          <w:highlightCs w:val="yellow"/>
        </w:rPr>
        <w:t xml:space="preserve">video.load()</w:t>
      </w:r>
      <w:r>
        <w:rPr>
          <w:rFonts w:ascii="Arial" w:cs="Arial" w:eastAsia="Arial" w:hAnsi="Arial"/>
          <w:color w:val="374151"/>
          <w:sz w:val="22"/>
          <w:szCs w:val="22"/>
        </w:rPr>
        <w:t xml:space="preserve"> — required because dynamically injected </w:t>
      </w:r>
      <w:r>
        <w:rPr>
          <w:rFonts w:ascii="Courier New" w:cs="Courier New" w:eastAsia="Courier New" w:hAnsi="Courier New"/>
          <w:color w:val="1F2937"/>
          <w:sz w:val="20"/>
          <w:szCs w:val="20"/>
          <w:highlight w:val="yellow"/>
          <w:highlightCs w:val="yellow"/>
        </w:rPr>
        <w:t xml:space="preserve">&lt;source&gt;</w:t>
      </w:r>
      <w:r>
        <w:rPr>
          <w:rFonts w:ascii="Arial" w:cs="Arial" w:eastAsia="Arial" w:hAnsi="Arial"/>
          <w:color w:val="374151"/>
          <w:sz w:val="22"/>
          <w:szCs w:val="22"/>
        </w:rPr>
        <w:t xml:space="preserve"> elements are not automatically detected by the browser without this call.</w:t>
      </w:r>
    </w:p>
    <w:p>
      <w:pPr>
        <w:pStyle w:val="ListParagraph"/>
        <w:numPr>
          <w:ilvl w:val="0"/>
          <w:numId w:val="2"/>
        </w:numPr>
        <w:spacing w:after="60" w:before="40"/>
      </w:pPr>
      <w:r>
        <w:rPr>
          <w:rFonts w:ascii="Arial" w:cs="Arial" w:eastAsia="Arial" w:hAnsi="Arial"/>
          <w:color w:val="374151"/>
          <w:sz w:val="22"/>
          <w:szCs w:val="22"/>
        </w:rPr>
        <w:t xml:space="preserve">Calls </w:t>
      </w:r>
      <w:r>
        <w:rPr>
          <w:rFonts w:ascii="Courier New" w:cs="Courier New" w:eastAsia="Courier New" w:hAnsi="Courier New"/>
          <w:color w:val="1F2937"/>
          <w:sz w:val="20"/>
          <w:szCs w:val="20"/>
          <w:highlight w:val="yellow"/>
          <w:highlightCs w:val="yellow"/>
        </w:rPr>
        <w:t xml:space="preserve">video.play()</w:t>
      </w:r>
      <w:r>
        <w:rPr>
          <w:rFonts w:ascii="Arial" w:cs="Arial" w:eastAsia="Arial" w:hAnsi="Arial"/>
          <w:color w:val="374151"/>
          <w:sz w:val="22"/>
          <w:szCs w:val="22"/>
        </w:rPr>
        <w:t xml:space="preserve">. The thumbnail fades out only when </w:t>
      </w:r>
      <w:r>
        <w:rPr>
          <w:rFonts w:ascii="Courier New" w:cs="Courier New" w:eastAsia="Courier New" w:hAnsi="Courier New"/>
          <w:color w:val="1F2937"/>
          <w:sz w:val="20"/>
          <w:szCs w:val="20"/>
          <w:highlight w:val="yellow"/>
          <w:highlightCs w:val="yellow"/>
        </w:rPr>
        <w:t xml:space="preserve">play()</w:t>
      </w:r>
      <w:r>
        <w:rPr>
          <w:rFonts w:ascii="Arial" w:cs="Arial" w:eastAsia="Arial" w:hAnsi="Arial"/>
          <w:color w:val="374151"/>
          <w:sz w:val="22"/>
          <w:szCs w:val="22"/>
        </w:rPr>
        <w:t xml:space="preserve"> resolves (first frame committed), preventing any black flash.</w:t>
      </w:r>
    </w:p>
    <w:p>
      <w:pPr>
        <w:pStyle w:val="ListParagraph"/>
        <w:numPr>
          <w:ilvl w:val="0"/>
          <w:numId w:val="2"/>
        </w:numPr>
        <w:spacing w:after="60" w:before="40"/>
      </w:pPr>
      <w:r>
        <w:rPr>
          <w:rFonts w:ascii="Arial" w:cs="Arial" w:eastAsia="Arial" w:hAnsi="Arial"/>
          <w:color w:val="374151"/>
          <w:sz w:val="22"/>
          <w:szCs w:val="22"/>
        </w:rPr>
        <w:t xml:space="preserve">When the user moves the mouse away, the video is paused and currentTime is reset to 0.</w:t>
      </w:r>
    </w:p>
    <w:p>
      <w:pPr>
        <w:spacing w:after="0" w:before="0"/>
      </w:pPr>
      <w:r>
        <w:rPr>
          <w:sz w:val="22"/>
          <w:szCs w:val="22"/>
        </w:rPr>
        <w:t xml:space="preserve"/>
      </w:r>
    </w:p>
    <w:tbl>
      <w:tblPr>
        <w:tblW w:type="dxa" w:w="9360"/>
        <w:tblBorders>
          <w:top w:val="single" w:color="0E9F6E" w:sz="12"/>
          <w:left w:val="single" w:color="0E9F6E" w:sz="24"/>
          <w:bottom w:val="none" w:color="FFFFFF" w:sz="0"/>
          <w:right w:val="none" w:color="FFFFFF" w:sz="0"/>
          <w:insideH w:val="single" w:color="auto" w:sz="4"/>
          <w:insideV w:val="single" w:color="auto" w:sz="4"/>
        </w:tblBorders>
      </w:tblPr>
      <w:tblGrid>
        <w:gridCol w:w="9360"/>
      </w:tblGrid>
      <w:tr>
        <w:tc>
          <w:tcPr>
            <w:tcW w:type="dxa" w:w="9360"/>
            <w:tcBorders>
              <w:top w:val="single" w:color="0E9F6E" w:sz="4"/>
              <w:left w:val="single" w:color="0E9F6E" w:sz="20"/>
              <w:bottom w:val="single" w:color="0E9F6E" w:sz="4"/>
              <w:right w:val="none" w:color="FFFFFF" w:sz="0"/>
            </w:tcBorders>
            <w:shd w:fill="ECFDF5" w:val="clear"/>
            <w:tcMar>
              <w:top w:type="dxa" w:w="100"/>
              <w:left w:type="dxa" w:w="200"/>
              <w:bottom w:type="dxa" w:w="100"/>
              <w:right w:type="dxa" w:w="120"/>
            </w:tcMar>
          </w:tcPr>
          <w:p>
            <w:r>
              <w:rPr>
                <w:rFonts w:ascii="Arial" w:cs="Arial" w:eastAsia="Arial" w:hAnsi="Arial"/>
                <w:b/>
                <w:bCs/>
                <w:color w:val="065F46"/>
                <w:sz w:val="22"/>
                <w:szCs w:val="22"/>
              </w:rPr>
              <w:t xml:space="preserve">preload="none"</w:t>
            </w:r>
          </w:p>
          <w:p>
            <w:pPr>
              <w:spacing w:before="40"/>
            </w:pPr>
            <w:r>
              <w:rPr>
                <w:rFonts w:ascii="Arial" w:cs="Arial" w:eastAsia="Arial" w:hAnsi="Arial"/>
                <w:color w:val="374151"/>
                <w:sz w:val="21"/>
                <w:szCs w:val="21"/>
              </w:rPr>
              <w:t xml:space="preserve">Video cards use preload="none" so the browser never fetches preview.mp4 until the user actually hovers.</w:t>
            </w:r>
          </w:p>
          <w:p>
            <w:pPr>
              <w:spacing w:before="40"/>
            </w:pPr>
            <w:r>
              <w:rPr>
                <w:rFonts w:ascii="Arial" w:cs="Arial" w:eastAsia="Arial" w:hAnsi="Arial"/>
                <w:color w:val="374151"/>
                <w:sz w:val="21"/>
                <w:szCs w:val="21"/>
              </w:rPr>
              <w:t xml:space="preserve">With 20+ cards on screen, this avoids wasting bandwidth on videos the user never interacts with.</w:t>
            </w:r>
          </w:p>
        </w:tc>
      </w:tr>
    </w:tbl>
    <w:p>
      <w:pPr>
        <w:spacing w:after="0" w:before="0"/>
      </w:pPr>
      <w:r>
        <w:rPr>
          <w:sz w:val="22"/>
          <w:szCs w:val="22"/>
        </w:rPr>
        <w:t xml:space="preserve"/>
      </w:r>
    </w:p>
    <w:p>
      <w:pPr>
        <w:pStyle w:val="Heading2"/>
        <w:spacing w:after="120" w:before="320"/>
      </w:pPr>
      <w:r>
        <w:rPr>
          <w:rFonts w:ascii="Arial" w:cs="Arial" w:eastAsia="Arial" w:hAnsi="Arial"/>
          <w:b/>
          <w:bCs/>
          <w:color w:val="1A56DB"/>
          <w:sz w:val="28"/>
          <w:szCs w:val="28"/>
        </w:rPr>
        <w:t xml:space="preserve">Video Player — HLS Adaptive Streaming</w:t>
      </w:r>
    </w:p>
    <w:p>
      <w:pPr>
        <w:spacing w:after="120" w:before="80"/>
      </w:pPr>
      <w:r>
        <w:rPr>
          <w:rFonts w:ascii="Arial" w:cs="Arial" w:eastAsia="Arial" w:hAnsi="Arial"/>
          <w:color w:val="374151"/>
          <w:sz w:val="22"/>
          <w:szCs w:val="22"/>
        </w:rPr>
        <w:t xml:space="preserve">When the user clicks a card they are navigated to </w:t>
      </w:r>
      <w:r>
        <w:rPr>
          <w:rFonts w:ascii="Courier New" w:cs="Courier New" w:eastAsia="Courier New" w:hAnsi="Courier New"/>
          <w:color w:val="1F2937"/>
          <w:sz w:val="20"/>
          <w:szCs w:val="20"/>
          <w:highlight w:val="yellow"/>
          <w:highlightCs w:val="yellow"/>
        </w:rPr>
        <w:t xml:space="preserve">/video/:id</w:t>
      </w:r>
      <w:r>
        <w:rPr>
          <w:rFonts w:ascii="Arial" w:cs="Arial" w:eastAsia="Arial" w:hAnsi="Arial"/>
          <w:color w:val="374151"/>
          <w:sz w:val="22"/>
          <w:szCs w:val="22"/>
        </w:rPr>
        <w:t xml:space="preserve">. The player fetches the video document from MongoDB (single-video Redis cache, 5-minute TTL) and loads the </w:t>
      </w:r>
      <w:r>
        <w:rPr>
          <w:rFonts w:ascii="Courier New" w:cs="Courier New" w:eastAsia="Courier New" w:hAnsi="Courier New"/>
          <w:color w:val="1F2937"/>
          <w:sz w:val="20"/>
          <w:szCs w:val="20"/>
          <w:highlight w:val="yellow"/>
          <w:highlightCs w:val="yellow"/>
        </w:rPr>
        <w:t xml:space="preserve">master.m3u8</w:t>
      </w:r>
      <w:r>
        <w:rPr>
          <w:rFonts w:ascii="Arial" w:cs="Arial" w:eastAsia="Arial" w:hAnsi="Arial"/>
          <w:color w:val="374151"/>
          <w:sz w:val="22"/>
          <w:szCs w:val="22"/>
        </w:rPr>
        <w:t xml:space="preserve"> through </w:t>
      </w:r>
      <w:r>
        <w:rPr>
          <w:rFonts w:ascii="Arial" w:cs="Arial" w:eastAsia="Arial" w:hAnsi="Arial"/>
          <w:b/>
          <w:bCs/>
          <w:color w:val="111827"/>
          <w:sz w:val="22"/>
          <w:szCs w:val="22"/>
        </w:rPr>
        <w:t xml:space="preserve">hls.js</w:t>
      </w:r>
      <w:r>
        <w:rPr>
          <w:rFonts w:ascii="Arial" w:cs="Arial" w:eastAsia="Arial" w:hAnsi="Arial"/>
          <w:color w:val="374151"/>
          <w:sz w:val="22"/>
          <w:szCs w:val="22"/>
        </w:rPr>
        <w:t xml:space="preserve">.</w:t>
      </w:r>
    </w:p>
    <w:p>
      <w:pPr>
        <w:spacing w:after="0" w:before="0"/>
      </w:pPr>
      <w:r>
        <w:rPr>
          <w:sz w:val="22"/>
          <w:szCs w:val="22"/>
        </w:rPr>
        <w:t xml:space="preserve"/>
      </w:r>
    </w:p>
    <w:p>
      <w:pPr>
        <w:spacing w:after="120" w:before="80"/>
      </w:pPr>
      <w:r>
        <w:rPr>
          <w:rFonts w:ascii="Arial" w:cs="Arial" w:eastAsia="Arial" w:hAnsi="Arial"/>
          <w:color w:val="374151"/>
          <w:sz w:val="22"/>
          <w:szCs w:val="22"/>
        </w:rPr>
        <w:t xml:space="preserve">The master playlist lists all available renditions with their bandwidth declarations:</w:t>
      </w:r>
    </w:p>
    <w:p>
      <w:pPr>
        <w:spacing w:after="0" w:before="0"/>
      </w:pPr>
      <w:r>
        <w:rPr>
          <w:sz w:val="22"/>
          <w:szCs w:val="22"/>
        </w:rPr>
        <w:t xml:space="preserve"/>
      </w:r>
    </w:p>
    <w:p>
      <w:pPr>
        <w:shd w:fill="1F2937" w:val="clear"/>
        <w:spacing w:after="40" w:before="40"/>
      </w:pPr>
      <w:r>
        <w:rPr>
          <w:rFonts w:ascii="Courier New" w:cs="Courier New" w:eastAsia="Courier New" w:hAnsi="Courier New"/>
          <w:color w:val="9CA3AF"/>
          <w:sz w:val="18"/>
          <w:szCs w:val="18"/>
        </w:rPr>
        <w:t xml:space="preserve">#EXTM3U</w:t>
      </w:r>
    </w:p>
    <w:p>
      <w:pPr>
        <w:shd w:fill="1F2937" w:val="clear"/>
      </w:pPr>
      <w:r>
        <w:rPr>
          <w:rFonts w:ascii="Courier New" w:cs="Courier New" w:eastAsia="Courier New" w:hAnsi="Courier New"/>
          <w:color w:val="9CA3AF"/>
          <w:sz w:val="18"/>
          <w:szCs w:val="18"/>
        </w:rPr>
        <w:t xml:space="preserve">#EXT-X-VERSION:3</w:t>
      </w:r>
    </w:p>
    <w:p>
      <w:pPr>
        <w:shd w:fill="1F2937" w:val="clear"/>
      </w:pPr>
      <w:r>
        <w:rPr>
          <w:rFonts w:ascii="Courier New" w:cs="Courier New" w:eastAsia="Courier New" w:hAnsi="Courier New"/>
          <w:color w:val="6EE7B7"/>
          <w:sz w:val="18"/>
          <w:szCs w:val="18"/>
        </w:rPr>
        <w:t xml:space="preserve">#EXT-X-STREAM-INF:BANDWIDTH=896000,RESOLUTION=640x360,NAME="360p"</w:t>
      </w:r>
    </w:p>
    <w:p>
      <w:pPr>
        <w:shd w:fill="1F2937" w:val="clear"/>
      </w:pPr>
      <w:r>
        <w:rPr>
          <w:rFonts w:ascii="Courier New" w:cs="Courier New" w:eastAsia="Courier New" w:hAnsi="Courier New"/>
          <w:color w:val="FCD34D"/>
          <w:sz w:val="18"/>
          <w:szCs w:val="18"/>
        </w:rPr>
        <w:t xml:space="preserve">360p.m3u8</w:t>
      </w:r>
    </w:p>
    <w:p>
      <w:pPr>
        <w:shd w:fill="1F2937" w:val="clear"/>
      </w:pPr>
      <w:r>
        <w:rPr>
          <w:rFonts w:ascii="Courier New" w:cs="Courier New" w:eastAsia="Courier New" w:hAnsi="Courier New"/>
          <w:color w:val="6EE7B7"/>
          <w:sz w:val="18"/>
          <w:szCs w:val="18"/>
        </w:rPr>
        <w:t xml:space="preserve">#EXT-X-STREAM-INF:BANDWIDTH=2928000,RESOLUTION=1280x720,NAME="720p"</w:t>
      </w:r>
    </w:p>
    <w:p>
      <w:pPr>
        <w:shd w:fill="1F2937" w:val="clear"/>
      </w:pPr>
      <w:r>
        <w:rPr>
          <w:rFonts w:ascii="Courier New" w:cs="Courier New" w:eastAsia="Courier New" w:hAnsi="Courier New"/>
          <w:color w:val="FCD34D"/>
          <w:sz w:val="18"/>
          <w:szCs w:val="18"/>
        </w:rPr>
        <w:t xml:space="preserve">720p.m3u8</w:t>
      </w:r>
    </w:p>
    <w:p>
      <w:pPr>
        <w:shd w:fill="1F2937" w:val="clear"/>
        <w:spacing w:after="120" w:before="0"/>
      </w:pPr>
      <w:r>
        <w:rPr>
          <w:rFonts w:ascii="Courier New" w:cs="Courier New" w:eastAsia="Courier New" w:hAnsi="Courier New"/>
          <w:color w:val="6EE7B7"/>
          <w:sz w:val="18"/>
          <w:szCs w:val="18"/>
        </w:rPr>
        <w:t xml:space="preserve">#EXT-X-STREAM-INF:BANDWIDTH=5192000,RESOLUTION=1920x1080,NAME="1080p"</w:t>
      </w:r>
    </w:p>
    <w:p>
      <w:pPr>
        <w:shd w:fill="1F2937" w:val="clear"/>
        <w:spacing w:after="200" w:before="0"/>
      </w:pPr>
      <w:r>
        <w:rPr>
          <w:rFonts w:ascii="Courier New" w:cs="Courier New" w:eastAsia="Courier New" w:hAnsi="Courier New"/>
          <w:color w:val="FCD34D"/>
          <w:sz w:val="18"/>
          <w:szCs w:val="18"/>
        </w:rPr>
        <w:t xml:space="preserve">1080p.m3u8</w:t>
      </w:r>
    </w:p>
    <w:p>
      <w:pPr>
        <w:spacing w:after="120" w:before="80"/>
      </w:pPr>
      <w:r>
        <w:rPr>
          <w:rFonts w:ascii="Arial" w:cs="Arial" w:eastAsia="Arial" w:hAnsi="Arial"/>
          <w:color w:val="374151"/>
          <w:sz w:val="22"/>
          <w:szCs w:val="22"/>
        </w:rPr>
        <w:t xml:space="preserve">hls.js reads the BANDWIDTH values and selects the starting rendition based on the estimated network throughput. As playback continues it monitors download speed and buffer level, switching up when the connection can sustain a higher bitrate and switching down when the buffer is draining.</w:t>
      </w:r>
    </w:p>
    <w:p>
      <w:pPr>
        <w:spacing w:after="0" w:before="0"/>
      </w:pPr>
      <w:r>
        <w:rPr>
          <w:sz w:val="22"/>
          <w:szCs w:val="22"/>
        </w:rPr>
        <w:t xml:space="preserve"/>
      </w:r>
    </w:p>
    <w:p>
      <w:pPr>
        <w:spacing w:after="120" w:before="80"/>
      </w:pPr>
      <w:r>
        <w:rPr>
          <w:rFonts w:ascii="Arial" w:cs="Arial" w:eastAsia="Arial" w:hAnsi="Arial"/>
          <w:color w:val="374151"/>
          <w:sz w:val="22"/>
          <w:szCs w:val="22"/>
        </w:rPr>
        <w:t xml:space="preserve">The player is configured with </w:t>
      </w:r>
      <w:r>
        <w:rPr>
          <w:rFonts w:ascii="Courier New" w:cs="Courier New" w:eastAsia="Courier New" w:hAnsi="Courier New"/>
          <w:color w:val="1F2937"/>
          <w:sz w:val="20"/>
          <w:szCs w:val="20"/>
          <w:highlight w:val="yellow"/>
          <w:highlightCs w:val="yellow"/>
        </w:rPr>
        <w:t xml:space="preserve">capLevelToPlayerSize: true</w:t>
      </w:r>
      <w:r>
        <w:rPr>
          <w:rFonts w:ascii="Arial" w:cs="Arial" w:eastAsia="Arial" w:hAnsi="Arial"/>
          <w:color w:val="374151"/>
          <w:sz w:val="22"/>
          <w:szCs w:val="22"/>
        </w:rPr>
        <w:t xml:space="preserve"> so hls.js never downloads a rendition higher than what the player’s physical pixel dimensions can display. A 400px-wide embedded player will never fetch 1080p segments.</w:t>
      </w:r>
    </w:p>
    <w:p>
      <w:pPr>
        <w:spacing w:after="0" w:before="0"/>
      </w:pPr>
      <w:r>
        <w:rPr>
          <w:sz w:val="22"/>
          <w:szCs w:val="22"/>
        </w:rPr>
        <w:t xml:space="preserve"/>
      </w:r>
    </w:p>
    <w:p>
      <w:pPr>
        <w:pBdr>
          <w:bottom w:val="single" w:color="E5E7EB" w:sz="6" w:space="1"/>
        </w:pBdr>
        <w:spacing w:after="240" w:before="240"/>
      </w:pPr>
    </w:p>
    <w:p>
      <w:pPr>
        <w:shd w:fill="111827" w:val="clear"/>
        <w:spacing w:after="0" w:before="360"/>
      </w:pPr>
      <w:r>
        <w:rPr>
          <w:rFonts w:ascii="Arial" w:cs="Arial" w:eastAsia="Arial" w:hAnsi="Arial"/>
          <w:b/>
          <w:bCs/>
          <w:color w:val="FFFFFF"/>
          <w:sz w:val="28"/>
          <w:szCs w:val="28"/>
        </w:rPr>
        <w:t xml:space="preserve">  4   SYSTEM DESIGN FOR QoE (QUALITY OF EXPERIENCE)</w:t>
      </w:r>
    </w:p>
    <w:p>
      <w:pPr>
        <w:spacing w:after="0" w:before="0"/>
      </w:pPr>
      <w:r>
        <w:rPr>
          <w:sz w:val="22"/>
          <w:szCs w:val="22"/>
        </w:rPr>
        <w:t xml:space="preserve"/>
      </w:r>
    </w:p>
    <w:p>
      <w:pPr>
        <w:pStyle w:val="Heading2"/>
        <w:spacing w:after="120" w:before="320"/>
      </w:pPr>
      <w:r>
        <w:rPr>
          <w:rFonts w:ascii="Arial" w:cs="Arial" w:eastAsia="Arial" w:hAnsi="Arial"/>
          <w:b/>
          <w:bCs/>
          <w:color w:val="1A56DB"/>
          <w:sz w:val="28"/>
          <w:szCs w:val="28"/>
        </w:rPr>
        <w:t xml:space="preserve">Upload-Side QoE</w:t>
      </w:r>
    </w:p>
    <w:p>
      <w:pPr>
        <w:pStyle w:val="Heading3"/>
        <w:spacing w:after="80" w:before="200"/>
      </w:pPr>
      <w:r>
        <w:rPr>
          <w:rFonts w:ascii="Arial" w:cs="Arial" w:eastAsia="Arial" w:hAnsi="Arial"/>
          <w:b/>
          <w:bCs/>
          <w:color w:val="374151"/>
          <w:sz w:val="24"/>
          <w:szCs w:val="24"/>
        </w:rPr>
        <w:t xml:space="preserve">Multipart Upload with Bounded Concurrency</w:t>
      </w:r>
    </w:p>
    <w:p>
      <w:pPr>
        <w:spacing w:after="120" w:before="80"/>
      </w:pPr>
      <w:r>
        <w:rPr>
          <w:rFonts w:ascii="Arial" w:cs="Arial" w:eastAsia="Arial" w:hAnsi="Arial"/>
          <w:color w:val="374151"/>
          <w:sz w:val="22"/>
          <w:szCs w:val="22"/>
        </w:rPr>
        <w:t xml:space="preserve">Single-PUT uploads block the browser’s main connection, offer no reliable progress signal for large files, and cannot be resumed if interrupted. Multipart with 4 concurrent 5 MB parts delivers three benefits: real byte-level progress (XHR onprogress per part, summed), higher throughput (4 parallel TCP connections vs. 1), and failure isolation (a single part can be retried without re-uploading the whole file).</w:t>
      </w:r>
    </w:p>
    <w:p>
      <w:pPr>
        <w:spacing w:after="0" w:before="0"/>
      </w:pPr>
      <w:r>
        <w:rPr>
          <w:sz w:val="22"/>
          <w:szCs w:val="22"/>
        </w:rPr>
        <w:t xml:space="preserve"/>
      </w:r>
    </w:p>
    <w:p>
      <w:pPr>
        <w:pStyle w:val="Heading3"/>
        <w:spacing w:after="80" w:before="200"/>
      </w:pPr>
      <w:r>
        <w:rPr>
          <w:rFonts w:ascii="Arial" w:cs="Arial" w:eastAsia="Arial" w:hAnsi="Arial"/>
          <w:b/>
          <w:bCs/>
          <w:color w:val="374151"/>
          <w:sz w:val="24"/>
          <w:szCs w:val="24"/>
        </w:rPr>
        <w:t xml:space="preserve">Non-Blocking "Processing" State</w:t>
      </w:r>
    </w:p>
    <w:p>
      <w:pPr>
        <w:spacing w:after="120" w:before="80"/>
      </w:pPr>
      <w:r>
        <w:rPr>
          <w:rFonts w:ascii="Arial" w:cs="Arial" w:eastAsia="Arial" w:hAnsi="Arial"/>
          <w:color w:val="374151"/>
          <w:sz w:val="22"/>
          <w:szCs w:val="22"/>
        </w:rPr>
        <w:t xml:space="preserve">The video record is created in MongoDB with </w:t>
      </w:r>
      <w:r>
        <w:rPr>
          <w:rFonts w:ascii="Courier New" w:cs="Courier New" w:eastAsia="Courier New" w:hAnsi="Courier New"/>
          <w:color w:val="1F2937"/>
          <w:sz w:val="20"/>
          <w:szCs w:val="20"/>
          <w:highlight w:val="yellow"/>
          <w:highlightCs w:val="yellow"/>
        </w:rPr>
        <w:t xml:space="preserve">status: "processing"</w:t>
      </w:r>
      <w:r>
        <w:rPr>
          <w:rFonts w:ascii="Arial" w:cs="Arial" w:eastAsia="Arial" w:hAnsi="Arial"/>
          <w:color w:val="374151"/>
          <w:sz w:val="22"/>
          <w:szCs w:val="22"/>
        </w:rPr>
        <w:t xml:space="preserve"> the moment </w:t>
      </w:r>
      <w:r>
        <w:rPr>
          <w:rFonts w:ascii="Courier New" w:cs="Courier New" w:eastAsia="Courier New" w:hAnsi="Courier New"/>
          <w:color w:val="1F2937"/>
          <w:sz w:val="20"/>
          <w:szCs w:val="20"/>
          <w:highlight w:val="yellow"/>
          <w:highlightCs w:val="yellow"/>
        </w:rPr>
        <w:t xml:space="preserve">save-video</w:t>
      </w:r>
      <w:r>
        <w:rPr>
          <w:rFonts w:ascii="Arial" w:cs="Arial" w:eastAsia="Arial" w:hAnsi="Arial"/>
          <w:color w:val="374151"/>
          <w:sz w:val="22"/>
          <w:szCs w:val="22"/>
        </w:rPr>
        <w:t xml:space="preserve"> is called — before Lambda has run a single frame of FFmpeg. The Redis feed cache is immediately busted so the card appears on the home feed with a spinning "Processing…" badge. Users see the video is in the system and know transcoding is underway, rather than seeing nothing until 5–10 minutes later when it’s ready.</w:t>
      </w:r>
    </w:p>
    <w:p>
      <w:pPr>
        <w:spacing w:after="0" w:before="0"/>
      </w:pPr>
      <w:r>
        <w:rPr>
          <w:sz w:val="22"/>
          <w:szCs w:val="22"/>
        </w:rPr>
        <w:t xml:space="preserve"/>
      </w:r>
    </w:p>
    <w:p>
      <w:pPr>
        <w:pStyle w:val="Heading3"/>
        <w:spacing w:after="80" w:before="200"/>
      </w:pPr>
      <w:r>
        <w:rPr>
          <w:rFonts w:ascii="Arial" w:cs="Arial" w:eastAsia="Arial" w:hAnsi="Arial"/>
          <w:b/>
          <w:bCs/>
          <w:color w:val="374151"/>
          <w:sz w:val="24"/>
          <w:szCs w:val="24"/>
        </w:rPr>
        <w:t xml:space="preserve">Pipeline Timing Analytics</w:t>
      </w:r>
    </w:p>
    <w:p>
      <w:pPr>
        <w:spacing w:after="120" w:before="80"/>
      </w:pPr>
      <w:r>
        <w:rPr>
          <w:rFonts w:ascii="Arial" w:cs="Arial" w:eastAsia="Arial" w:hAnsi="Arial"/>
          <w:color w:val="374151"/>
          <w:sz w:val="22"/>
          <w:szCs w:val="22"/>
        </w:rPr>
        <w:t xml:space="preserve">Every upload records a full timing breakdown in MongoDB:</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16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fileSizeBytes</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A56DB"/>
                <w:sz w:val="20"/>
                <w:szCs w:val="20"/>
              </w:rPr>
              <w:t xml:space="preserve">Frontend</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Raw file size in bytes</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durationSec</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A56DB"/>
                <w:sz w:val="20"/>
                <w:szCs w:val="20"/>
              </w:rPr>
              <w:t xml:space="preserve">Frontend</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Video duration from metadata</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s3UploadMs</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A56DB"/>
                <w:sz w:val="20"/>
                <w:szCs w:val="20"/>
              </w:rPr>
              <w:t xml:space="preserve">Frontend</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Time from first part upload to CompleteMultipartUpload</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p360Ms</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A56DB"/>
                <w:sz w:val="20"/>
                <w:szCs w:val="20"/>
              </w:rPr>
              <w:t xml:space="preserve">Orchestrator</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360p rendition worker wall time</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p720Ms</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A56DB"/>
                <w:sz w:val="20"/>
                <w:szCs w:val="20"/>
              </w:rPr>
              <w:t xml:space="preserve">Orchestrator</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720p rendition worker wall time</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p1080Ms</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A56DB"/>
                <w:sz w:val="20"/>
                <w:szCs w:val="20"/>
              </w:rPr>
              <w:t xml:space="preserve">Orchestrator</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1080p rendition worker wall time</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aiMs</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A56DB"/>
                <w:sz w:val="20"/>
                <w:szCs w:val="20"/>
              </w:rPr>
              <w:t xml:space="preserve">Orchestrator</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AI worker wall time (Whisper + thumbnail + preview)</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dbUpdateMs</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A56DB"/>
                <w:sz w:val="20"/>
                <w:szCs w:val="20"/>
              </w:rPr>
              <w:t xml:space="preserve">Webhook</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MongoDB findOneAndUpdate latency</w:t>
            </w:r>
          </w:p>
        </w:tc>
      </w:tr>
    </w:tbl>
    <w:p>
      <w:pPr>
        <w:spacing w:after="0" w:before="0"/>
      </w:pPr>
      <w:r>
        <w:rPr>
          <w:sz w:val="22"/>
          <w:szCs w:val="22"/>
        </w:rPr>
        <w:t xml:space="preserve"/>
      </w:r>
    </w:p>
    <w:p>
      <w:pPr>
        <w:spacing w:after="120" w:before="80"/>
      </w:pPr>
      <w:r>
        <w:rPr>
          <w:rFonts w:ascii="Arial" w:cs="Arial" w:eastAsia="Arial" w:hAnsi="Arial"/>
          <w:color w:val="374151"/>
          <w:sz w:val="22"/>
          <w:szCs w:val="22"/>
        </w:rPr>
        <w:t xml:space="preserve">The admin dashboard displays these per-video with horizontal bar charts, correctly computing the wall-clock total as </w:t>
      </w:r>
      <w:r>
        <w:rPr>
          <w:rFonts w:ascii="Courier New" w:cs="Courier New" w:eastAsia="Courier New" w:hAnsi="Courier New"/>
          <w:color w:val="1F2937"/>
          <w:sz w:val="20"/>
          <w:szCs w:val="20"/>
          <w:highlight w:val="yellow"/>
          <w:highlightCs w:val="yellow"/>
        </w:rPr>
        <w:t xml:space="preserve">s3UploadMs + max(p360Ms, p720Ms, p1080Ms, aiMs) + dbUpdateMs</w:t>
      </w:r>
      <w:r>
        <w:rPr>
          <w:rFonts w:ascii="Arial" w:cs="Arial" w:eastAsia="Arial" w:hAnsi="Arial"/>
          <w:color w:val="374151"/>
          <w:sz w:val="22"/>
          <w:szCs w:val="22"/>
        </w:rPr>
        <w:t xml:space="preserve"> since the four Lambda workers run in parallel.</w:t>
      </w:r>
    </w:p>
    <w:p>
      <w:pPr>
        <w:spacing w:after="0" w:before="0"/>
      </w:pPr>
      <w:r>
        <w:rPr>
          <w:sz w:val="22"/>
          <w:szCs w:val="22"/>
        </w:rPr>
        <w:t xml:space="preserve"/>
      </w:r>
    </w:p>
    <w:p>
      <w:pPr>
        <w:pStyle w:val="Heading2"/>
        <w:spacing w:after="120" w:before="320"/>
      </w:pPr>
      <w:r>
        <w:rPr>
          <w:rFonts w:ascii="Arial" w:cs="Arial" w:eastAsia="Arial" w:hAnsi="Arial"/>
          <w:b/>
          <w:bCs/>
          <w:color w:val="1A56DB"/>
          <w:sz w:val="28"/>
          <w:szCs w:val="28"/>
        </w:rPr>
        <w:t xml:space="preserve">Delivery-Side QoE</w:t>
      </w:r>
    </w:p>
    <w:p>
      <w:pPr>
        <w:pStyle w:val="Heading3"/>
        <w:spacing w:after="80" w:before="200"/>
      </w:pPr>
      <w:r>
        <w:rPr>
          <w:rFonts w:ascii="Arial" w:cs="Arial" w:eastAsia="Arial" w:hAnsi="Arial"/>
          <w:b/>
          <w:bCs/>
          <w:color w:val="374151"/>
          <w:sz w:val="24"/>
          <w:szCs w:val="24"/>
        </w:rPr>
        <w:t xml:space="preserve">CloudFront CDN</w:t>
      </w:r>
    </w:p>
    <w:p>
      <w:pPr>
        <w:spacing w:after="120" w:before="80"/>
      </w:pPr>
      <w:r>
        <w:rPr>
          <w:rFonts w:ascii="Arial" w:cs="Arial" w:eastAsia="Arial" w:hAnsi="Arial"/>
          <w:color w:val="374151"/>
          <w:sz w:val="22"/>
          <w:szCs w:val="22"/>
        </w:rPr>
        <w:t xml:space="preserve">All HLS segments, thumbnails, and preview clips are served through CloudFront. CloudFront caches segments at the edge node closest to the viewer, so repeat viewers and viewers in the same region receive segments from cache rather than hitting the S3 origin. For HLS, this is critical: a 1080p segment might be 2–5 MB — serving it from an edge 10 ms away vs. an S3 origin 200 ms away makes the difference between smooth playback and a buffering spinner.</w:t>
      </w:r>
    </w:p>
    <w:p>
      <w:pPr>
        <w:spacing w:after="0" w:before="0"/>
      </w:pPr>
      <w:r>
        <w:rPr>
          <w:sz w:val="22"/>
          <w:szCs w:val="22"/>
        </w:rPr>
        <w:t xml:space="preserve"/>
      </w:r>
    </w:p>
    <w:p>
      <w:pPr>
        <w:pStyle w:val="Heading3"/>
        <w:spacing w:after="80" w:before="200"/>
      </w:pPr>
      <w:r>
        <w:rPr>
          <w:rFonts w:ascii="Arial" w:cs="Arial" w:eastAsia="Arial" w:hAnsi="Arial"/>
          <w:b/>
          <w:bCs/>
          <w:color w:val="374151"/>
          <w:sz w:val="24"/>
          <w:szCs w:val="24"/>
        </w:rPr>
        <w:t xml:space="preserve">Adaptive Bitrate (ABR) via hls.js</w:t>
      </w:r>
    </w:p>
    <w:p>
      <w:pPr>
        <w:spacing w:after="120" w:before="80"/>
      </w:pPr>
      <w:r>
        <w:rPr>
          <w:rFonts w:ascii="Arial" w:cs="Arial" w:eastAsia="Arial" w:hAnsi="Arial"/>
          <w:color w:val="374151"/>
          <w:sz w:val="22"/>
          <w:szCs w:val="22"/>
        </w:rPr>
        <w:t xml:space="preserve">Three renditions allow hls.js to adapt in real time to changing network conditions without interrupting playback. The ABR algorithm works on a segment-by-segment basis: after downloading each segment it computes the effective throughput, compares it against the bitrate of the next rendition, and switches accordingly. A viewer who starts on Wi-Fi and walks into a poor-signal area will seamlessly step down from 1080p → 720p → 360p as their bandwidth drops, maintaining continuous playback rather than rebuffering.</w:t>
      </w:r>
    </w:p>
    <w:p>
      <w:pPr>
        <w:spacing w:after="0" w:before="0"/>
      </w:pPr>
      <w:r>
        <w:rPr>
          <w:sz w:val="22"/>
          <w:szCs w:val="22"/>
        </w:rPr>
        <w:t xml:space="preserve"/>
      </w:r>
    </w:p>
    <w:p>
      <w:pPr>
        <w:pStyle w:val="Heading3"/>
        <w:spacing w:after="80" w:before="200"/>
      </w:pPr>
      <w:r>
        <w:rPr>
          <w:rFonts w:ascii="Arial" w:cs="Arial" w:eastAsia="Arial" w:hAnsi="Arial"/>
          <w:b/>
          <w:bCs/>
          <w:color w:val="374151"/>
          <w:sz w:val="24"/>
          <w:szCs w:val="24"/>
        </w:rPr>
        <w:t xml:space="preserve">Lazy Preview Loading</w:t>
      </w:r>
    </w:p>
    <w:p>
      <w:pPr>
        <w:spacing w:after="120" w:before="80"/>
      </w:pPr>
      <w:r>
        <w:rPr>
          <w:rFonts w:ascii="Arial" w:cs="Arial" w:eastAsia="Arial" w:hAnsi="Arial"/>
          <w:color w:val="374151"/>
          <w:sz w:val="22"/>
          <w:szCs w:val="22"/>
        </w:rPr>
        <w:t xml:space="preserve">Cards use </w:t>
      </w:r>
      <w:r>
        <w:rPr>
          <w:rFonts w:ascii="Courier New" w:cs="Courier New" w:eastAsia="Courier New" w:hAnsi="Courier New"/>
          <w:color w:val="1F2937"/>
          <w:sz w:val="20"/>
          <w:szCs w:val="20"/>
          <w:highlight w:val="yellow"/>
          <w:highlightCs w:val="yellow"/>
        </w:rPr>
        <w:t xml:space="preserve">preload="none"</w:t>
      </w:r>
      <w:r>
        <w:rPr>
          <w:rFonts w:ascii="Arial" w:cs="Arial" w:eastAsia="Arial" w:hAnsi="Arial"/>
          <w:color w:val="374151"/>
          <w:sz w:val="22"/>
          <w:szCs w:val="22"/>
        </w:rPr>
        <w:t xml:space="preserve"> so browsers never prefetch preview clips. The 1-second hover threshold means brief mouseovers (scanning the feed) never trigger a network request. Only intentional hovers load and play the preview, keeping bandwidth consumption proportional to user intent.</w:t>
      </w:r>
    </w:p>
    <w:p>
      <w:pPr>
        <w:spacing w:after="0" w:before="0"/>
      </w:pPr>
      <w:r>
        <w:rPr>
          <w:sz w:val="22"/>
          <w:szCs w:val="22"/>
        </w:rPr>
        <w:t xml:space="preserve"/>
      </w:r>
    </w:p>
    <w:p>
      <w:pPr>
        <w:pStyle w:val="Heading3"/>
        <w:spacing w:after="80" w:before="200"/>
      </w:pPr>
      <w:r>
        <w:rPr>
          <w:rFonts w:ascii="Arial" w:cs="Arial" w:eastAsia="Arial" w:hAnsi="Arial"/>
          <w:b/>
          <w:bCs/>
          <w:color w:val="374151"/>
          <w:sz w:val="24"/>
          <w:szCs w:val="24"/>
        </w:rPr>
        <w:t xml:space="preserve">Redis Feed Caching</w:t>
      </w:r>
    </w:p>
    <w:p>
      <w:pPr>
        <w:spacing w:after="120" w:before="80"/>
      </w:pPr>
      <w:r>
        <w:rPr>
          <w:rFonts w:ascii="Arial" w:cs="Arial" w:eastAsia="Arial" w:hAnsi="Arial"/>
          <w:color w:val="374151"/>
          <w:sz w:val="22"/>
          <w:szCs w:val="22"/>
        </w:rPr>
        <w:t xml:space="preserve">Feed queries are cached in Redis with a 2-minute TTL keyed by cursor position and category. This means browsing the home feed scales independently of video count or concurrent users — MongoDB is only queried on cache misses, first page loads, or when a new video is published (cache busted by the webhook). Single-video pages are cached separately at a 5-minute TTL.</w:t>
      </w:r>
    </w:p>
    <w:p>
      <w:pPr>
        <w:spacing w:after="0" w:before="0"/>
      </w:pPr>
      <w:r>
        <w:rPr>
          <w:sz w:val="22"/>
          <w:szCs w:val="22"/>
        </w:rPr>
        <w:t xml:space="preserve"/>
      </w:r>
    </w:p>
    <w:p>
      <w:pPr>
        <w:pStyle w:val="Heading3"/>
        <w:spacing w:after="80" w:before="200"/>
      </w:pPr>
      <w:r>
        <w:rPr>
          <w:rFonts w:ascii="Arial" w:cs="Arial" w:eastAsia="Arial" w:hAnsi="Arial"/>
          <w:b/>
          <w:bCs/>
          <w:color w:val="374151"/>
          <w:sz w:val="24"/>
          <w:szCs w:val="24"/>
        </w:rPr>
        <w:t xml:space="preserve">Idempotent Webhook</w:t>
      </w:r>
    </w:p>
    <w:p>
      <w:pPr>
        <w:spacing w:after="120" w:before="80"/>
      </w:pPr>
      <w:r>
        <w:rPr>
          <w:rFonts w:ascii="Arial" w:cs="Arial" w:eastAsia="Arial" w:hAnsi="Arial"/>
          <w:color w:val="374151"/>
          <w:sz w:val="22"/>
          <w:szCs w:val="22"/>
        </w:rPr>
        <w:t xml:space="preserve">If Lambda retries the webhook (e.g., due to a transient network error), the controller checks whether the video is already </w:t>
      </w:r>
      <w:r>
        <w:rPr>
          <w:rFonts w:ascii="Courier New" w:cs="Courier New" w:eastAsia="Courier New" w:hAnsi="Courier New"/>
          <w:color w:val="1F2937"/>
          <w:sz w:val="20"/>
          <w:szCs w:val="20"/>
          <w:highlight w:val="yellow"/>
          <w:highlightCs w:val="yellow"/>
        </w:rPr>
        <w:t xml:space="preserve">"status: ready"</w:t>
      </w:r>
      <w:r>
        <w:rPr>
          <w:rFonts w:ascii="Arial" w:cs="Arial" w:eastAsia="Arial" w:hAnsi="Arial"/>
          <w:color w:val="374151"/>
          <w:sz w:val="22"/>
          <w:szCs w:val="22"/>
        </w:rPr>
        <w:t xml:space="preserve"> before doing any work. If it is, it returns 200 immediately without re-running the DB update or cache invalidation. This prevents duplicate writes and ensures retries are harmless.</w:t>
      </w:r>
    </w:p>
    <w:p>
      <w:pPr>
        <w:spacing w:after="0" w:before="0"/>
      </w:pPr>
      <w:r>
        <w:rPr>
          <w:sz w:val="22"/>
          <w:szCs w:val="22"/>
        </w:rPr>
        <w:t xml:space="preserve"/>
      </w:r>
    </w:p>
    <w:p>
      <w:pPr>
        <w:pBdr>
          <w:bottom w:val="single" w:color="E5E7EB" w:sz="6" w:space="1"/>
        </w:pBdr>
        <w:spacing w:after="240" w:before="240"/>
      </w:pPr>
    </w:p>
    <w:p>
      <w:pPr>
        <w:spacing w:after="80" w:before="320"/>
        <w:jc w:val="center"/>
      </w:pPr>
      <w:r>
        <w:rPr>
          <w:rFonts w:ascii="Arial" w:cs="Arial" w:eastAsia="Arial" w:hAnsi="Arial"/>
          <w:i/>
          <w:iCs/>
          <w:color w:val="6B7280"/>
          <w:sz w:val="18"/>
          <w:szCs w:val="18"/>
        </w:rPr>
        <w:t xml:space="preserve">StreamSphere — System Design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6" w:space="1"/>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6" w:space="1"/>
      </w:pBdr>
    </w:pPr>
    <w:r>
      <w:rPr>
        <w:rFonts w:ascii="Arial" w:cs="Arial" w:eastAsia="Arial" w:hAnsi="Arial"/>
        <w:b/>
        <w:bCs/>
        <w:color w:val="1A56DB"/>
        <w:sz w:val="20"/>
        <w:szCs w:val="20"/>
      </w:rPr>
      <w:t xml:space="preserve">StreamSphere</w:t>
    </w:r>
    <w:r>
      <w:rPr>
        <w:rFonts w:ascii="Arial" w:cs="Arial" w:eastAsia="Arial" w:hAnsi="Arial"/>
        <w:color w:val="6B7280"/>
        <w:sz w:val="20"/>
        <w:szCs w:val="20"/>
      </w:rPr>
      <w:t xml:space="preserve">   —   Upload &amp; Playback System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56D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2026-05-01T19:48:51.777Z</dcterms:created>
  <dcterms:modified xsi:type="dcterms:W3CDTF">2026-05-01T19:48:51.777Z</dcterms:modified>
</cp:coreProperties>
</file>

<file path=docProps/custom.xml><?xml version="1.0" encoding="utf-8"?>
<Properties xmlns="http://schemas.openxmlformats.org/officeDocument/2006/custom-properties" xmlns:vt="http://schemas.openxmlformats.org/officeDocument/2006/docPropsVTypes"/>
</file>