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906" w:rsidRDefault="009B7F5D" w:rsidP="00ED00F5">
      <w:pPr>
        <w:spacing w:line="276" w:lineRule="auto"/>
        <w:jc w:val="center"/>
        <w:rPr>
          <w:rFonts w:ascii="Times New Roman" w:hAnsi="Times New Roman" w:cs="Times New Roman"/>
          <w:b/>
          <w:sz w:val="28"/>
        </w:rPr>
      </w:pPr>
      <w:r w:rsidRPr="009B7F5D">
        <w:rPr>
          <w:rFonts w:ascii="Times New Roman" w:hAnsi="Times New Roman" w:cs="Times New Roman"/>
          <w:b/>
          <w:sz w:val="28"/>
        </w:rPr>
        <w:t>Guided Capstone Project Report</w:t>
      </w:r>
    </w:p>
    <w:p w:rsidR="009B7F5D" w:rsidRPr="0046014C" w:rsidRDefault="009B7F5D" w:rsidP="00ED00F5">
      <w:pPr>
        <w:spacing w:line="276" w:lineRule="auto"/>
        <w:jc w:val="both"/>
        <w:rPr>
          <w:rFonts w:ascii="Times New Roman" w:hAnsi="Times New Roman" w:cs="Times New Roman"/>
        </w:rPr>
      </w:pPr>
      <w:r w:rsidRPr="0046014C">
        <w:rPr>
          <w:rFonts w:ascii="Times New Roman" w:hAnsi="Times New Roman" w:cs="Times New Roman"/>
        </w:rPr>
        <w:t>Big Mountain</w:t>
      </w:r>
      <w:r w:rsidR="00ED00F5" w:rsidRPr="0046014C">
        <w:rPr>
          <w:rFonts w:ascii="Times New Roman" w:hAnsi="Times New Roman" w:cs="Times New Roman"/>
        </w:rPr>
        <w:t xml:space="preserve"> Resort, Montana, have recently installed an additional chair lift, which raises their annual operational expense by $1,540,000. They want to cover these costs as well as review their pricing policy maintain profitability. For this task, we were provided with data on different mountain resorts and their pricing as well as facilities from across the country.</w:t>
      </w:r>
    </w:p>
    <w:p w:rsidR="00ED00F5" w:rsidRPr="0046014C" w:rsidRDefault="0046014C" w:rsidP="00ED00F5">
      <w:pPr>
        <w:spacing w:line="276" w:lineRule="auto"/>
        <w:jc w:val="both"/>
        <w:rPr>
          <w:rFonts w:ascii="Times New Roman" w:hAnsi="Times New Roman" w:cs="Times New Roman"/>
        </w:rPr>
      </w:pPr>
      <w:r w:rsidRPr="0046014C">
        <w:rPr>
          <w:rFonts w:ascii="Times New Roman" w:hAnsi="Times New Roman" w:cs="Times New Roman"/>
          <w:noProof/>
        </w:rPr>
        <w:drawing>
          <wp:anchor distT="0" distB="0" distL="114300" distR="114300" simplePos="0" relativeHeight="251658240" behindDoc="0" locked="0" layoutInCell="1" allowOverlap="1" wp14:anchorId="609E3AB9" wp14:editId="313FB3F5">
            <wp:simplePos x="0" y="0"/>
            <wp:positionH relativeFrom="margin">
              <wp:posOffset>3365500</wp:posOffset>
            </wp:positionH>
            <wp:positionV relativeFrom="margin">
              <wp:posOffset>1978025</wp:posOffset>
            </wp:positionV>
            <wp:extent cx="2794000" cy="242506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4" cstate="print">
                      <a:extLst>
                        <a:ext uri="{28A0092B-C50C-407E-A947-70E740481C1C}">
                          <a14:useLocalDpi xmlns:a14="http://schemas.microsoft.com/office/drawing/2010/main" val="0"/>
                        </a:ext>
                      </a:extLst>
                    </a:blip>
                    <a:srcRect t="10513" r="14103"/>
                    <a:stretch/>
                  </pic:blipFill>
                  <pic:spPr bwMode="auto">
                    <a:xfrm>
                      <a:off x="0" y="0"/>
                      <a:ext cx="2794000" cy="2425065"/>
                    </a:xfrm>
                    <a:prstGeom prst="rect">
                      <a:avLst/>
                    </a:prstGeom>
                    <a:ln>
                      <a:noFill/>
                    </a:ln>
                    <a:extLst>
                      <a:ext uri="{53640926-AAD7-44D8-BBD7-CCE9431645EC}">
                        <a14:shadowObscured xmlns:a14="http://schemas.microsoft.com/office/drawing/2010/main"/>
                      </a:ext>
                    </a:extLst>
                  </pic:spPr>
                </pic:pic>
              </a:graphicData>
            </a:graphic>
          </wp:anchor>
        </w:drawing>
      </w:r>
      <w:r w:rsidR="00ED00F5" w:rsidRPr="0046014C">
        <w:rPr>
          <w:rFonts w:ascii="Times New Roman" w:hAnsi="Times New Roman" w:cs="Times New Roman"/>
        </w:rPr>
        <w:t>The Big Mountain Resort maintained that their pricing policy was simple – charge a premium on the average market share. The first question that comes to mind is – is that really an efficient strategy? To answer this question, we needed to take a deeper look into the data.</w:t>
      </w:r>
      <w:r w:rsidR="00AC5384" w:rsidRPr="0046014C">
        <w:rPr>
          <w:rFonts w:ascii="Times New Roman" w:hAnsi="Times New Roman" w:cs="Times New Roman"/>
        </w:rPr>
        <w:t xml:space="preserve"> The data had 330 rows and 27 columns before cleaning (removing missing values/rows, outliers, etc.) and </w:t>
      </w:r>
      <w:r w:rsidR="001146D5" w:rsidRPr="0046014C">
        <w:rPr>
          <w:rFonts w:ascii="Times New Roman" w:hAnsi="Times New Roman" w:cs="Times New Roman"/>
        </w:rPr>
        <w:t xml:space="preserve">227 rows and 25 columns after dropping unwanted/misleading data. </w:t>
      </w:r>
    </w:p>
    <w:p w:rsidR="001146D5" w:rsidRPr="0046014C" w:rsidRDefault="001146D5" w:rsidP="00ED00F5">
      <w:pPr>
        <w:spacing w:line="276" w:lineRule="auto"/>
        <w:jc w:val="both"/>
        <w:rPr>
          <w:rFonts w:ascii="Times New Roman" w:hAnsi="Times New Roman" w:cs="Times New Roman"/>
        </w:rPr>
      </w:pPr>
      <w:r w:rsidRPr="0046014C">
        <w:rPr>
          <w:rFonts w:ascii="Times New Roman" w:hAnsi="Times New Roman" w:cs="Times New Roman"/>
        </w:rPr>
        <w:t>After the data was scaled, the data was examined using various visualization techniques. A good way to look at all the different features and how they depend on each other is to build a correlation map. Quite clearly, our target variable (“</w:t>
      </w:r>
      <w:proofErr w:type="spellStart"/>
      <w:r w:rsidRPr="0046014C">
        <w:rPr>
          <w:rFonts w:ascii="Times New Roman" w:hAnsi="Times New Roman" w:cs="Times New Roman"/>
        </w:rPr>
        <w:t>AdultWeekend</w:t>
      </w:r>
      <w:proofErr w:type="spellEnd"/>
      <w:r w:rsidRPr="0046014C">
        <w:rPr>
          <w:rFonts w:ascii="Times New Roman" w:hAnsi="Times New Roman" w:cs="Times New Roman"/>
        </w:rPr>
        <w:t>”) has strong correlations to multiple variables, thus proving that the facilities at the resort, in addition to other external factors, play a part in the ticket prices.</w:t>
      </w:r>
    </w:p>
    <w:p w:rsidR="00812A3A" w:rsidRPr="0046014C" w:rsidRDefault="001146D5" w:rsidP="00ED00F5">
      <w:pPr>
        <w:spacing w:line="276" w:lineRule="auto"/>
        <w:jc w:val="both"/>
        <w:rPr>
          <w:rFonts w:ascii="Times New Roman" w:hAnsi="Times New Roman" w:cs="Times New Roman"/>
          <w:noProof/>
        </w:rPr>
      </w:pPr>
      <w:r w:rsidRPr="0046014C">
        <w:rPr>
          <w:rFonts w:ascii="Times New Roman" w:hAnsi="Times New Roman" w:cs="Times New Roman"/>
        </w:rPr>
        <w:t>This examination was done on data from all the states as well as some additional data obtained elsewhere (e.g., population o</w:t>
      </w:r>
      <w:r w:rsidR="00812A3A" w:rsidRPr="0046014C">
        <w:rPr>
          <w:rFonts w:ascii="Times New Roman" w:hAnsi="Times New Roman" w:cs="Times New Roman"/>
        </w:rPr>
        <w:t>f the state, area, etc.). These relationships were also visualized using the scatterplots which show the relation between the ticket price and the other variables, some examples shown below:</w:t>
      </w:r>
    </w:p>
    <w:p w:rsidR="00812A3A" w:rsidRDefault="00812A3A" w:rsidP="00812A3A">
      <w:pPr>
        <w:spacing w:line="276"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840919" cy="24511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rotWithShape="1">
                    <a:blip r:embed="rId5">
                      <a:extLst>
                        <a:ext uri="{28A0092B-C50C-407E-A947-70E740481C1C}">
                          <a14:useLocalDpi xmlns:a14="http://schemas.microsoft.com/office/drawing/2010/main" val="0"/>
                        </a:ext>
                      </a:extLst>
                    </a:blip>
                    <a:srcRect l="7906" t="10469" r="8333" b="54381"/>
                    <a:stretch/>
                  </pic:blipFill>
                  <pic:spPr bwMode="auto">
                    <a:xfrm>
                      <a:off x="0" y="0"/>
                      <a:ext cx="5865009" cy="2461209"/>
                    </a:xfrm>
                    <a:prstGeom prst="rect">
                      <a:avLst/>
                    </a:prstGeom>
                    <a:ln>
                      <a:noFill/>
                    </a:ln>
                    <a:extLst>
                      <a:ext uri="{53640926-AAD7-44D8-BBD7-CCE9431645EC}">
                        <a14:shadowObscured xmlns:a14="http://schemas.microsoft.com/office/drawing/2010/main"/>
                      </a:ext>
                    </a:extLst>
                  </pic:spPr>
                </pic:pic>
              </a:graphicData>
            </a:graphic>
          </wp:inline>
        </w:drawing>
      </w:r>
    </w:p>
    <w:p w:rsidR="00812A3A" w:rsidRPr="0046014C" w:rsidRDefault="0046014C" w:rsidP="00812A3A">
      <w:pPr>
        <w:spacing w:line="276" w:lineRule="auto"/>
        <w:jc w:val="both"/>
        <w:rPr>
          <w:rFonts w:ascii="Times New Roman" w:hAnsi="Times New Roman" w:cs="Times New Roman"/>
        </w:rPr>
      </w:pPr>
      <w:r w:rsidRPr="0046014C">
        <w:rPr>
          <w:rFonts w:ascii="Times New Roman" w:hAnsi="Times New Roman" w:cs="Times New Roman"/>
        </w:rPr>
        <w:t>These facts reveal a clear relation of the ticket price to numerous other factors, and our recommendation is that these factors be taken into account while considering the pricing.</w:t>
      </w:r>
    </w:p>
    <w:p w:rsidR="00AC5384" w:rsidRDefault="0046014C" w:rsidP="00ED00F5">
      <w:pPr>
        <w:spacing w:line="276" w:lineRule="auto"/>
        <w:jc w:val="both"/>
        <w:rPr>
          <w:rFonts w:ascii="Times New Roman" w:hAnsi="Times New Roman" w:cs="Times New Roman"/>
        </w:rPr>
      </w:pPr>
      <w:r w:rsidRPr="0046014C">
        <w:rPr>
          <w:rFonts w:ascii="Times New Roman" w:hAnsi="Times New Roman" w:cs="Times New Roman"/>
        </w:rPr>
        <w:t xml:space="preserve">In addition, we trained a model designed to </w:t>
      </w:r>
      <w:r>
        <w:rPr>
          <w:rFonts w:ascii="Times New Roman" w:hAnsi="Times New Roman" w:cs="Times New Roman"/>
        </w:rPr>
        <w:t xml:space="preserve">predict how the ticket price should change based on changes in these features. Without any changes, the model predicted the ticket price to be $94. Even if we considered a standard deviation of $10, this would bring the price down to $84, which is still higher than the original </w:t>
      </w:r>
      <w:r>
        <w:rPr>
          <w:rFonts w:ascii="Times New Roman" w:hAnsi="Times New Roman" w:cs="Times New Roman"/>
        </w:rPr>
        <w:lastRenderedPageBreak/>
        <w:t>pricing of $81. This is a positive sign, as it shows that there is definite room for an increment in the pricing. This model was used to predict the increase in ticket prices on changing other features. For example, how would the ticket price and therefore, revenue change on closing some of the runs down? The question is answered by the model:</w:t>
      </w:r>
    </w:p>
    <w:p w:rsidR="0046014C" w:rsidRDefault="0046014C" w:rsidP="0046014C">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4132653" cy="212725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rotWithShape="1">
                    <a:blip r:embed="rId6">
                      <a:extLst>
                        <a:ext uri="{28A0092B-C50C-407E-A947-70E740481C1C}">
                          <a14:useLocalDpi xmlns:a14="http://schemas.microsoft.com/office/drawing/2010/main" val="0"/>
                        </a:ext>
                      </a:extLst>
                    </a:blip>
                    <a:srcRect l="4700" t="7264" r="8334" b="3205"/>
                    <a:stretch/>
                  </pic:blipFill>
                  <pic:spPr bwMode="auto">
                    <a:xfrm>
                      <a:off x="0" y="0"/>
                      <a:ext cx="4150241" cy="2136303"/>
                    </a:xfrm>
                    <a:prstGeom prst="rect">
                      <a:avLst/>
                    </a:prstGeom>
                    <a:ln>
                      <a:noFill/>
                    </a:ln>
                    <a:extLst>
                      <a:ext uri="{53640926-AAD7-44D8-BBD7-CCE9431645EC}">
                        <a14:shadowObscured xmlns:a14="http://schemas.microsoft.com/office/drawing/2010/main"/>
                      </a:ext>
                    </a:extLst>
                  </pic:spPr>
                </pic:pic>
              </a:graphicData>
            </a:graphic>
          </wp:inline>
        </w:drawing>
      </w:r>
    </w:p>
    <w:p w:rsidR="0038004C" w:rsidRPr="0038004C" w:rsidRDefault="0038004C" w:rsidP="0038004C">
      <w:pPr>
        <w:pStyle w:val="NormalWeb"/>
        <w:shd w:val="clear" w:color="auto" w:fill="FFFFFF"/>
        <w:spacing w:before="240" w:beforeAutospacing="0" w:after="0" w:afterAutospacing="0"/>
        <w:jc w:val="both"/>
        <w:rPr>
          <w:b/>
          <w:color w:val="000000"/>
          <w:sz w:val="22"/>
          <w:szCs w:val="21"/>
        </w:rPr>
      </w:pPr>
      <w:r>
        <w:rPr>
          <w:b/>
          <w:color w:val="000000"/>
          <w:sz w:val="22"/>
          <w:szCs w:val="21"/>
        </w:rPr>
        <w:t>Recommendations:</w:t>
      </w:r>
    </w:p>
    <w:p w:rsidR="0046014C" w:rsidRPr="0038004C" w:rsidRDefault="0046014C" w:rsidP="0038004C">
      <w:pPr>
        <w:pStyle w:val="NormalWeb"/>
        <w:shd w:val="clear" w:color="auto" w:fill="FFFFFF"/>
        <w:spacing w:before="240" w:beforeAutospacing="0" w:after="0" w:afterAutospacing="0"/>
        <w:jc w:val="both"/>
        <w:rPr>
          <w:color w:val="000000"/>
          <w:sz w:val="22"/>
          <w:szCs w:val="21"/>
        </w:rPr>
      </w:pPr>
      <w:r w:rsidRPr="0038004C">
        <w:rPr>
          <w:color w:val="000000"/>
          <w:sz w:val="22"/>
          <w:szCs w:val="21"/>
        </w:rPr>
        <w:t>The Big Mountain Resort currently charges $81 per adult. Since the revenue and the ticket price don't change on closing one run, this is what we would suggest. Closing the run should help with reduction of maintenance costs. Alternatively, if Big Mountain is okay with closing down 3 runs, they might as well close 5 of them, as there is no change in revenue between 3 and 5. Closing down 5 runs would significantly help with the reduction of maintenance costs.</w:t>
      </w:r>
    </w:p>
    <w:p w:rsidR="0046014C" w:rsidRPr="0038004C" w:rsidRDefault="0046014C" w:rsidP="0038004C">
      <w:pPr>
        <w:pStyle w:val="NormalWeb"/>
        <w:shd w:val="clear" w:color="auto" w:fill="FFFFFF"/>
        <w:spacing w:before="240" w:beforeAutospacing="0" w:after="0" w:afterAutospacing="0"/>
        <w:jc w:val="both"/>
        <w:rPr>
          <w:color w:val="000000"/>
          <w:sz w:val="22"/>
          <w:szCs w:val="21"/>
        </w:rPr>
      </w:pPr>
      <w:r w:rsidRPr="0038004C">
        <w:rPr>
          <w:color w:val="000000"/>
          <w:sz w:val="22"/>
          <w:szCs w:val="21"/>
        </w:rPr>
        <w:t xml:space="preserve">If the </w:t>
      </w:r>
      <w:r w:rsidR="005C64C2">
        <w:rPr>
          <w:color w:val="000000"/>
          <w:sz w:val="22"/>
          <w:szCs w:val="21"/>
        </w:rPr>
        <w:t>management</w:t>
      </w:r>
      <w:r w:rsidRPr="0038004C">
        <w:rPr>
          <w:color w:val="000000"/>
          <w:sz w:val="22"/>
          <w:szCs w:val="21"/>
        </w:rPr>
        <w:t xml:space="preserve"> wants to add an additional run, install the vertical drop by 150 feet and install an additional chair lift, the price may be increased by $1.99. We don't recommend adding two acres of snow making, as this won't affect the ticket prices, but instead will increase costs of maintenance.</w:t>
      </w:r>
      <w:r w:rsidR="00460579">
        <w:rPr>
          <w:color w:val="000000"/>
          <w:sz w:val="22"/>
          <w:szCs w:val="21"/>
        </w:rPr>
        <w:t xml:space="preserve"> We believe that these steps will help an increase in revenue by almost $3,500,000. If 5 runs are closed in addition to this, it will lead to a decrease in revenue of around $1,250,000. This added to the $1,540,000 for the operational expense for the additional chair lift, will still leave some profit for the resort.</w:t>
      </w:r>
      <w:bookmarkStart w:id="0" w:name="_GoBack"/>
      <w:bookmarkEnd w:id="0"/>
    </w:p>
    <w:p w:rsidR="0046014C" w:rsidRPr="0038004C" w:rsidRDefault="0046014C" w:rsidP="0038004C">
      <w:pPr>
        <w:spacing w:line="276" w:lineRule="auto"/>
        <w:jc w:val="both"/>
        <w:rPr>
          <w:rFonts w:ascii="Times New Roman" w:hAnsi="Times New Roman" w:cs="Times New Roman"/>
          <w:sz w:val="24"/>
        </w:rPr>
      </w:pPr>
    </w:p>
    <w:sectPr w:rsidR="0046014C" w:rsidRPr="0038004C" w:rsidSect="0046014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OwNDA3NzA2NzCzMDBQ0lEKTi0uzszPAykwrAUAjS1O8ywAAAA="/>
  </w:docVars>
  <w:rsids>
    <w:rsidRoot w:val="009B7F5D"/>
    <w:rsid w:val="001146D5"/>
    <w:rsid w:val="0038004C"/>
    <w:rsid w:val="0046014C"/>
    <w:rsid w:val="00460579"/>
    <w:rsid w:val="005C64C2"/>
    <w:rsid w:val="00812A3A"/>
    <w:rsid w:val="00865E5A"/>
    <w:rsid w:val="009B7F5D"/>
    <w:rsid w:val="00AC5384"/>
    <w:rsid w:val="00CC5906"/>
    <w:rsid w:val="00ED0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AFE3"/>
  <w15:chartTrackingRefBased/>
  <w15:docId w15:val="{86C6F599-F7A0-462A-8B2B-E95E7B53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1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90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Sharma</dc:creator>
  <cp:keywords/>
  <dc:description/>
  <cp:lastModifiedBy>Bipin Sharma</cp:lastModifiedBy>
  <cp:revision>6</cp:revision>
  <dcterms:created xsi:type="dcterms:W3CDTF">2021-01-25T23:26:00Z</dcterms:created>
  <dcterms:modified xsi:type="dcterms:W3CDTF">2021-01-26T03:38:00Z</dcterms:modified>
</cp:coreProperties>
</file>