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Handwritten Character Recognition using CNN</w:t>
      </w:r>
    </w:p>
    <w:p>
      <w:pPr>
        <w:pStyle w:val="Heading1"/>
      </w:pPr>
      <w:r>
        <w:t>1. Project Overview</w:t>
      </w:r>
    </w:p>
    <w:p>
      <w:r>
        <w:t>This project implements an end-to-end Deep Learning solution for recognizing handwritten characters using Convolutional Neural Networks (CNNs). It utilizes the standard MNIST dataset to demonstrate image preprocessing, CNN architecture design, and model evaluation techniques.</w:t>
      </w:r>
    </w:p>
    <w:p>
      <w:pPr>
        <w:pStyle w:val="Heading1"/>
      </w:pPr>
      <w:r>
        <w:t>2. Objectives</w:t>
      </w:r>
    </w:p>
    <w:p>
      <w:r>
        <w:t>- Load, preprocess, and normalize image data.</w:t>
      </w:r>
    </w:p>
    <w:p>
      <w:r>
        <w:t>- Visualize sample handwritten characters.</w:t>
      </w:r>
    </w:p>
    <w:p>
      <w:r>
        <w:t>- Build a CNN with Batch Normalization and Dropout layers.</w:t>
      </w:r>
    </w:p>
    <w:p>
      <w:r>
        <w:t>- Train the model using EarlyStopping to prevent overfitting.</w:t>
      </w:r>
    </w:p>
    <w:p>
      <w:r>
        <w:t>- Evaluate the model comprehensively using accuracy, precision, recall, F1-score, and confusion matrices.</w:t>
      </w:r>
    </w:p>
    <w:p>
      <w:pPr>
        <w:pStyle w:val="Heading1"/>
      </w:pPr>
      <w:r>
        <w:t>3. CNN Architecture &amp; Methodology</w:t>
      </w:r>
    </w:p>
    <w:p>
      <w:r>
        <w:t>The images were reshaped to include a channel dimension and normalized to a [0, 1] range. The CNN architecture consists of two convolutional blocks, each containing a Conv2D layer (with ReLU activation), Batch Normalization, MaxPooling2D, and a Dropout layer. These are followed by a Flatten layer and two Dense layers (with Dropout in between) for final classification. This architecture is designed to effectively extract spatial features while mitigating overfitting.</w:t>
      </w:r>
    </w:p>
    <w:p>
      <w:pPr>
        <w:pStyle w:val="Heading1"/>
      </w:pPr>
      <w:r>
        <w:t>4. Findings and Results</w:t>
      </w:r>
    </w:p>
    <w:p>
      <w:r>
        <w:t>The CNN model achieved excellent accuracy on the test set, demonstrating the effectiveness of the chosen architecture. The learning curves show stable convergence, and the confusion matrix highlights minimal misclassifications, typically occurring between visually similar digits (e.g., 4 and 9).</w:t>
      </w:r>
    </w:p>
    <w:p>
      <w:pPr>
        <w:pStyle w:val="Heading1"/>
      </w:pPr>
      <w:r>
        <w:t>5. Future Improvements</w:t>
      </w:r>
    </w:p>
    <w:p>
      <w:r>
        <w:t>- Implement Data Augmentation (rotations, shifts, zooms) to increase model robustness.</w:t>
      </w:r>
    </w:p>
    <w:p>
      <w:r>
        <w:t>- Expand the dataset to EMNIST to include alphabetical characters.</w:t>
      </w:r>
    </w:p>
    <w:p>
      <w:r>
        <w:t>- Explore more advanced architectures like ResNet for potentially higher accuracy on complex datasets.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