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This Python 3 environment comes with many helpful analytics libraries installed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It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is defined by the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kaggle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/python Docker image: https://github.com/kaggle/docker-python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For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example, here's several helpful packages to load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numpy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np </w:t>
      </w: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linear algebra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pandas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data processing, CSV file I/O (e.g.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pd.read_csv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matplotlib.pyplot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seaborn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 Input data files are available in the read-only "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..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/input/" directory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For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example, running this (by clicking run or pressing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Shift+Enter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) will list all files under the input directory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os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dirname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_, filenames </w:t>
      </w:r>
      <w:r w:rsidRPr="00E032E0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os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walk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/input'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</w:t>
      </w: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filename </w:t>
      </w:r>
      <w:r w:rsidRPr="00E032E0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filenames: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gramStart"/>
      <w:r w:rsidRPr="00E032E0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os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path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join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dirname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 filename))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You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can write up to 20GB to the current directory (/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kaggle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/working/) that gets preserved as output when you create a version using "Save &amp; Run All"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 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You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can also write temporary files to /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kaggle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/temp/, but they won't be saved outside of the current session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/input/healthcare-analytics/test.csv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/input/healthcare-analytics/sample_submmission.csv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/input/healthcare-analytics/Train/Patient_Profile.csv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/input/healthcare-analytics/Train/Health_Camp_Detail.csv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/kaggle/input/healthcare-analytics/Train/Second_Health_Camp_Attended.csv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/kaggle/input/healthcare-analytics/Train/Third_Health_Camp_Attended.csv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/input/healthcare-analytics/Train/Data_Dictionary.xlsx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/kaggle/input/healthcare-analytics/Train/First_Health_Camp_Attended.csv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/input/healthcare-analytics/Train/Train.csv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kaggle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/input/healthcare-analytics/Train/test.csv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pip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install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xlrd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Collecting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xlrd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Downloading xlrd-2.0.1-py2.py3-none-any.whl (96 kB)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|████████████████████████████████| 96 kB 2.5 MB/s           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Installing collected packages: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xlrd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Successfully installed xlrd-2.0.1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 xml:space="preserve">WARNING: Running pip as the 'root' user can result in broken permissions and conflicting </w:t>
      </w:r>
      <w:proofErr w:type="spellStart"/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>behaviour</w:t>
      </w:r>
      <w:proofErr w:type="spellEnd"/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 xml:space="preserve"> with the system package manager. It is recommended to use a virtual environment instead: https://pip.pypa.io/warnings/venv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Note: you may need to restart the kernel to use updated packages.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pip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install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openpyxl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Collecting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openpyxl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Downloading openpyxl-3.0.9-py2.py3-none-any.whl (242 kB)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|████████████████████████████████| 242 kB 5.1 MB/s          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Collecting et-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xmlfile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Downloading et_xmlfile-1.1.0-py3-none-any.whl (4.7 kB)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>Installing collected packages: et-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xmlfile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openpyxl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Successfully installed et-xmlfile-1.1.0 openpyxl-3.0.9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 xml:space="preserve">WARNING: Running pip as the 'root' user can result in broken permissions and conflicting </w:t>
      </w:r>
      <w:proofErr w:type="spellStart"/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>behaviour</w:t>
      </w:r>
      <w:proofErr w:type="spellEnd"/>
      <w:r w:rsidRPr="00E032E0">
        <w:rPr>
          <w:rFonts w:ascii="Consolas" w:eastAsia="Times New Roman" w:hAnsi="Consolas" w:cs="Courier New"/>
          <w:color w:val="DDB62B"/>
          <w:sz w:val="21"/>
          <w:szCs w:val="21"/>
        </w:rPr>
        <w:t xml:space="preserve"> with the system package manager. It is recommended to use a virtual environment instead: https://pip.pypa.io/warnings/venv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Note: you may need to restart the kernel to use updated packages.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1. Data preparation and cleaning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a.1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Loading the Pandas files.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data_dictionary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excel(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"../input/healthcare-analytics/Train/Data_Dictionary.xlsx"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first_health_camp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csv(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"../input/healthcare-analytics/Train/First_Health_Camp_Attended.csv"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health_camp_details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csv(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"../input/healthcare-analytics/Train/Health_Camp_Detail.csv"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patient_profile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csv(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"../input/healthcare-analytics/Train/Patient_Profile.csv"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second_health_camp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csv(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"../input/healthcare-analytics/Train/Second_Health_Camp_Attended.csv"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third_health_camp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csv(</w:t>
      </w:r>
      <w:proofErr w:type="gram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"../input/healthcare-analytics/Train/Third_Health_Camp_Attended.csv"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train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read_csv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"../input/healthcare-analytics/Train/Train.csv"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test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read_csv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"../input/healthcare-analytics/Train/test.csv"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a.2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Reading all the files</w:t>
      </w:r>
    </w:p>
    <w:p w:rsidR="00E032E0" w:rsidRPr="00E032E0" w:rsidRDefault="00E032E0" w:rsidP="00E032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To make relevant joints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data_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dictionary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00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Details of the Files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 xml:space="preserve">Health_Camp_Detail.csv – File containing </w:t>
            </w: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</w:t>
            </w:r>
            <w:proofErr w:type="spellEnd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 xml:space="preserve">Train.csv – File containing registration </w:t>
            </w: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detai</w:t>
            </w:r>
            <w:proofErr w:type="spellEnd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 xml:space="preserve">Patient_Profile.csv – This file contains </w:t>
            </w: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</w:t>
            </w:r>
            <w:proofErr w:type="spellEnd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First_Health_Camp_Attended.csv – This file con...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Second_Health_Camp_Attended.csv - This file co...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first_health_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camp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520"/>
        <w:gridCol w:w="910"/>
        <w:gridCol w:w="1220"/>
        <w:gridCol w:w="1125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506181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0.439024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518680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0.048780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0.634146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488006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0.024390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health_camp_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20"/>
        <w:gridCol w:w="1530"/>
        <w:gridCol w:w="1480"/>
        <w:gridCol w:w="990"/>
        <w:gridCol w:w="990"/>
        <w:gridCol w:w="99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28-Oct-03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03-Nov-03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15-Nov-03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22-Nov-03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05-Dec-03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18-Dec-03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688"/>
        <w:gridCol w:w="946"/>
        <w:gridCol w:w="958"/>
        <w:gridCol w:w="883"/>
        <w:gridCol w:w="981"/>
        <w:gridCol w:w="550"/>
        <w:gridCol w:w="946"/>
        <w:gridCol w:w="412"/>
        <w:gridCol w:w="929"/>
        <w:gridCol w:w="682"/>
        <w:gridCol w:w="1078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Education_Score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First_Interaction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City_Type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Employer_Category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516956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18-Jun-03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Software Industry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20-Jul-03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Software Industry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508307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02-Nov-02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BFSI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512612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02-Nov-02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Education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24-Nov-02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Others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second_health_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camp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9]: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520"/>
        <w:gridCol w:w="1175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526631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0.875136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509122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0.755700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498864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515398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0.722041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504624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0.464712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third_health_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camp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10]: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520"/>
        <w:gridCol w:w="2030"/>
        <w:gridCol w:w="226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504692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504692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493167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510954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train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20"/>
        <w:gridCol w:w="1520"/>
        <w:gridCol w:w="1550"/>
        <w:gridCol w:w="600"/>
        <w:gridCol w:w="600"/>
        <w:gridCol w:w="600"/>
        <w:gridCol w:w="600"/>
        <w:gridCol w:w="60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Registration_Date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Var1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Var2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Var3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Var4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Var5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489652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10-Sep-05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18-Aug-05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523729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29-Apr-06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524931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07-Feb-04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521364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28-Feb-06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RangeIndex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37633 entries, 0 to 37632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11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--------------  -----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int64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int64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int64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int64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int64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Income         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object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6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object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7   Age                37633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object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8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37633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object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9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14249 non-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null  object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2840 non-null   object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int64(5), object(6)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3.2+ MB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365"/>
        <w:gridCol w:w="1470"/>
        <w:gridCol w:w="1490"/>
        <w:gridCol w:w="1360"/>
        <w:gridCol w:w="153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37633.000000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507148.408338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0.022533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0.027077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0.021603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0.023543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12411.747993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0.148412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0.162311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0.145387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0.151623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485678.000000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496393.000000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507104.000000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528657.000000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</w:tr>
    </w:tbl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Calculating the number of numeric columns in patient profile dataset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'int16'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'int32'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'int64'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'float16'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'float32'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'float64'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numerical_col_patient_profile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select_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dtypes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include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)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numerical_col_patient_profile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020"/>
        <w:gridCol w:w="1470"/>
        <w:gridCol w:w="1490"/>
        <w:gridCol w:w="1360"/>
        <w:gridCol w:w="153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516956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508307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512612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509515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510713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493667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37632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498051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</w:tr>
    </w:tbl>
    <w:p w:rsidR="00E032E0" w:rsidRPr="00E032E0" w:rsidRDefault="00E032E0" w:rsidP="00E032E0">
      <w:pPr>
        <w:spacing w:after="240" w:line="240" w:lineRule="auto"/>
        <w:rPr>
          <w:rFonts w:ascii="Arial" w:eastAsia="Times New Roman" w:hAnsi="Arial" w:cs="Arial"/>
          <w:color w:val="5F6368"/>
          <w:sz w:val="21"/>
          <w:szCs w:val="21"/>
        </w:rPr>
      </w:pPr>
      <w:r w:rsidRPr="00E032E0">
        <w:rPr>
          <w:rFonts w:ascii="Arial" w:eastAsia="Times New Roman" w:hAnsi="Arial" w:cs="Arial"/>
          <w:color w:val="5F6368"/>
          <w:sz w:val="21"/>
          <w:szCs w:val="21"/>
        </w:rPr>
        <w:t>37633 rows × 5 columns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numerical_col_patient_profile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columns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Index(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['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'],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='object')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lastRenderedPageBreak/>
        <w:t>patient_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profile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isnull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sum() </w:t>
      </w: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#checking missing values in patient profile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16]: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Income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Age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23384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34793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a.3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Merging these different </w:t>
      </w:r>
      <w:proofErr w:type="spell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dataframes</w:t>
      </w:r>
      <w:proofErr w:type="spell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into single </w:t>
      </w:r>
      <w:proofErr w:type="spell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dataframe</w:t>
      </w:r>
      <w:proofErr w:type="spell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for further analysis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right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patient_profile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left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first_health_camp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 on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6218 entries, 0 to 6217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15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Donation      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6218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Unnamed: 4         0 non-null   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6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7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8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9   Income   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11  Age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12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13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4451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14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2300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float64(2), int64(7), object(6)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777.2+ KB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health_camp_details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on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6218 entries, 0 to 6217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20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#   Column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Donation      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6218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Unnamed: 4         0 non-null   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6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7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8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9   Income   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11  Age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12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13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4451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14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2300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15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16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17  Category1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18  Category2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6218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19  Category3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6218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float64(2), int64(8), object(10)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1020.1+ KB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[19]: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second_health_camp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 on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5212 entries, 0 to 5211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22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Donation       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5212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Unnamed: 4         0 non-null   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6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7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8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9   Income         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11  Age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12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13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4470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14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2948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15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16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17  Category1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18  Category2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5212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19  Category3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20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5212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21  Health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Score       5212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float64(3), int64(9), object(10)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936.5+ KB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third_health_camp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,on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b.1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Looking at all the information present in the merged </w:t>
      </w:r>
      <w:proofErr w:type="spell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dataframe</w:t>
      </w:r>
      <w:proofErr w:type="spell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21]: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382"/>
        <w:gridCol w:w="506"/>
        <w:gridCol w:w="362"/>
        <w:gridCol w:w="419"/>
        <w:gridCol w:w="377"/>
        <w:gridCol w:w="464"/>
        <w:gridCol w:w="468"/>
        <w:gridCol w:w="444"/>
        <w:gridCol w:w="475"/>
        <w:gridCol w:w="338"/>
        <w:gridCol w:w="265"/>
        <w:gridCol w:w="475"/>
        <w:gridCol w:w="466"/>
        <w:gridCol w:w="377"/>
        <w:gridCol w:w="377"/>
        <w:gridCol w:w="377"/>
        <w:gridCol w:w="506"/>
        <w:gridCol w:w="363"/>
        <w:gridCol w:w="473"/>
        <w:gridCol w:w="566"/>
        <w:gridCol w:w="608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0.733990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22-Nov-03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05-Dec-03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</w:tbl>
    <w:p w:rsidR="00E032E0" w:rsidRPr="00E032E0" w:rsidRDefault="00E032E0" w:rsidP="00E032E0">
      <w:pPr>
        <w:spacing w:after="240" w:line="240" w:lineRule="auto"/>
        <w:rPr>
          <w:rFonts w:ascii="Arial" w:eastAsia="Times New Roman" w:hAnsi="Arial" w:cs="Arial"/>
          <w:color w:val="5F6368"/>
          <w:sz w:val="21"/>
          <w:szCs w:val="21"/>
        </w:rPr>
      </w:pPr>
      <w:r w:rsidRPr="00E032E0">
        <w:rPr>
          <w:rFonts w:ascii="Arial" w:eastAsia="Times New Roman" w:hAnsi="Arial" w:cs="Arial"/>
          <w:color w:val="5F6368"/>
          <w:sz w:val="21"/>
          <w:szCs w:val="21"/>
        </w:rPr>
        <w:t>5 rows × 25 columns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66"/>
        <w:gridCol w:w="663"/>
        <w:gridCol w:w="514"/>
        <w:gridCol w:w="524"/>
        <w:gridCol w:w="457"/>
        <w:gridCol w:w="596"/>
        <w:gridCol w:w="602"/>
        <w:gridCol w:w="565"/>
        <w:gridCol w:w="614"/>
        <w:gridCol w:w="514"/>
        <w:gridCol w:w="663"/>
        <w:gridCol w:w="514"/>
        <w:gridCol w:w="611"/>
        <w:gridCol w:w="759"/>
        <w:gridCol w:w="825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507208.149023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6551.725378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32.880856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0.525072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0.175028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0.204168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0.164515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0.155293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1.991332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6536.001660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0.607178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6544.733678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3.329768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2.667650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12311.461570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17.691238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25.985824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0.281859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0.380026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0.403130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0.370776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0.362217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10.987919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0.266534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22.747020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1.765143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1.580357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485720.000000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0.058993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496138.000000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0.296296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0.399373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507904.000000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0.549327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0.627865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518043.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6570.000000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0.756793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0.845597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528589.000000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6586.000000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6.000000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columns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Index(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['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'Donation',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'Unnamed: 4',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'Income',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'Age',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'Category1', 'Category2',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'Category3',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'Health Score',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Last_Stall_Visited_Number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'],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='object')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5422 entries, 0 to 5421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25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Donation      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5422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Unnamed: 4                 0 non-null   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6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7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8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9   Income   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11  Age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12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13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4782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14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3380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15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16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17  Category1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18  Category2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19  Category3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20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21  Health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Score               5422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22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23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24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Last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_Stall_Visited_Number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float64(3), int64(12), object(10)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1.1+ MB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b.2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Looking at all the columns with numerical values (as they will be needed further)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'int16'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'int32'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'int64'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'float16'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'float32'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'float64'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numerical_merged_cols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select_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dtypes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include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)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numerical_merged_cols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481"/>
        <w:gridCol w:w="690"/>
        <w:gridCol w:w="446"/>
        <w:gridCol w:w="542"/>
        <w:gridCol w:w="471"/>
        <w:gridCol w:w="619"/>
        <w:gridCol w:w="625"/>
        <w:gridCol w:w="585"/>
        <w:gridCol w:w="637"/>
        <w:gridCol w:w="471"/>
        <w:gridCol w:w="690"/>
        <w:gridCol w:w="448"/>
        <w:gridCol w:w="634"/>
        <w:gridCol w:w="791"/>
        <w:gridCol w:w="862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0.733990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0.537037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0.586493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495949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0.037037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0.753930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520328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0.552962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0.648148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0.610190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5421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0.648148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0.610190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</w:tr>
    </w:tbl>
    <w:p w:rsidR="00E032E0" w:rsidRPr="00E032E0" w:rsidRDefault="00E032E0" w:rsidP="00E032E0">
      <w:pPr>
        <w:spacing w:after="240" w:line="240" w:lineRule="auto"/>
        <w:rPr>
          <w:rFonts w:ascii="Arial" w:eastAsia="Times New Roman" w:hAnsi="Arial" w:cs="Arial"/>
          <w:color w:val="5F6368"/>
          <w:sz w:val="21"/>
          <w:szCs w:val="21"/>
        </w:rPr>
      </w:pPr>
      <w:r w:rsidRPr="00E032E0">
        <w:rPr>
          <w:rFonts w:ascii="Arial" w:eastAsia="Times New Roman" w:hAnsi="Arial" w:cs="Arial"/>
          <w:color w:val="5F6368"/>
          <w:sz w:val="21"/>
          <w:szCs w:val="21"/>
        </w:rPr>
        <w:t>5422 rows × 15 columns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numerical_merged_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cols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66"/>
        <w:gridCol w:w="663"/>
        <w:gridCol w:w="514"/>
        <w:gridCol w:w="524"/>
        <w:gridCol w:w="457"/>
        <w:gridCol w:w="596"/>
        <w:gridCol w:w="602"/>
        <w:gridCol w:w="565"/>
        <w:gridCol w:w="614"/>
        <w:gridCol w:w="514"/>
        <w:gridCol w:w="663"/>
        <w:gridCol w:w="514"/>
        <w:gridCol w:w="611"/>
        <w:gridCol w:w="759"/>
        <w:gridCol w:w="825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5422.000000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507208.149023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6551.725378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32.880856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0.525072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0.175028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0.204168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0.164515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0.155293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1.991332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6536.001660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0.607178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6544.733678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3.329768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2.667650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12311.461570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17.691238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25.985824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0.281859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0.380026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0.403130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0.370776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0.362217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10.987919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0.266534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22.747020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1.765143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1.580357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485720.000000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0.058993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496138.000000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0.296296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0.399373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507904.000000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0.549327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6534.000000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0.627865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518043.000000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0.756793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6549.000000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0.845597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4.000000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528589.000000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6586.000000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280.000000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6555.000000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6.000000</w:t>
            </w:r>
          </w:p>
        </w:tc>
      </w:tr>
    </w:tbl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C.1 </w:t>
      </w: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Finding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what all values are missing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isna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) </w:t>
      </w: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#shows no of values in each column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tha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 are null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83"/>
        <w:gridCol w:w="506"/>
        <w:gridCol w:w="362"/>
        <w:gridCol w:w="418"/>
        <w:gridCol w:w="376"/>
        <w:gridCol w:w="463"/>
        <w:gridCol w:w="467"/>
        <w:gridCol w:w="443"/>
        <w:gridCol w:w="474"/>
        <w:gridCol w:w="338"/>
        <w:gridCol w:w="265"/>
        <w:gridCol w:w="474"/>
        <w:gridCol w:w="465"/>
        <w:gridCol w:w="376"/>
        <w:gridCol w:w="376"/>
        <w:gridCol w:w="376"/>
        <w:gridCol w:w="505"/>
        <w:gridCol w:w="327"/>
        <w:gridCol w:w="472"/>
        <w:gridCol w:w="565"/>
        <w:gridCol w:w="607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Unnamed: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Online_Follower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LinkedIn_Shared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Twitter_Shared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Facebook_Shared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Category3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Health_Camp_ID_y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Last_Stall_Visited_Number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</w:t>
            </w: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False</w:t>
            </w:r>
          </w:p>
        </w:tc>
      </w:tr>
    </w:tbl>
    <w:p w:rsidR="00E032E0" w:rsidRPr="00E032E0" w:rsidRDefault="00E032E0" w:rsidP="00E032E0">
      <w:pPr>
        <w:spacing w:after="240" w:line="240" w:lineRule="auto"/>
        <w:rPr>
          <w:rFonts w:ascii="Arial" w:eastAsia="Times New Roman" w:hAnsi="Arial" w:cs="Arial"/>
          <w:color w:val="5F6368"/>
          <w:sz w:val="21"/>
          <w:szCs w:val="21"/>
        </w:rPr>
      </w:pPr>
      <w:r w:rsidRPr="00E032E0">
        <w:rPr>
          <w:rFonts w:ascii="Arial" w:eastAsia="Times New Roman" w:hAnsi="Arial" w:cs="Arial"/>
          <w:color w:val="5F6368"/>
          <w:sz w:val="21"/>
          <w:szCs w:val="21"/>
        </w:rPr>
        <w:t>5422 rows × 25 columns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[28]: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isna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sum() 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Donation 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Unnamed: 4                   5422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Income   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Age      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640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2042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Category1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Category2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Category3   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 Score  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Last_Stall_Visited_Number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This shows how many values in each column are missing.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Thus we see that column Unamed</w:t>
      </w:r>
      <w:proofErr w:type="gram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:4</w:t>
      </w:r>
      <w:proofErr w:type="gram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has all the values as Null whereas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City_type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has 640 missing values and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has 2041 missing values.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In [29]: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#percentage of missing values in each column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missing_percent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isna(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sum()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sort_values(ascending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E032E0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(merged_details)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missing_percent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#%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29]: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Unnamed: 4                   100.000000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37.661380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11.803762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 Score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Category3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Category2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Category1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Age      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Income   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Donation              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Last_Stall_Visited_Number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Plotting a visual of all missing values.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5.5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missing_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percent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missing_percent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!=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plot(kind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barh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AxesSubplot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&gt;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C.2 Since Unamed</w:t>
      </w: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:4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is missing all the time, we will drop this column. While others are present in </w:t>
      </w:r>
      <w:proofErr w:type="spell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atleast</w:t>
      </w:r>
      <w:proofErr w:type="spell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60% rows so retaining them.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merged_details2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drop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'Unnamed: 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 axis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inplace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proofErr w:type="gram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c.3</w:t>
      </w:r>
      <w:proofErr w:type="gramEnd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 Handling the missing data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In [32]: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columns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Index(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['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Health_Camp_ID_x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'Donation',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Online_Follower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Facebook_Shared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'Income',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Education_Score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'Age',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First_Interaction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Camp_End_Date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'Category1', 'Category2',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'Category3',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Health_Camp_ID_y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'Health Score',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',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Last_Stall_Visited_Number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'],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='object')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#we're choosing the important columns that may give us meaningful results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imp_col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Patient_ID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Health_Camp_ID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'Donation'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'Income'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Camp_End_Date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 Score'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imp_col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805"/>
        <w:gridCol w:w="1165"/>
        <w:gridCol w:w="724"/>
        <w:gridCol w:w="948"/>
        <w:gridCol w:w="630"/>
        <w:gridCol w:w="1173"/>
        <w:gridCol w:w="1136"/>
        <w:gridCol w:w="728"/>
        <w:gridCol w:w="1534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Patient_ID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Health_Camp_ID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Camp_Start_Date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Camp_End_Date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0.097561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16-Aug-03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20-Aug-03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0.615827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0.733990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22-Nov-03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05-Dec-03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0.673181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...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lastRenderedPageBreak/>
              <w:t>5417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0.537037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13-May-05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21-May-05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0.586493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495949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0.037037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13-May-05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21-May-05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0.753930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520328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0.092593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13-May-05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21-May-05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0.552962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0.648148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13-May-05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21-May-05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0.610190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0.648148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13-May-05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21-May-05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0.610190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</w:t>
            </w:r>
          </w:p>
        </w:tc>
      </w:tr>
    </w:tbl>
    <w:p w:rsidR="00E032E0" w:rsidRPr="00E032E0" w:rsidRDefault="00E032E0" w:rsidP="00E032E0">
      <w:pPr>
        <w:spacing w:after="240" w:line="240" w:lineRule="auto"/>
        <w:rPr>
          <w:rFonts w:ascii="Arial" w:eastAsia="Times New Roman" w:hAnsi="Arial" w:cs="Arial"/>
          <w:color w:val="5F6368"/>
          <w:sz w:val="21"/>
          <w:szCs w:val="21"/>
        </w:rPr>
      </w:pPr>
      <w:r w:rsidRPr="00E032E0">
        <w:rPr>
          <w:rFonts w:ascii="Arial" w:eastAsia="Times New Roman" w:hAnsi="Arial" w:cs="Arial"/>
          <w:color w:val="5F6368"/>
          <w:sz w:val="21"/>
          <w:szCs w:val="21"/>
        </w:rPr>
        <w:t>5422 rows × 9 columns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In the code cell above, I have created a list of columns that are crucial for subsequent steps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Since health score has two different columns, will add them.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 Score'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Health_Score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0       0.770742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1       0.770742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2       0.713388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3       0.713388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4       1.407171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... 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5417    1.123530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5418    0.790967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5419    0.645555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5420    1.258338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5421    1.258338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health, Length: 5422,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lastRenderedPageBreak/>
        <w:t>imp_cols_pred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'Donation'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'Income'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Creating a separate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dataframe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of the columns selected in the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imp_cols_pred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list.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imp_cols_pred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36]: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0"/>
        <w:gridCol w:w="915"/>
        <w:gridCol w:w="780"/>
        <w:gridCol w:w="2030"/>
        <w:gridCol w:w="1700"/>
        <w:gridCol w:w="101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Employer_Category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City_Type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0.770742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0.770742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0.713388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0.713388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1.407171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5422 entries, 0 to 5421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6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Donation    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health                   5422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Income 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5422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3380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4782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float64(1), int64(2), object(3)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296.5+ KB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So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employer_count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has 3380 (out of 5422) non null values </w:t>
      </w:r>
      <w:proofErr w:type="gram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And</w:t>
      </w:r>
      <w:proofErr w:type="gram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city_type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has 4782(out of 5422) non null values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mode()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0    Technology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[39]: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mode()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39]: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0    H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So the most frequent values in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and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City_Type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are 'Technology' and 'H' respectively. So we will fill the null places with it.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City_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Type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fillna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inplace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/opt/conda/lib/python3.7/site-packages/pandas/core/generic.py:6392: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SettingWithCopyWarning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: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A value is trying to be set on a copy of a slice from a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DataFrame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See the caveats in the documentation: https://pandas.pydata.org/pandas-docs/stable/user_guide/indexing.html#returning-a-view-versus-a-copy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return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self._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update_inplace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(result)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Employer_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Category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fillna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'Technology'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inplace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Now we will check some key parameters like income, donation, no of stalls visited and health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head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0"/>
        <w:gridCol w:w="915"/>
        <w:gridCol w:w="780"/>
        <w:gridCol w:w="2030"/>
        <w:gridCol w:w="1700"/>
        <w:gridCol w:w="1010"/>
      </w:tblGrid>
      <w:tr w:rsidR="00E032E0" w:rsidRPr="00E032E0" w:rsidTr="00E032E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after="0" w:line="306" w:lineRule="atLeast"/>
              <w:rPr>
                <w:rFonts w:ascii="Consolas" w:eastAsia="Times New Roman" w:hAnsi="Consolas" w:cs="Arial"/>
                <w:color w:val="5F6368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Donation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Number_of_stall_visited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Employer_Category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proofErr w:type="spellStart"/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City_Type</w:t>
            </w:r>
            <w:proofErr w:type="spellEnd"/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0.770742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0.770742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0.713388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0.713388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  <w:tr w:rsidR="00E032E0" w:rsidRPr="00E032E0" w:rsidTr="00E032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1.407171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032E0" w:rsidRPr="00E032E0" w:rsidRDefault="00E032E0" w:rsidP="00E032E0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</w:pPr>
            <w:r w:rsidRPr="00E032E0">
              <w:rPr>
                <w:rFonts w:ascii="Times New Roman" w:eastAsia="Times New Roman" w:hAnsi="Times New Roman" w:cs="Times New Roman"/>
                <w:color w:val="3C4043"/>
                <w:sz w:val="18"/>
                <w:szCs w:val="18"/>
              </w:rPr>
              <w:t>H</w:t>
            </w:r>
          </w:p>
        </w:tc>
      </w:tr>
    </w:tbl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In [43]: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info()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class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'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pandas.core.frame.DataFrame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'&gt;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Int64Index: 5422 entries, 0 to 5421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Data columns (total 6 columns):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#   Column                   Non-Null 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Count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---  ------                   --------------  -----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0   Donation                 5422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1   health                   5422 non-null   float64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2   Income   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3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</w:t>
      </w: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5422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non-null   int64 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4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5  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5422 non-null   object 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dtypes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float64(1), int64(2), object(3)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memory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usage: 296.5+ KB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Donation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5422.000000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mean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32.880856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25.985824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10.000000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25%        20.000000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50%        30.000000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75%        40.000000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280.000000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Donation,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health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5422.000000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mean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1.132249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0.407618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0.077326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25%         0.844802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50%         1.147704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75%         1.432447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1.985676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health,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Income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5422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unique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top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1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freq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1298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Income,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Number_of_stall_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visited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lastRenderedPageBreak/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5422.000000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mean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3.329768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1.765143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0.000000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25%         2.000000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50%         3.000000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75%         5.000000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7.000000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Number_of_stall_visited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float64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City_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Type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describe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48]: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5422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unique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9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top</w:t>
      </w:r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H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freq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1402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City_Type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: object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 xml:space="preserve">2 </w:t>
      </w:r>
      <w:proofErr w:type="spellStart"/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Visualisation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[49]: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col </w:t>
      </w:r>
      <w:r w:rsidRPr="00E032E0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columns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</w:t>
      </w: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if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[col]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dtype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'int64'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pie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[col]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value_counts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(), labels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[col]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unique())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Piechart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 xml:space="preserve"> for </w:t>
      </w:r>
      <w:r w:rsidRPr="00E032E0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{}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format(col))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  <w:proofErr w:type="gram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</w:t>
      </w: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else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hist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[col]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value_counts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title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 xml:space="preserve">'Histogram for </w:t>
      </w:r>
      <w:r w:rsidRPr="00E032E0">
        <w:rPr>
          <w:rFonts w:ascii="Consolas" w:eastAsia="Times New Roman" w:hAnsi="Consolas" w:cs="Courier New"/>
          <w:b/>
          <w:bCs/>
          <w:color w:val="BB6688"/>
          <w:sz w:val="20"/>
          <w:szCs w:val="20"/>
        </w:rPr>
        <w:t>{}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format(col))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show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); 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scatter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Employer_Category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 , 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], s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figure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figsize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50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30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50]: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&lt;Figure size 3600x2160 with 0 Axes&gt;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&lt;Figure size 3600x2160 with 0 Axes&gt;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plt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scatter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'Income'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], 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useful_details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], s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75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51]: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matplotlib.collections.PathCollection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at 0x7f51fa98e410&gt;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[52]: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violinplot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(y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], x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Camp_Start_Date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#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sns.boxplot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(y =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 xml:space="preserve">'health'], x = 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['</w:t>
      </w:r>
      <w:proofErr w:type="spellStart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Camp_Start_Date</w:t>
      </w:r>
      <w:proofErr w:type="spellEnd"/>
      <w:r w:rsidRPr="00E032E0">
        <w:rPr>
          <w:rFonts w:ascii="Consolas" w:eastAsia="Times New Roman" w:hAnsi="Consolas" w:cs="Courier New"/>
          <w:i/>
          <w:iCs/>
          <w:color w:val="3C4043"/>
          <w:sz w:val="20"/>
          <w:szCs w:val="20"/>
        </w:rPr>
        <w:t>'])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set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rc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{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proofErr w:type="spellStart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figure.figsize</w:t>
      </w:r>
      <w:proofErr w:type="spellEnd"/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:(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200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)})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sns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jointplot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LinkedIn_Shared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], 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Twitter_Shared</w:t>
      </w:r>
      <w:proofErr w:type="spellEnd"/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], data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'health'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], kind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BB2323"/>
          <w:sz w:val="20"/>
          <w:szCs w:val="20"/>
        </w:rPr>
        <w:t>'scatter'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53]: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&lt;</w:t>
      </w: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seaborn.axisgrid.JointGrid</w:t>
      </w:r>
      <w:proofErr w:type="spellEnd"/>
      <w:proofErr w:type="gramEnd"/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 xml:space="preserve"> at 0x7f51fa7e79d0&gt;</w:t>
      </w:r>
    </w:p>
    <w:p w:rsidR="00E032E0" w:rsidRPr="00E032E0" w:rsidRDefault="00E032E0" w:rsidP="00E032E0">
      <w:pPr>
        <w:spacing w:after="0" w:line="240" w:lineRule="auto"/>
        <w:rPr>
          <w:rFonts w:ascii="Consolas" w:eastAsia="Times New Roman" w:hAnsi="Consolas" w:cs="Arial"/>
          <w:color w:val="3C4043"/>
          <w:sz w:val="21"/>
          <w:szCs w:val="21"/>
        </w:rPr>
      </w:pP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3 Inference</w:t>
      </w:r>
    </w:p>
    <w:p w:rsidR="00E032E0" w:rsidRPr="00E032E0" w:rsidRDefault="00E032E0" w:rsidP="00E032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From the above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visalisation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of data, a striking observation I noted is that health score is not strongly dependent of the camp starting date as validated by the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violinplot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where barring one almost all violin plots had similar lengths and distributions.</w:t>
      </w:r>
    </w:p>
    <w:p w:rsidR="00E032E0" w:rsidRPr="00E032E0" w:rsidRDefault="00E032E0" w:rsidP="00E032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E032E0">
        <w:rPr>
          <w:rFonts w:ascii="Arial" w:eastAsia="Times New Roman" w:hAnsi="Arial" w:cs="Arial"/>
          <w:color w:val="3C4043"/>
          <w:sz w:val="21"/>
          <w:szCs w:val="21"/>
        </w:rPr>
        <w:t>The income-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helth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scatter plot shows high income patients tend to have a higher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healthscore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 xml:space="preserve"> (as illustrated by the density of the scatterplot) whereas low income patients have densities distributed over a range of </w:t>
      </w:r>
      <w:proofErr w:type="spellStart"/>
      <w:r w:rsidRPr="00E032E0">
        <w:rPr>
          <w:rFonts w:ascii="Arial" w:eastAsia="Times New Roman" w:hAnsi="Arial" w:cs="Arial"/>
          <w:color w:val="3C4043"/>
          <w:sz w:val="21"/>
          <w:szCs w:val="21"/>
        </w:rPr>
        <w:t>healthscore</w:t>
      </w:r>
      <w:proofErr w:type="spellEnd"/>
      <w:r w:rsidRPr="00E032E0">
        <w:rPr>
          <w:rFonts w:ascii="Arial" w:eastAsia="Times New Roman" w:hAnsi="Arial" w:cs="Arial"/>
          <w:color w:val="3C4043"/>
          <w:sz w:val="21"/>
          <w:szCs w:val="21"/>
        </w:rPr>
        <w:t>.</w:t>
      </w:r>
    </w:p>
    <w:p w:rsidR="00E032E0" w:rsidRPr="00E032E0" w:rsidRDefault="00E032E0" w:rsidP="00E032E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</w:rPr>
      </w:pPr>
      <w:r w:rsidRPr="00E032E0">
        <w:rPr>
          <w:rFonts w:ascii="Arial" w:eastAsia="Times New Roman" w:hAnsi="Arial" w:cs="Arial"/>
          <w:color w:val="202214"/>
          <w:kern w:val="36"/>
          <w:sz w:val="36"/>
          <w:szCs w:val="36"/>
        </w:rPr>
        <w:t>4 Moving on to ML prediction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[54]: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merged_dumm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pd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get_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dummies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merged_details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 prefix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None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prefix_sep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BA2121"/>
          <w:sz w:val="20"/>
          <w:szCs w:val="20"/>
        </w:rPr>
        <w:t>"_"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drop_first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D7E7E"/>
          <w:sz w:val="20"/>
          <w:szCs w:val="20"/>
        </w:rPr>
        <w:t>False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dumm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iloc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[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:,: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]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y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merged_dumm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health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shape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55]: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(5422, 653)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[56]: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sklearn.model_selection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train_test_split</w:t>
      </w:r>
      <w:proofErr w:type="spell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[57]: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x_train</w:t>
      </w: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,x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_test,y_train,y_test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train_test_split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x,y,test_size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.3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,random_state 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E032E0">
        <w:rPr>
          <w:rFonts w:ascii="Consolas" w:eastAsia="Times New Roman" w:hAnsi="Consolas" w:cs="Courier New"/>
          <w:color w:val="666666"/>
          <w:sz w:val="20"/>
          <w:szCs w:val="20"/>
        </w:rPr>
        <w:t>23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sklearn.linear_model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r w:rsidRPr="00E032E0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LinearRegression</w:t>
      </w:r>
      <w:proofErr w:type="spellEnd"/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model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LinearRegression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model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model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fit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x_train,y_train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rsq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model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x_train,y_train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[58]: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rsq</w:t>
      </w:r>
      <w:proofErr w:type="spellEnd"/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proofErr w:type="gram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model</w:t>
      </w:r>
      <w:r w:rsidRPr="00E032E0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score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(</w:t>
      </w:r>
      <w:proofErr w:type="spell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x_test,y_test</w:t>
      </w:r>
      <w:proofErr w:type="spellEnd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)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proofErr w:type="spellStart"/>
      <w:proofErr w:type="gramStart"/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>rsq</w:t>
      </w:r>
      <w:proofErr w:type="spellEnd"/>
      <w:proofErr w:type="gramEnd"/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proofErr w:type="gramStart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Out[</w:t>
      </w:r>
      <w:proofErr w:type="gramEnd"/>
      <w:r w:rsidRPr="00E032E0">
        <w:rPr>
          <w:rFonts w:ascii="Consolas" w:eastAsia="Times New Roman" w:hAnsi="Consolas" w:cs="Arial"/>
          <w:color w:val="5F6368"/>
          <w:sz w:val="21"/>
          <w:szCs w:val="21"/>
        </w:rPr>
        <w:t>58]: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E032E0">
        <w:rPr>
          <w:rFonts w:ascii="Consolas" w:eastAsia="Times New Roman" w:hAnsi="Consolas" w:cs="Courier New"/>
          <w:color w:val="3C4043"/>
          <w:sz w:val="21"/>
          <w:szCs w:val="21"/>
        </w:rPr>
        <w:t>1.0</w:t>
      </w:r>
    </w:p>
    <w:p w:rsidR="00E032E0" w:rsidRPr="00E032E0" w:rsidRDefault="00E032E0" w:rsidP="00E032E0">
      <w:pPr>
        <w:spacing w:after="0" w:line="306" w:lineRule="atLeast"/>
        <w:rPr>
          <w:rFonts w:ascii="Consolas" w:eastAsia="Times New Roman" w:hAnsi="Consolas" w:cs="Arial"/>
          <w:color w:val="5F6368"/>
          <w:sz w:val="21"/>
          <w:szCs w:val="21"/>
        </w:rPr>
      </w:pPr>
      <w:r w:rsidRPr="00E032E0">
        <w:rPr>
          <w:rFonts w:ascii="Consolas" w:eastAsia="Times New Roman" w:hAnsi="Consolas" w:cs="Arial"/>
          <w:color w:val="5F6368"/>
          <w:sz w:val="21"/>
          <w:szCs w:val="21"/>
        </w:rPr>
        <w:t>In [ ]:</w:t>
      </w:r>
    </w:p>
    <w:p w:rsidR="00E032E0" w:rsidRPr="00E032E0" w:rsidRDefault="00E032E0" w:rsidP="00E0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E032E0">
        <w:rPr>
          <w:rFonts w:ascii="Consolas" w:eastAsia="Times New Roman" w:hAnsi="Consolas" w:cs="Courier New"/>
          <w:color w:val="3C4043"/>
          <w:sz w:val="20"/>
          <w:szCs w:val="20"/>
        </w:rPr>
        <w:t xml:space="preserve"> </w:t>
      </w:r>
    </w:p>
    <w:p w:rsidR="00606E4F" w:rsidRDefault="00606E4F">
      <w:bookmarkStart w:id="0" w:name="_GoBack"/>
      <w:bookmarkEnd w:id="0"/>
    </w:p>
    <w:sectPr w:rsidR="0060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E0"/>
    <w:rsid w:val="00606E4F"/>
    <w:rsid w:val="00E0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59361-8454-4290-B7B6-F741E15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E0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2E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032E0"/>
  </w:style>
  <w:style w:type="character" w:customStyle="1" w:styleId="kn">
    <w:name w:val="kn"/>
    <w:basedOn w:val="DefaultParagraphFont"/>
    <w:rsid w:val="00E032E0"/>
  </w:style>
  <w:style w:type="character" w:customStyle="1" w:styleId="nn">
    <w:name w:val="nn"/>
    <w:basedOn w:val="DefaultParagraphFont"/>
    <w:rsid w:val="00E032E0"/>
  </w:style>
  <w:style w:type="character" w:customStyle="1" w:styleId="k">
    <w:name w:val="k"/>
    <w:basedOn w:val="DefaultParagraphFont"/>
    <w:rsid w:val="00E032E0"/>
  </w:style>
  <w:style w:type="character" w:customStyle="1" w:styleId="n">
    <w:name w:val="n"/>
    <w:basedOn w:val="DefaultParagraphFont"/>
    <w:rsid w:val="00E032E0"/>
  </w:style>
  <w:style w:type="character" w:customStyle="1" w:styleId="p">
    <w:name w:val="p"/>
    <w:basedOn w:val="DefaultParagraphFont"/>
    <w:rsid w:val="00E032E0"/>
  </w:style>
  <w:style w:type="character" w:customStyle="1" w:styleId="ow">
    <w:name w:val="ow"/>
    <w:basedOn w:val="DefaultParagraphFont"/>
    <w:rsid w:val="00E032E0"/>
  </w:style>
  <w:style w:type="character" w:customStyle="1" w:styleId="o">
    <w:name w:val="o"/>
    <w:basedOn w:val="DefaultParagraphFont"/>
    <w:rsid w:val="00E032E0"/>
  </w:style>
  <w:style w:type="character" w:customStyle="1" w:styleId="s1">
    <w:name w:val="s1"/>
    <w:basedOn w:val="DefaultParagraphFont"/>
    <w:rsid w:val="00E032E0"/>
  </w:style>
  <w:style w:type="character" w:customStyle="1" w:styleId="nb">
    <w:name w:val="nb"/>
    <w:basedOn w:val="DefaultParagraphFont"/>
    <w:rsid w:val="00E032E0"/>
  </w:style>
  <w:style w:type="character" w:customStyle="1" w:styleId="ansi-yellow-fg">
    <w:name w:val="ansi-yellow-fg"/>
    <w:basedOn w:val="DefaultParagraphFont"/>
    <w:rsid w:val="00E032E0"/>
  </w:style>
  <w:style w:type="character" w:styleId="Hyperlink">
    <w:name w:val="Hyperlink"/>
    <w:basedOn w:val="DefaultParagraphFont"/>
    <w:uiPriority w:val="99"/>
    <w:semiHidden/>
    <w:unhideWhenUsed/>
    <w:rsid w:val="00E03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2E0"/>
    <w:rPr>
      <w:color w:val="800080"/>
      <w:u w:val="single"/>
    </w:rPr>
  </w:style>
  <w:style w:type="character" w:customStyle="1" w:styleId="s2">
    <w:name w:val="s2"/>
    <w:basedOn w:val="DefaultParagraphFont"/>
    <w:rsid w:val="00E032E0"/>
  </w:style>
  <w:style w:type="paragraph" w:styleId="NormalWeb">
    <w:name w:val="Normal (Web)"/>
    <w:basedOn w:val="Normal"/>
    <w:uiPriority w:val="99"/>
    <w:semiHidden/>
    <w:unhideWhenUsed/>
    <w:rsid w:val="00E0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E032E0"/>
  </w:style>
  <w:style w:type="character" w:customStyle="1" w:styleId="mi">
    <w:name w:val="mi"/>
    <w:basedOn w:val="DefaultParagraphFont"/>
    <w:rsid w:val="00E032E0"/>
  </w:style>
  <w:style w:type="character" w:customStyle="1" w:styleId="mf">
    <w:name w:val="mf"/>
    <w:basedOn w:val="DefaultParagraphFont"/>
    <w:rsid w:val="00E032E0"/>
  </w:style>
  <w:style w:type="character" w:customStyle="1" w:styleId="si">
    <w:name w:val="si"/>
    <w:basedOn w:val="DefaultParagraphFont"/>
    <w:rsid w:val="00E0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6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9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29906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0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3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006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6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82565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8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1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852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6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0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49142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4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68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28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8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60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1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31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1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82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93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45815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63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1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92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0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6587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6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98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9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55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36321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3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3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652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28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7625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9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5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91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5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1479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0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32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0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8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8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82538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8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19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244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5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62933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40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53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50065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4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89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54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89510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2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293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326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74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962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7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4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11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7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72733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9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3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8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3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84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349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1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73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8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0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94953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5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02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9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4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7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05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99086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6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3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53942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0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5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47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48389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28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02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899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3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7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29379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60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85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7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90981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6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16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1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3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11491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6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9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140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71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16124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5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5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1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79864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4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14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8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0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23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0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5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65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13673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7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93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43250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9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03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36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7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0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07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14683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0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12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5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4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16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01642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4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53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2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2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81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63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72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63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87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78255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3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0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53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9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6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056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82203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8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4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6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80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2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2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0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27506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2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7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01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4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8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99847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83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17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3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30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17565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0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61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6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65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0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710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5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57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5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9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5277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9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60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78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18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77933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1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10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53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885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8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52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9256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9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504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626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8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6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48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7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38548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0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53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9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0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4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43471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4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271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2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2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4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47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94230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78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0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3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43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34234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1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47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6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9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10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0884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1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05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7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31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1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8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87279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3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84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2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40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20692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53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53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3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4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24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11145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5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94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4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13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53071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9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2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80453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9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2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6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26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28865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70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7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1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47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67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04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22225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5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0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0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2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7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34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02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88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12156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55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839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1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21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85122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06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9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6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86882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7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99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2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90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37557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2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3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9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0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56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7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1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3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7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08725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55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1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37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19355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3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4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199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8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71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69729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20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8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16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51326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41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8071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8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1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21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83931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4878</Words>
  <Characters>27809</Characters>
  <Application>Microsoft Office Word</Application>
  <DocSecurity>0</DocSecurity>
  <Lines>231</Lines>
  <Paragraphs>65</Paragraphs>
  <ScaleCrop>false</ScaleCrop>
  <Company/>
  <LinksUpToDate>false</LinksUpToDate>
  <CharactersWithSpaces>32622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2024-03-17T08:13:00Z</dcterms:created>
  <dcterms:modified xsi:type="dcterms:W3CDTF">2024-03-17T08:14:00Z</dcterms:modified>
</cp:coreProperties>
</file>