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C6" w:rsidRPr="00AF5A89" w:rsidRDefault="00244AC6">
      <w:pPr>
        <w:rPr>
          <w:b/>
          <w:color w:val="0070C0"/>
          <w:sz w:val="24"/>
          <w:szCs w:val="24"/>
        </w:rPr>
      </w:pPr>
    </w:p>
    <w:p w:rsidR="006F598A" w:rsidRPr="00AF5A89" w:rsidRDefault="00AF5A89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1. </w:t>
      </w:r>
      <w:r w:rsidR="006F598A" w:rsidRPr="00AF5A89">
        <w:rPr>
          <w:b/>
          <w:color w:val="0070C0"/>
          <w:sz w:val="24"/>
          <w:szCs w:val="24"/>
        </w:rPr>
        <w:t>Look at the data given below. Plot the data, find the outliers and find out</w:t>
      </w:r>
      <w:r>
        <w:rPr>
          <w:b/>
          <w:color w:val="0070C0"/>
          <w:sz w:val="24"/>
          <w:szCs w:val="24"/>
        </w:rPr>
        <w:t xml:space="preserve"> µ, σ, σ</w:t>
      </w:r>
      <w:r w:rsidRPr="00AF5A89">
        <w:rPr>
          <w:b/>
          <w:color w:val="0070C0"/>
          <w:sz w:val="24"/>
          <w:szCs w:val="24"/>
          <w:vertAlign w:val="superscript"/>
        </w:rPr>
        <w:t>2</w:t>
      </w:r>
    </w:p>
    <w:p w:rsidR="006F598A" w:rsidRDefault="006F598A"/>
    <w:tbl>
      <w:tblPr>
        <w:tblW w:w="106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6F598A" w:rsidRPr="006F598A" w:rsidTr="00FA32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comp&lt;-c("Allied Signal","Bankers Trust", "General Mills", "ITT Industries", "J.P.Morgan &amp; Co.", "Lehman Brothers", "Marriott", "MCI", "Merrill Lynch", "Microsoft", "Morgan Stanley", "Sun Microsystems", "Travelers", "US Airways", "Warner-Lambert")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x&lt;-c(  24.23,  25.53,  25.41,  24.14,  29.62,  28.25,  25.81,  24.39,  40.26,  32.95,  91.36,  25.99,  39.42,  26.71,  35.00)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df&lt;-data.frame(comp,x)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df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comp     x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Allied Signal 24.23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Bankers Trust 25.53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General Mills 25.41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ITT Industries 24.14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J.P.Morgan &amp; Co. 29.62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Lehman Brothers 28.25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        Marriott 25.81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             MCI 24.39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   Merrill Lynch 40.26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       Microsoft 32.95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  Morgan Stanley 91.36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Sun Microsystems 25.99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       Travelers 39.42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      US Airways 26.71</w:t>
            </w:r>
          </w:p>
          <w:p w:rsidR="006F598A" w:rsidRPr="006F598A" w:rsidRDefault="006F598A" w:rsidP="006F59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F59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  Warner-Lambert 35.00</w:t>
            </w:r>
          </w:p>
          <w:p w:rsidR="006F598A" w:rsidRPr="006F598A" w:rsidRDefault="006F598A" w:rsidP="006F5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233" w:rsidRPr="006F598A" w:rsidTr="00FA32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A3233" w:rsidRDefault="00FA3233" w:rsidP="00FA3233">
            <w:r w:rsidRPr="00E57956"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 w:rsidRPr="00E57956">
              <w:rPr>
                <w:rStyle w:val="gghfmyibcob"/>
                <w:rFonts w:ascii="Lucida Console" w:hAnsi="Lucida Console"/>
                <w:color w:val="0000FF"/>
              </w:rPr>
              <w:t>plot(df$x, ylab ="%age", type="b")</w:t>
            </w:r>
          </w:p>
        </w:tc>
      </w:tr>
    </w:tbl>
    <w:p w:rsidR="006F598A" w:rsidRDefault="00331CB3">
      <w:r>
        <w:rPr>
          <w:noProof/>
        </w:rPr>
        <w:drawing>
          <wp:inline distT="0" distB="0" distL="0" distR="0" wp14:anchorId="1FC4ED05" wp14:editId="165BE2A5">
            <wp:extent cx="5819048" cy="3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B3" w:rsidRDefault="00331CB3"/>
    <w:p w:rsidR="00331CB3" w:rsidRDefault="00331CB3">
      <w:r w:rsidRPr="00AF5A89">
        <w:rPr>
          <w:b/>
          <w:color w:val="0070C0"/>
          <w:sz w:val="24"/>
          <w:szCs w:val="24"/>
        </w:rPr>
        <w:lastRenderedPageBreak/>
        <w:t>find out</w:t>
      </w:r>
      <w:r>
        <w:rPr>
          <w:b/>
          <w:color w:val="0070C0"/>
          <w:sz w:val="24"/>
          <w:szCs w:val="24"/>
        </w:rPr>
        <w:t xml:space="preserve"> µ, σ, σ</w:t>
      </w:r>
      <w:r w:rsidRPr="00AF5A89">
        <w:rPr>
          <w:b/>
          <w:color w:val="0070C0"/>
          <w:sz w:val="24"/>
          <w:szCs w:val="24"/>
          <w:vertAlign w:val="superscript"/>
        </w:rPr>
        <w:t>2</w:t>
      </w:r>
    </w:p>
    <w:p w:rsidR="00331CB3" w:rsidRDefault="00331CB3" w:rsidP="00331CB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meanX&lt;-mean(df$x)</w:t>
      </w:r>
    </w:p>
    <w:p w:rsidR="00331CB3" w:rsidRDefault="00331CB3" w:rsidP="00331CB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meanX</w:t>
      </w:r>
    </w:p>
    <w:p w:rsidR="00331CB3" w:rsidRDefault="00331CB3" w:rsidP="00331C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33.27133</w:t>
      </w:r>
    </w:p>
    <w:p w:rsidR="00331CB3" w:rsidRDefault="00331CB3"/>
    <w:p w:rsidR="00331CB3" w:rsidRDefault="00331CB3" w:rsidP="00331CB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stdevX&lt;-sd(df$x)</w:t>
      </w:r>
    </w:p>
    <w:p w:rsidR="00331CB3" w:rsidRDefault="00331CB3" w:rsidP="00331CB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stdevX</w:t>
      </w:r>
    </w:p>
    <w:p w:rsidR="00331CB3" w:rsidRDefault="00331CB3" w:rsidP="00331C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16.9454</w:t>
      </w:r>
    </w:p>
    <w:p w:rsidR="00331CB3" w:rsidRDefault="00331CB3"/>
    <w:p w:rsidR="00331CB3" w:rsidRDefault="00331CB3" w:rsidP="00331CB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varX&lt;-var(df$x)</w:t>
      </w:r>
    </w:p>
    <w:p w:rsidR="00331CB3" w:rsidRDefault="00331CB3" w:rsidP="00331CB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varX</w:t>
      </w:r>
    </w:p>
    <w:p w:rsidR="00331CB3" w:rsidRDefault="00331CB3" w:rsidP="00331C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287.1466</w:t>
      </w:r>
    </w:p>
    <w:p w:rsidR="00331CB3" w:rsidRDefault="00331CB3"/>
    <w:p w:rsidR="000B5221" w:rsidRDefault="000B5221"/>
    <w:p w:rsidR="000B5221" w:rsidRPr="00EA2FDA" w:rsidRDefault="000B5221">
      <w:pPr>
        <w:rPr>
          <w:b/>
          <w:color w:val="0070C0"/>
        </w:rPr>
      </w:pPr>
      <w:r w:rsidRPr="00EA2FDA">
        <w:rPr>
          <w:b/>
          <w:color w:val="0070C0"/>
        </w:rPr>
        <w:t xml:space="preserve">2) </w:t>
      </w:r>
    </w:p>
    <w:p w:rsidR="000B5221" w:rsidRDefault="000B5221">
      <w:r w:rsidRPr="000B5221">
        <w:rPr>
          <w:noProof/>
        </w:rPr>
        <w:drawing>
          <wp:inline distT="0" distB="0" distL="0" distR="0">
            <wp:extent cx="5943600" cy="2596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21" w:rsidRPr="000B5221" w:rsidRDefault="000B5221" w:rsidP="000B5221">
      <w:pPr>
        <w:pStyle w:val="Default"/>
        <w:rPr>
          <w:color w:val="0070C0"/>
          <w:sz w:val="23"/>
          <w:szCs w:val="23"/>
        </w:rPr>
      </w:pPr>
      <w:r w:rsidRPr="000B5221">
        <w:rPr>
          <w:color w:val="0070C0"/>
          <w:sz w:val="23"/>
          <w:szCs w:val="23"/>
        </w:rPr>
        <w:t xml:space="preserve">Answer the following three questions based on the box-plot above. </w:t>
      </w:r>
    </w:p>
    <w:p w:rsidR="000B5221" w:rsidRPr="000B5221" w:rsidRDefault="000B5221" w:rsidP="000B5221">
      <w:pPr>
        <w:pStyle w:val="Default"/>
        <w:numPr>
          <w:ilvl w:val="0"/>
          <w:numId w:val="1"/>
        </w:numPr>
        <w:spacing w:after="68"/>
        <w:rPr>
          <w:color w:val="0070C0"/>
          <w:sz w:val="23"/>
          <w:szCs w:val="23"/>
        </w:rPr>
      </w:pPr>
      <w:r w:rsidRPr="000B5221">
        <w:rPr>
          <w:color w:val="0070C0"/>
          <w:sz w:val="23"/>
          <w:szCs w:val="23"/>
        </w:rPr>
        <w:t xml:space="preserve">What is inter-quartile range of this dataset? (please approximate the numbers) In one line, explain what this value implies. </w:t>
      </w:r>
    </w:p>
    <w:p w:rsidR="000B5221" w:rsidRDefault="000B5221" w:rsidP="000B5221">
      <w:pPr>
        <w:pStyle w:val="Default"/>
        <w:spacing w:after="68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Inter-quartile range is 6 to 12.</w:t>
      </w:r>
    </w:p>
    <w:p w:rsidR="000B5221" w:rsidRPr="000B5221" w:rsidRDefault="000B5221" w:rsidP="000B5221">
      <w:pPr>
        <w:pStyle w:val="Default"/>
        <w:spacing w:after="68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It means that 50% of the </w:t>
      </w:r>
      <w:r w:rsidR="001A1B18">
        <w:rPr>
          <w:color w:val="auto"/>
          <w:sz w:val="23"/>
          <w:szCs w:val="23"/>
        </w:rPr>
        <w:t xml:space="preserve">X- values lie between </w:t>
      </w:r>
      <w:r w:rsidR="001A1B18">
        <w:rPr>
          <w:color w:val="auto"/>
          <w:sz w:val="23"/>
          <w:szCs w:val="23"/>
        </w:rPr>
        <w:t>Inter-quartile range</w:t>
      </w:r>
      <w:r w:rsidR="001A1B18">
        <w:rPr>
          <w:color w:val="auto"/>
          <w:sz w:val="23"/>
          <w:szCs w:val="23"/>
        </w:rPr>
        <w:t>.</w:t>
      </w:r>
    </w:p>
    <w:p w:rsidR="000B5221" w:rsidRPr="000B5221" w:rsidRDefault="000B5221" w:rsidP="000B5221">
      <w:pPr>
        <w:pStyle w:val="Default"/>
        <w:numPr>
          <w:ilvl w:val="0"/>
          <w:numId w:val="1"/>
        </w:numPr>
        <w:spacing w:after="68"/>
        <w:rPr>
          <w:color w:val="0070C0"/>
          <w:sz w:val="23"/>
          <w:szCs w:val="23"/>
        </w:rPr>
      </w:pPr>
      <w:r w:rsidRPr="000B5221">
        <w:rPr>
          <w:color w:val="0070C0"/>
          <w:sz w:val="23"/>
          <w:szCs w:val="23"/>
        </w:rPr>
        <w:t xml:space="preserve">What can we say about the skewness of this dataset? </w:t>
      </w:r>
    </w:p>
    <w:p w:rsidR="000B5221" w:rsidRPr="00817033" w:rsidRDefault="00817033" w:rsidP="000B5221">
      <w:pPr>
        <w:pStyle w:val="ListParagraph"/>
        <w:rPr>
          <w:rFonts w:ascii="Calibri" w:hAnsi="Calibri" w:cs="Calibri"/>
          <w:sz w:val="23"/>
          <w:szCs w:val="23"/>
        </w:rPr>
      </w:pPr>
      <w:r w:rsidRPr="00817033">
        <w:rPr>
          <w:rFonts w:ascii="Calibri" w:hAnsi="Calibri" w:cs="Calibri"/>
          <w:sz w:val="23"/>
          <w:szCs w:val="23"/>
        </w:rPr>
        <w:t>It is Skewed right</w:t>
      </w:r>
      <w:r w:rsidR="000C3E30">
        <w:rPr>
          <w:rFonts w:ascii="Calibri" w:hAnsi="Calibri" w:cs="Calibri"/>
          <w:sz w:val="23"/>
          <w:szCs w:val="23"/>
        </w:rPr>
        <w:t xml:space="preserve"> as </w:t>
      </w:r>
      <w:r w:rsidR="000C3E30" w:rsidRPr="000C3E30">
        <w:rPr>
          <w:rFonts w:ascii="Calibri" w:hAnsi="Calibri" w:cs="Calibri"/>
          <w:sz w:val="23"/>
          <w:szCs w:val="23"/>
        </w:rPr>
        <w:t>most of the observations are concentrated on the low end of the scale</w:t>
      </w:r>
      <w:r w:rsidR="000C3E30">
        <w:rPr>
          <w:rFonts w:ascii="Calibri" w:hAnsi="Calibri" w:cs="Calibri"/>
          <w:sz w:val="23"/>
          <w:szCs w:val="23"/>
        </w:rPr>
        <w:t>.</w:t>
      </w:r>
    </w:p>
    <w:p w:rsidR="000B5221" w:rsidRPr="000B5221" w:rsidRDefault="000B5221" w:rsidP="000B5221">
      <w:pPr>
        <w:pStyle w:val="Default"/>
        <w:spacing w:after="68"/>
        <w:ind w:left="1080"/>
        <w:rPr>
          <w:color w:val="0070C0"/>
          <w:sz w:val="23"/>
          <w:szCs w:val="23"/>
        </w:rPr>
      </w:pPr>
    </w:p>
    <w:p w:rsidR="000B5221" w:rsidRDefault="000B5221" w:rsidP="000B5221">
      <w:pPr>
        <w:pStyle w:val="Default"/>
        <w:numPr>
          <w:ilvl w:val="0"/>
          <w:numId w:val="1"/>
        </w:numPr>
        <w:rPr>
          <w:color w:val="0070C0"/>
          <w:sz w:val="23"/>
          <w:szCs w:val="23"/>
        </w:rPr>
      </w:pPr>
      <w:r w:rsidRPr="000B5221">
        <w:rPr>
          <w:color w:val="0070C0"/>
          <w:sz w:val="23"/>
          <w:szCs w:val="23"/>
        </w:rPr>
        <w:t xml:space="preserve">If it was found that the data point with the value 25 is actually 2.5, how would the new box-plot be affected? </w:t>
      </w:r>
    </w:p>
    <w:p w:rsidR="00826773" w:rsidRPr="000B5221" w:rsidRDefault="009E40E9" w:rsidP="00826773">
      <w:pPr>
        <w:pStyle w:val="Default"/>
        <w:ind w:left="1080"/>
        <w:rPr>
          <w:color w:val="0070C0"/>
          <w:sz w:val="23"/>
          <w:szCs w:val="23"/>
        </w:rPr>
      </w:pPr>
      <w:r w:rsidRPr="00817033">
        <w:rPr>
          <w:color w:val="auto"/>
          <w:sz w:val="23"/>
          <w:szCs w:val="23"/>
        </w:rPr>
        <w:t xml:space="preserve">It </w:t>
      </w:r>
      <w:r>
        <w:rPr>
          <w:color w:val="auto"/>
          <w:sz w:val="23"/>
          <w:szCs w:val="23"/>
        </w:rPr>
        <w:t>will</w:t>
      </w:r>
      <w:r w:rsidRPr="00817033">
        <w:rPr>
          <w:color w:val="auto"/>
          <w:sz w:val="23"/>
          <w:szCs w:val="23"/>
        </w:rPr>
        <w:t xml:space="preserve"> Skewed right</w:t>
      </w:r>
      <w:r>
        <w:rPr>
          <w:color w:val="auto"/>
          <w:sz w:val="23"/>
          <w:szCs w:val="23"/>
        </w:rPr>
        <w:t xml:space="preserve"> more and 1st quartile become more with its left side move left to point 5.</w:t>
      </w:r>
    </w:p>
    <w:p w:rsidR="000B5221" w:rsidRPr="00EA2FDA" w:rsidRDefault="00EA2FDA" w:rsidP="000B5221">
      <w:pPr>
        <w:pStyle w:val="Default"/>
        <w:ind w:left="1080"/>
        <w:rPr>
          <w:b/>
          <w:color w:val="0070C0"/>
          <w:sz w:val="23"/>
          <w:szCs w:val="23"/>
        </w:rPr>
      </w:pPr>
      <w:r w:rsidRPr="00EA2FDA">
        <w:rPr>
          <w:b/>
          <w:color w:val="0070C0"/>
          <w:sz w:val="23"/>
          <w:szCs w:val="23"/>
        </w:rPr>
        <w:lastRenderedPageBreak/>
        <w:t>3)</w:t>
      </w:r>
      <w:r w:rsidRPr="00EA2FDA">
        <w:rPr>
          <w:b/>
          <w:noProof/>
          <w:color w:val="0070C0"/>
          <w:sz w:val="23"/>
          <w:szCs w:val="23"/>
        </w:rPr>
        <w:drawing>
          <wp:inline distT="0" distB="0" distL="0" distR="0">
            <wp:extent cx="5943600" cy="47406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21" w:rsidRDefault="000B5221"/>
    <w:p w:rsidR="00EA2FDA" w:rsidRPr="00EA2FDA" w:rsidRDefault="00EA2FDA" w:rsidP="00EA2FDA">
      <w:pPr>
        <w:pStyle w:val="Default"/>
        <w:rPr>
          <w:b/>
          <w:color w:val="0070C0"/>
          <w:sz w:val="23"/>
          <w:szCs w:val="23"/>
        </w:rPr>
      </w:pPr>
      <w:r w:rsidRPr="00EA2FDA">
        <w:rPr>
          <w:b/>
          <w:color w:val="0070C0"/>
          <w:sz w:val="23"/>
          <w:szCs w:val="23"/>
        </w:rPr>
        <w:t xml:space="preserve">Answer the following three questions based on the histogram above. </w:t>
      </w:r>
    </w:p>
    <w:p w:rsidR="00EA2FDA" w:rsidRDefault="00EA2FDA" w:rsidP="00EA2FDA">
      <w:pPr>
        <w:pStyle w:val="Default"/>
        <w:numPr>
          <w:ilvl w:val="0"/>
          <w:numId w:val="2"/>
        </w:numPr>
        <w:spacing w:after="68"/>
        <w:rPr>
          <w:b/>
          <w:color w:val="0070C0"/>
          <w:sz w:val="23"/>
          <w:szCs w:val="23"/>
        </w:rPr>
      </w:pPr>
      <w:r w:rsidRPr="00EA2FDA">
        <w:rPr>
          <w:b/>
          <w:color w:val="0070C0"/>
          <w:sz w:val="23"/>
          <w:szCs w:val="23"/>
        </w:rPr>
        <w:t xml:space="preserve">Where would the mode of this dataset lie? </w:t>
      </w:r>
    </w:p>
    <w:p w:rsidR="00EA2FDA" w:rsidRPr="00EA2FDA" w:rsidRDefault="00EA2FDA" w:rsidP="00EA2FDA">
      <w:pPr>
        <w:pStyle w:val="Default"/>
        <w:spacing w:after="68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Mode is 5 and 7.</w:t>
      </w:r>
    </w:p>
    <w:p w:rsidR="00EA2FDA" w:rsidRDefault="00EA2FDA" w:rsidP="00EA2FDA">
      <w:pPr>
        <w:pStyle w:val="Default"/>
        <w:numPr>
          <w:ilvl w:val="0"/>
          <w:numId w:val="2"/>
        </w:numPr>
        <w:spacing w:after="68"/>
        <w:rPr>
          <w:b/>
          <w:color w:val="0070C0"/>
          <w:sz w:val="23"/>
          <w:szCs w:val="23"/>
        </w:rPr>
      </w:pPr>
      <w:r w:rsidRPr="00EA2FDA">
        <w:rPr>
          <w:b/>
          <w:color w:val="0070C0"/>
          <w:sz w:val="23"/>
          <w:szCs w:val="23"/>
        </w:rPr>
        <w:t xml:space="preserve">Comment on the skewness of the dataset. </w:t>
      </w:r>
    </w:p>
    <w:p w:rsidR="00EA2FDA" w:rsidRPr="00EA2FDA" w:rsidRDefault="00EA2FDA" w:rsidP="00EA2FDA">
      <w:pPr>
        <w:pStyle w:val="Default"/>
        <w:spacing w:after="68"/>
        <w:ind w:left="1080"/>
        <w:rPr>
          <w:color w:val="auto"/>
          <w:sz w:val="23"/>
          <w:szCs w:val="23"/>
        </w:rPr>
      </w:pPr>
      <w:r w:rsidRPr="00EA2FDA">
        <w:rPr>
          <w:color w:val="auto"/>
          <w:sz w:val="23"/>
          <w:szCs w:val="23"/>
        </w:rPr>
        <w:t>It is skewed right</w:t>
      </w:r>
      <w:r>
        <w:rPr>
          <w:color w:val="auto"/>
          <w:sz w:val="23"/>
          <w:szCs w:val="23"/>
        </w:rPr>
        <w:t>. Most of the value is 4 to</w:t>
      </w:r>
      <w:r w:rsidR="00E42C32">
        <w:rPr>
          <w:color w:val="auto"/>
          <w:sz w:val="23"/>
          <w:szCs w:val="23"/>
        </w:rPr>
        <w:t xml:space="preserve"> 12 in the range of (0, 25)</w:t>
      </w:r>
    </w:p>
    <w:p w:rsidR="00EA2FDA" w:rsidRDefault="00EA2FDA" w:rsidP="00E42C32">
      <w:pPr>
        <w:pStyle w:val="Default"/>
        <w:numPr>
          <w:ilvl w:val="0"/>
          <w:numId w:val="2"/>
        </w:numPr>
        <w:rPr>
          <w:b/>
          <w:color w:val="0070C0"/>
          <w:sz w:val="23"/>
          <w:szCs w:val="23"/>
        </w:rPr>
      </w:pPr>
      <w:r w:rsidRPr="00EA2FDA">
        <w:rPr>
          <w:b/>
          <w:color w:val="0070C0"/>
          <w:sz w:val="23"/>
          <w:szCs w:val="23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E42C32" w:rsidRPr="00E42C32" w:rsidRDefault="00E42C32" w:rsidP="00E42C32">
      <w:pPr>
        <w:pStyle w:val="Default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Histogram will help us to identify the frequency of value occurred whereas box-plot will help as inter quartile and median value for this dataset. Combining both of this will help us to identifier outliers and get the exact distribution of data.</w:t>
      </w:r>
    </w:p>
    <w:p w:rsidR="00EA2FDA" w:rsidRDefault="00EA2FDA">
      <w:pPr>
        <w:rPr>
          <w:b/>
          <w:color w:val="0070C0"/>
        </w:rPr>
      </w:pPr>
    </w:p>
    <w:p w:rsidR="004553CC" w:rsidRDefault="004553CC">
      <w:pPr>
        <w:rPr>
          <w:b/>
          <w:color w:val="0070C0"/>
        </w:rPr>
      </w:pPr>
    </w:p>
    <w:p w:rsidR="004553CC" w:rsidRDefault="004553CC" w:rsidP="004553CC">
      <w:pPr>
        <w:pStyle w:val="Default"/>
      </w:pPr>
    </w:p>
    <w:p w:rsidR="004553CC" w:rsidRPr="00817E55" w:rsidRDefault="004553CC" w:rsidP="004553CC">
      <w:pPr>
        <w:pStyle w:val="Default"/>
        <w:rPr>
          <w:b/>
          <w:color w:val="0070C0"/>
          <w:sz w:val="23"/>
          <w:szCs w:val="23"/>
        </w:rPr>
      </w:pPr>
      <w:r w:rsidRPr="00817E55">
        <w:rPr>
          <w:b/>
          <w:color w:val="0070C0"/>
          <w:sz w:val="23"/>
          <w:szCs w:val="23"/>
        </w:rPr>
        <w:lastRenderedPageBreak/>
        <w:t xml:space="preserve">4.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 </w:t>
      </w:r>
    </w:p>
    <w:p w:rsidR="004553CC" w:rsidRDefault="004553CC">
      <w:pPr>
        <w:rPr>
          <w:b/>
          <w:color w:val="0070C0"/>
        </w:rPr>
      </w:pPr>
    </w:p>
    <w:p w:rsidR="000319F7" w:rsidRDefault="00407C8A" w:rsidP="000319F7">
      <w:r>
        <w:t>Probability of misdirected call = 1/200</w:t>
      </w:r>
    </w:p>
    <w:p w:rsidR="00E27338" w:rsidRPr="00E27338" w:rsidRDefault="00E27338" w:rsidP="000319F7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7338">
        <w:rPr>
          <w:rFonts w:ascii="Lucida Console" w:eastAsia="Times New Roman" w:hAnsi="Lucida Console" w:cs="Courier New"/>
          <w:color w:val="0000FF"/>
          <w:sz w:val="20"/>
          <w:szCs w:val="20"/>
        </w:rPr>
        <w:t>&gt; x&lt;-1/200</w:t>
      </w:r>
    </w:p>
    <w:p w:rsidR="00407C8A" w:rsidRDefault="00407C8A">
      <w:r>
        <w:t>Probability of well-directed call=199/200</w:t>
      </w:r>
    </w:p>
    <w:p w:rsidR="000319F7" w:rsidRDefault="000319F7" w:rsidP="000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7338">
        <w:rPr>
          <w:rFonts w:ascii="Lucida Console" w:eastAsia="Times New Roman" w:hAnsi="Lucida Console" w:cs="Courier New"/>
          <w:color w:val="0000FF"/>
          <w:sz w:val="20"/>
          <w:szCs w:val="20"/>
        </w:rPr>
        <w:t>&gt; y&lt;-199/200</w:t>
      </w:r>
    </w:p>
    <w:p w:rsidR="000319F7" w:rsidRDefault="000319F7" w:rsidP="000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0319F7" w:rsidRPr="00E27338" w:rsidRDefault="00407C8A" w:rsidP="00031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t>Probability of at least one misdirected call out of 5:</w:t>
      </w:r>
      <w:r w:rsidR="000319F7">
        <w:t xml:space="preserve"> </w:t>
      </w:r>
      <w:r w:rsidR="000319F7" w:rsidRPr="00E273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0319F7" w:rsidRPr="00E2733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0.004925499</w:t>
      </w:r>
    </w:p>
    <w:p w:rsidR="00407C8A" w:rsidRDefault="00407C8A"/>
    <w:p w:rsidR="00E27338" w:rsidRPr="00E27338" w:rsidRDefault="00E27338" w:rsidP="00E27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7338">
        <w:rPr>
          <w:rFonts w:ascii="Lucida Console" w:eastAsia="Times New Roman" w:hAnsi="Lucida Console" w:cs="Courier New"/>
          <w:color w:val="0000FF"/>
          <w:sz w:val="20"/>
          <w:szCs w:val="20"/>
        </w:rPr>
        <w:t>&gt; z&lt;-c(1:5)</w:t>
      </w:r>
    </w:p>
    <w:p w:rsidR="00E27338" w:rsidRPr="00E27338" w:rsidRDefault="00E27338" w:rsidP="00E27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7338">
        <w:rPr>
          <w:rFonts w:ascii="Lucida Console" w:eastAsia="Times New Roman" w:hAnsi="Lucida Console" w:cs="Courier New"/>
          <w:color w:val="0000FF"/>
          <w:sz w:val="20"/>
          <w:szCs w:val="20"/>
        </w:rPr>
        <w:t>&gt; px&lt;-x^z*y^(5-z)</w:t>
      </w:r>
    </w:p>
    <w:p w:rsidR="00E27338" w:rsidRPr="00E27338" w:rsidRDefault="00E27338" w:rsidP="00E27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7338">
        <w:rPr>
          <w:rFonts w:ascii="Lucida Console" w:eastAsia="Times New Roman" w:hAnsi="Lucida Console" w:cs="Courier New"/>
          <w:color w:val="0000FF"/>
          <w:sz w:val="20"/>
          <w:szCs w:val="20"/>
        </w:rPr>
        <w:t>&gt; px</w:t>
      </w:r>
    </w:p>
    <w:p w:rsidR="00E27338" w:rsidRPr="00E27338" w:rsidRDefault="00E27338" w:rsidP="00E27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7338">
        <w:rPr>
          <w:rFonts w:ascii="Lucida Console" w:eastAsia="Times New Roman" w:hAnsi="Lucida Console" w:cs="Courier New"/>
          <w:color w:val="000000"/>
          <w:sz w:val="20"/>
          <w:szCs w:val="20"/>
        </w:rPr>
        <w:t>[1] 4.900748e-03 2.462687e-05 1.237531e-07 6.218750e-10 3.125000e-12</w:t>
      </w:r>
    </w:p>
    <w:p w:rsidR="00E27338" w:rsidRPr="00E27338" w:rsidRDefault="00E27338" w:rsidP="00E27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7338">
        <w:rPr>
          <w:rFonts w:ascii="Lucida Console" w:eastAsia="Times New Roman" w:hAnsi="Lucida Console" w:cs="Courier New"/>
          <w:color w:val="0000FF"/>
          <w:sz w:val="20"/>
          <w:szCs w:val="20"/>
        </w:rPr>
        <w:t>&gt; sum(px)</w:t>
      </w:r>
    </w:p>
    <w:p w:rsidR="00E27338" w:rsidRPr="00E27338" w:rsidRDefault="00E27338" w:rsidP="00E273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7338">
        <w:rPr>
          <w:rFonts w:ascii="Lucida Console" w:eastAsia="Times New Roman" w:hAnsi="Lucida Console" w:cs="Courier New"/>
          <w:color w:val="000000"/>
          <w:sz w:val="20"/>
          <w:szCs w:val="20"/>
        </w:rPr>
        <w:t>[1] 0.004925499</w:t>
      </w:r>
    </w:p>
    <w:p w:rsidR="00045BDA" w:rsidRDefault="00045BDA"/>
    <w:p w:rsidR="00C45FA4" w:rsidRDefault="00C45FA4"/>
    <w:p w:rsidR="00C45FA4" w:rsidRDefault="00C45FA4" w:rsidP="00C45FA4">
      <w:pPr>
        <w:pStyle w:val="Default"/>
      </w:pPr>
    </w:p>
    <w:p w:rsidR="00C45FA4" w:rsidRDefault="002771F7" w:rsidP="00C45FA4">
      <w:pPr>
        <w:pStyle w:val="Default"/>
        <w:rPr>
          <w:b/>
          <w:color w:val="0070C0"/>
          <w:sz w:val="23"/>
          <w:szCs w:val="23"/>
        </w:rPr>
      </w:pPr>
      <w:r w:rsidRPr="002771F7">
        <w:rPr>
          <w:b/>
          <w:color w:val="0070C0"/>
          <w:sz w:val="23"/>
          <w:szCs w:val="23"/>
        </w:rPr>
        <w:t xml:space="preserve">5) </w:t>
      </w:r>
      <w:r w:rsidR="00C45FA4" w:rsidRPr="002771F7">
        <w:rPr>
          <w:b/>
          <w:color w:val="0070C0"/>
          <w:sz w:val="23"/>
          <w:szCs w:val="23"/>
        </w:rPr>
        <w:t xml:space="preserve">Returns on a certain business venture, to the nearest $1,000, are known to follow the following probability distribution </w:t>
      </w:r>
    </w:p>
    <w:p w:rsidR="00EB6AA6" w:rsidRPr="002771F7" w:rsidRDefault="00EB6AA6" w:rsidP="00C45FA4">
      <w:pPr>
        <w:pStyle w:val="Default"/>
        <w:rPr>
          <w:b/>
          <w:color w:val="0070C0"/>
          <w:sz w:val="23"/>
          <w:szCs w:val="23"/>
        </w:rPr>
      </w:pPr>
      <w:r>
        <w:rPr>
          <w:noProof/>
        </w:rPr>
        <w:drawing>
          <wp:inline distT="0" distB="0" distL="0" distR="0" wp14:anchorId="308DDADA" wp14:editId="0A0FA0F6">
            <wp:extent cx="401002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A6" w:rsidRDefault="00EB6AA6" w:rsidP="00EB6AA6">
      <w:pPr>
        <w:pStyle w:val="Default"/>
        <w:rPr>
          <w:sz w:val="23"/>
          <w:szCs w:val="23"/>
        </w:rPr>
      </w:pPr>
    </w:p>
    <w:p w:rsidR="00EB6AA6" w:rsidRDefault="00EB6AA6" w:rsidP="00EB6AA6">
      <w:pPr>
        <w:pStyle w:val="Default"/>
      </w:pPr>
    </w:p>
    <w:p w:rsidR="00EB6AA6" w:rsidRDefault="00EB6AA6" w:rsidP="006B517C">
      <w:pPr>
        <w:pStyle w:val="Default"/>
        <w:numPr>
          <w:ilvl w:val="0"/>
          <w:numId w:val="3"/>
        </w:numPr>
        <w:spacing w:after="68"/>
        <w:rPr>
          <w:b/>
          <w:color w:val="0070C0"/>
          <w:sz w:val="23"/>
          <w:szCs w:val="23"/>
        </w:rPr>
      </w:pPr>
      <w:r w:rsidRPr="00EB6AA6">
        <w:rPr>
          <w:b/>
          <w:color w:val="0070C0"/>
          <w:sz w:val="23"/>
          <w:szCs w:val="23"/>
        </w:rPr>
        <w:t xml:space="preserve">What is the most likely monetary outcome of the business venture? </w:t>
      </w:r>
    </w:p>
    <w:p w:rsidR="006B517C" w:rsidRPr="00FC6A45" w:rsidRDefault="00FC6A45" w:rsidP="006B517C">
      <w:pPr>
        <w:pStyle w:val="Default"/>
        <w:spacing w:after="68"/>
        <w:ind w:left="1080"/>
        <w:rPr>
          <w:b/>
          <w:color w:val="auto"/>
          <w:sz w:val="23"/>
          <w:szCs w:val="23"/>
        </w:rPr>
      </w:pPr>
      <w:r w:rsidRPr="00FC6A45">
        <w:rPr>
          <w:b/>
          <w:color w:val="auto"/>
          <w:sz w:val="23"/>
          <w:szCs w:val="23"/>
        </w:rPr>
        <w:t>$3000</w:t>
      </w:r>
      <w:r>
        <w:rPr>
          <w:b/>
          <w:color w:val="auto"/>
          <w:sz w:val="23"/>
          <w:szCs w:val="23"/>
        </w:rPr>
        <w:t xml:space="preserve"> as its probability is heighest.</w:t>
      </w:r>
    </w:p>
    <w:p w:rsidR="00EB6AA6" w:rsidRDefault="00EB6AA6" w:rsidP="0038134C">
      <w:pPr>
        <w:pStyle w:val="Default"/>
        <w:numPr>
          <w:ilvl w:val="0"/>
          <w:numId w:val="3"/>
        </w:numPr>
        <w:spacing w:after="68"/>
        <w:rPr>
          <w:b/>
          <w:color w:val="0070C0"/>
          <w:sz w:val="23"/>
          <w:szCs w:val="23"/>
        </w:rPr>
      </w:pPr>
      <w:r w:rsidRPr="00EB6AA6">
        <w:rPr>
          <w:b/>
          <w:color w:val="0070C0"/>
          <w:sz w:val="23"/>
          <w:szCs w:val="23"/>
        </w:rPr>
        <w:lastRenderedPageBreak/>
        <w:t xml:space="preserve">Is the venture likely to be successful? Explain </w:t>
      </w:r>
    </w:p>
    <w:p w:rsidR="0038134C" w:rsidRPr="0038134C" w:rsidRDefault="00000BDA" w:rsidP="0038134C">
      <w:pPr>
        <w:pStyle w:val="Default"/>
        <w:spacing w:after="68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It is 6</w:t>
      </w:r>
      <w:r w:rsidR="0038134C" w:rsidRPr="0038134C">
        <w:rPr>
          <w:color w:val="auto"/>
          <w:sz w:val="23"/>
          <w:szCs w:val="23"/>
        </w:rPr>
        <w:t>0% chance of getting positive return</w:t>
      </w:r>
      <w:r>
        <w:rPr>
          <w:color w:val="auto"/>
          <w:sz w:val="23"/>
          <w:szCs w:val="23"/>
        </w:rPr>
        <w:t xml:space="preserve"> that means 6</w:t>
      </w:r>
      <w:r w:rsidR="0038134C">
        <w:rPr>
          <w:color w:val="auto"/>
          <w:sz w:val="23"/>
          <w:szCs w:val="23"/>
        </w:rPr>
        <w:t>0% chance of successful venture.</w:t>
      </w:r>
    </w:p>
    <w:p w:rsidR="00C64250" w:rsidRDefault="00EB6AA6" w:rsidP="00C64250">
      <w:pPr>
        <w:pStyle w:val="Default"/>
        <w:numPr>
          <w:ilvl w:val="0"/>
          <w:numId w:val="3"/>
        </w:numPr>
        <w:spacing w:after="68"/>
        <w:rPr>
          <w:b/>
          <w:color w:val="0070C0"/>
          <w:sz w:val="23"/>
          <w:szCs w:val="23"/>
        </w:rPr>
      </w:pPr>
      <w:r w:rsidRPr="00EB6AA6">
        <w:rPr>
          <w:b/>
          <w:color w:val="0070C0"/>
          <w:sz w:val="23"/>
          <w:szCs w:val="23"/>
        </w:rPr>
        <w:t>What is the long-term average earning of business ventures of this kind? Explain</w:t>
      </w:r>
    </w:p>
    <w:p w:rsidR="00EB6AA6" w:rsidRDefault="002A25FD" w:rsidP="00C64250">
      <w:pPr>
        <w:pStyle w:val="Default"/>
        <w:spacing w:after="68"/>
        <w:ind w:left="1080"/>
        <w:rPr>
          <w:color w:val="auto"/>
          <w:sz w:val="23"/>
          <w:szCs w:val="23"/>
        </w:rPr>
      </w:pPr>
      <w:r w:rsidRPr="002A25FD">
        <w:rPr>
          <w:color w:val="auto"/>
          <w:sz w:val="23"/>
          <w:szCs w:val="23"/>
        </w:rPr>
        <w:t>It is around $500 avg earning</w:t>
      </w:r>
    </w:p>
    <w:p w:rsidR="00614AD5" w:rsidRPr="000D1A1C" w:rsidRDefault="000D1A1C" w:rsidP="00C64250">
      <w:pPr>
        <w:pStyle w:val="Default"/>
        <w:spacing w:after="68"/>
        <w:ind w:left="1080"/>
        <w:rPr>
          <w:color w:val="auto"/>
          <w:sz w:val="23"/>
          <w:szCs w:val="23"/>
        </w:rPr>
      </w:pPr>
      <w:r w:rsidRPr="000D1A1C">
        <w:rPr>
          <w:color w:val="auto"/>
          <w:sz w:val="23"/>
          <w:szCs w:val="23"/>
        </w:rPr>
        <w:t>average earning</w:t>
      </w:r>
      <w:r w:rsidRPr="000D1A1C">
        <w:rPr>
          <w:color w:val="auto"/>
          <w:sz w:val="23"/>
          <w:szCs w:val="23"/>
        </w:rPr>
        <w:t xml:space="preserve"> =</w:t>
      </w:r>
      <w:r>
        <w:rPr>
          <w:color w:val="auto"/>
          <w:sz w:val="23"/>
          <w:szCs w:val="23"/>
        </w:rPr>
        <w:t xml:space="preserve"> (-2000-1000+0+1000+2000+3000)/6=$500</w:t>
      </w:r>
      <w:bookmarkStart w:id="0" w:name="_GoBack"/>
      <w:bookmarkEnd w:id="0"/>
    </w:p>
    <w:p w:rsidR="0089119F" w:rsidRDefault="00EB6AA6" w:rsidP="0089119F">
      <w:pPr>
        <w:pStyle w:val="Default"/>
        <w:numPr>
          <w:ilvl w:val="0"/>
          <w:numId w:val="3"/>
        </w:numPr>
        <w:rPr>
          <w:b/>
          <w:color w:val="0070C0"/>
          <w:sz w:val="23"/>
          <w:szCs w:val="23"/>
        </w:rPr>
      </w:pPr>
      <w:r w:rsidRPr="00EB6AA6">
        <w:rPr>
          <w:b/>
          <w:color w:val="0070C0"/>
          <w:sz w:val="23"/>
          <w:szCs w:val="23"/>
        </w:rPr>
        <w:t>What is the good measure of the risk involved in a venture of this kind? Compute this measure</w:t>
      </w:r>
    </w:p>
    <w:p w:rsidR="00EB6AA6" w:rsidRPr="00EB6AA6" w:rsidRDefault="00EB6AA6" w:rsidP="0089119F">
      <w:pPr>
        <w:pStyle w:val="Default"/>
        <w:ind w:left="1080"/>
        <w:rPr>
          <w:b/>
          <w:color w:val="0070C0"/>
          <w:sz w:val="23"/>
          <w:szCs w:val="23"/>
        </w:rPr>
      </w:pPr>
      <w:r w:rsidRPr="00EB6AA6">
        <w:rPr>
          <w:b/>
          <w:color w:val="0070C0"/>
          <w:sz w:val="23"/>
          <w:szCs w:val="23"/>
        </w:rPr>
        <w:t xml:space="preserve"> </w:t>
      </w:r>
    </w:p>
    <w:p w:rsidR="00EB6AA6" w:rsidRPr="00407C8A" w:rsidRDefault="00EB6AA6"/>
    <w:sectPr w:rsidR="00EB6AA6" w:rsidRPr="0040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168B"/>
    <w:multiLevelType w:val="hybridMultilevel"/>
    <w:tmpl w:val="EAFEC398"/>
    <w:lvl w:ilvl="0" w:tplc="B54478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D24B9"/>
    <w:multiLevelType w:val="hybridMultilevel"/>
    <w:tmpl w:val="56A2E7AA"/>
    <w:lvl w:ilvl="0" w:tplc="1CFEBA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7578F"/>
    <w:multiLevelType w:val="hybridMultilevel"/>
    <w:tmpl w:val="64A8F71A"/>
    <w:lvl w:ilvl="0" w:tplc="6D6660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05"/>
    <w:rsid w:val="00000BDA"/>
    <w:rsid w:val="000319F7"/>
    <w:rsid w:val="00045BDA"/>
    <w:rsid w:val="000B5221"/>
    <w:rsid w:val="000C3E30"/>
    <w:rsid w:val="000D1A1C"/>
    <w:rsid w:val="001A1B18"/>
    <w:rsid w:val="00244AC6"/>
    <w:rsid w:val="002771F7"/>
    <w:rsid w:val="002A25FD"/>
    <w:rsid w:val="00300F7E"/>
    <w:rsid w:val="00331CB3"/>
    <w:rsid w:val="00374E6E"/>
    <w:rsid w:val="0038134C"/>
    <w:rsid w:val="00407C8A"/>
    <w:rsid w:val="004553CC"/>
    <w:rsid w:val="00522764"/>
    <w:rsid w:val="00614AD5"/>
    <w:rsid w:val="006270C9"/>
    <w:rsid w:val="00690E05"/>
    <w:rsid w:val="006B44C5"/>
    <w:rsid w:val="006B517C"/>
    <w:rsid w:val="006F598A"/>
    <w:rsid w:val="00817033"/>
    <w:rsid w:val="00817E55"/>
    <w:rsid w:val="00826773"/>
    <w:rsid w:val="0089119F"/>
    <w:rsid w:val="009E40E9"/>
    <w:rsid w:val="00AE0D7E"/>
    <w:rsid w:val="00AF5A89"/>
    <w:rsid w:val="00C45FA4"/>
    <w:rsid w:val="00C64250"/>
    <w:rsid w:val="00E27338"/>
    <w:rsid w:val="00E42C32"/>
    <w:rsid w:val="00EA2FDA"/>
    <w:rsid w:val="00EB6AA6"/>
    <w:rsid w:val="00FA3233"/>
    <w:rsid w:val="00FC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7884"/>
  <w15:chartTrackingRefBased/>
  <w15:docId w15:val="{6069C5DB-7B5B-49B8-9F89-623FE502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98A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F598A"/>
  </w:style>
  <w:style w:type="character" w:customStyle="1" w:styleId="gghfmyibcob">
    <w:name w:val="gghfmyibcob"/>
    <w:basedOn w:val="DefaultParagraphFont"/>
    <w:rsid w:val="006F598A"/>
  </w:style>
  <w:style w:type="paragraph" w:customStyle="1" w:styleId="Default">
    <w:name w:val="Default"/>
    <w:rsid w:val="000B52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5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Dan</dc:creator>
  <cp:keywords/>
  <dc:description/>
  <cp:lastModifiedBy>Biplov Dan</cp:lastModifiedBy>
  <cp:revision>22</cp:revision>
  <dcterms:created xsi:type="dcterms:W3CDTF">2017-02-13T15:14:00Z</dcterms:created>
  <dcterms:modified xsi:type="dcterms:W3CDTF">2017-02-19T17:24:00Z</dcterms:modified>
</cp:coreProperties>
</file>