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D321" w14:textId="77777777" w:rsidR="00D54DF3" w:rsidRPr="00F2744D" w:rsidRDefault="00D54DF3" w:rsidP="00D54DF3">
      <w:pPr>
        <w:rPr>
          <w:rFonts w:eastAsia="Arial"/>
          <w:sz w:val="32"/>
          <w:szCs w:val="32"/>
          <w:u w:val="single"/>
        </w:rPr>
      </w:pPr>
      <w:r w:rsidRPr="00F2744D">
        <w:rPr>
          <w:rFonts w:eastAsia="Arial"/>
          <w:noProof/>
          <w:color w:val="000000"/>
          <w:sz w:val="32"/>
          <w:szCs w:val="32"/>
        </w:rPr>
        <w:drawing>
          <wp:anchor distT="0" distB="0" distL="114300" distR="114300" simplePos="0" relativeHeight="251659264" behindDoc="1" locked="0" layoutInCell="1" allowOverlap="1" wp14:anchorId="15692599" wp14:editId="7DD41FC4">
            <wp:simplePos x="0" y="0"/>
            <wp:positionH relativeFrom="page">
              <wp:posOffset>4705350</wp:posOffset>
            </wp:positionH>
            <wp:positionV relativeFrom="paragraph">
              <wp:posOffset>0</wp:posOffset>
            </wp:positionV>
            <wp:extent cx="2609850" cy="847725"/>
            <wp:effectExtent l="0" t="0" r="0" b="9525"/>
            <wp:wrapTight wrapText="bothSides">
              <wp:wrapPolygon edited="0">
                <wp:start x="0" y="0"/>
                <wp:lineTo x="0" y="21357"/>
                <wp:lineTo x="21442" y="21357"/>
                <wp:lineTo x="21442" y="7766"/>
                <wp:lineTo x="9145" y="7766"/>
                <wp:lineTo x="9145" y="0"/>
                <wp:lineTo x="0" y="0"/>
              </wp:wrapPolygon>
            </wp:wrapTight>
            <wp:docPr id="3478599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59970" name="Graphic 347859970"/>
                    <pic:cNvPicPr/>
                  </pic:nvPicPr>
                  <pic:blipFill>
                    <a:blip r:embed="rId5">
                      <a:extLst>
                        <a:ext uri="{96DAC541-7B7A-43D3-8B79-37D633B846F1}">
                          <asvg:svgBlip xmlns:asvg="http://schemas.microsoft.com/office/drawing/2016/SVG/main" r:embed="rId6"/>
                        </a:ext>
                      </a:extLst>
                    </a:blip>
                    <a:stretch>
                      <a:fillRect/>
                    </a:stretch>
                  </pic:blipFill>
                  <pic:spPr>
                    <a:xfrm>
                      <a:off x="0" y="0"/>
                      <a:ext cx="2609850" cy="847725"/>
                    </a:xfrm>
                    <a:prstGeom prst="rect">
                      <a:avLst/>
                    </a:prstGeom>
                  </pic:spPr>
                </pic:pic>
              </a:graphicData>
            </a:graphic>
            <wp14:sizeRelH relativeFrom="margin">
              <wp14:pctWidth>0</wp14:pctWidth>
            </wp14:sizeRelH>
            <wp14:sizeRelV relativeFrom="margin">
              <wp14:pctHeight>0</wp14:pctHeight>
            </wp14:sizeRelV>
          </wp:anchor>
        </w:drawing>
      </w:r>
      <w:r w:rsidRPr="00F2744D">
        <w:rPr>
          <w:rFonts w:eastAsia="Arial"/>
          <w:noProof/>
          <w:color w:val="000000"/>
          <w:sz w:val="32"/>
          <w:szCs w:val="32"/>
        </w:rPr>
        <w:drawing>
          <wp:anchor distT="0" distB="0" distL="114300" distR="114300" simplePos="0" relativeHeight="251660288" behindDoc="1" locked="0" layoutInCell="1" allowOverlap="1" wp14:anchorId="4DD3A374" wp14:editId="4B327FB8">
            <wp:simplePos x="0" y="0"/>
            <wp:positionH relativeFrom="margin">
              <wp:posOffset>-685800</wp:posOffset>
            </wp:positionH>
            <wp:positionV relativeFrom="paragraph">
              <wp:posOffset>0</wp:posOffset>
            </wp:positionV>
            <wp:extent cx="3429000" cy="923925"/>
            <wp:effectExtent l="0" t="0" r="0" b="9525"/>
            <wp:wrapTight wrapText="bothSides">
              <wp:wrapPolygon edited="0">
                <wp:start x="0" y="0"/>
                <wp:lineTo x="0" y="21377"/>
                <wp:lineTo x="21480" y="21377"/>
                <wp:lineTo x="21480" y="0"/>
                <wp:lineTo x="0" y="0"/>
              </wp:wrapPolygon>
            </wp:wrapTight>
            <wp:docPr id="2008229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29706" name="Picture 2008229706"/>
                    <pic:cNvPicPr/>
                  </pic:nvPicPr>
                  <pic:blipFill>
                    <a:blip r:embed="rId7">
                      <a:extLst>
                        <a:ext uri="{28A0092B-C50C-407E-A947-70E740481C1C}">
                          <a14:useLocalDpi xmlns:a14="http://schemas.microsoft.com/office/drawing/2010/main" val="0"/>
                        </a:ext>
                      </a:extLst>
                    </a:blip>
                    <a:stretch>
                      <a:fillRect/>
                    </a:stretch>
                  </pic:blipFill>
                  <pic:spPr>
                    <a:xfrm>
                      <a:off x="0" y="0"/>
                      <a:ext cx="3429000" cy="923925"/>
                    </a:xfrm>
                    <a:prstGeom prst="rect">
                      <a:avLst/>
                    </a:prstGeom>
                  </pic:spPr>
                </pic:pic>
              </a:graphicData>
            </a:graphic>
            <wp14:sizeRelH relativeFrom="margin">
              <wp14:pctWidth>0</wp14:pctWidth>
            </wp14:sizeRelH>
            <wp14:sizeRelV relativeFrom="margin">
              <wp14:pctHeight>0</wp14:pctHeight>
            </wp14:sizeRelV>
          </wp:anchor>
        </w:drawing>
      </w:r>
    </w:p>
    <w:p w14:paraId="49A17526" w14:textId="77777777" w:rsidR="00D54DF3" w:rsidRPr="00F2744D" w:rsidRDefault="00D54DF3" w:rsidP="00D54DF3">
      <w:pPr>
        <w:pBdr>
          <w:top w:val="nil"/>
          <w:left w:val="nil"/>
          <w:bottom w:val="nil"/>
          <w:right w:val="nil"/>
          <w:between w:val="nil"/>
        </w:pBdr>
        <w:rPr>
          <w:rFonts w:eastAsia="Arial"/>
          <w:color w:val="000000"/>
          <w:sz w:val="32"/>
          <w:szCs w:val="32"/>
        </w:rPr>
      </w:pPr>
    </w:p>
    <w:p w14:paraId="74EEDDBB" w14:textId="7ED789F0" w:rsidR="00D54DF3" w:rsidRPr="00F2744D" w:rsidRDefault="00D54DF3" w:rsidP="00D54DF3">
      <w:pPr>
        <w:pBdr>
          <w:top w:val="nil"/>
          <w:left w:val="nil"/>
          <w:bottom w:val="nil"/>
          <w:right w:val="nil"/>
          <w:between w:val="nil"/>
        </w:pBdr>
        <w:rPr>
          <w:rFonts w:eastAsia="Arial"/>
          <w:color w:val="000000"/>
        </w:rPr>
      </w:pPr>
    </w:p>
    <w:p w14:paraId="1B94A343" w14:textId="77777777" w:rsidR="00D54DF3" w:rsidRPr="00F2744D" w:rsidRDefault="00D54DF3" w:rsidP="00D54DF3">
      <w:pPr>
        <w:pBdr>
          <w:top w:val="nil"/>
          <w:left w:val="nil"/>
          <w:bottom w:val="nil"/>
          <w:right w:val="nil"/>
          <w:between w:val="nil"/>
        </w:pBdr>
        <w:rPr>
          <w:rFonts w:eastAsia="Arial"/>
          <w:color w:val="000000"/>
          <w:sz w:val="32"/>
          <w:szCs w:val="32"/>
        </w:rPr>
      </w:pPr>
    </w:p>
    <w:p w14:paraId="3047F03F" w14:textId="77777777" w:rsidR="00D54DF3" w:rsidRPr="00914996" w:rsidRDefault="00D54DF3" w:rsidP="00D54DF3">
      <w:pPr>
        <w:pBdr>
          <w:top w:val="nil"/>
          <w:left w:val="nil"/>
          <w:bottom w:val="nil"/>
          <w:right w:val="nil"/>
          <w:between w:val="nil"/>
        </w:pBdr>
        <w:jc w:val="center"/>
        <w:rPr>
          <w:rFonts w:ascii="Times New Roman" w:eastAsia="Arial" w:hAnsi="Times New Roman" w:cs="Times New Roman"/>
          <w:b/>
          <w:bCs/>
          <w:color w:val="000000"/>
          <w:sz w:val="36"/>
          <w:szCs w:val="36"/>
        </w:rPr>
      </w:pPr>
      <w:r w:rsidRPr="00914996">
        <w:rPr>
          <w:rFonts w:ascii="Times New Roman" w:eastAsia="Arial" w:hAnsi="Times New Roman" w:cs="Times New Roman"/>
          <w:b/>
          <w:bCs/>
          <w:color w:val="000000"/>
          <w:sz w:val="36"/>
          <w:szCs w:val="36"/>
        </w:rPr>
        <w:t>AI Surveillance, Facial Recognition &amp; Civil Liberties</w:t>
      </w:r>
    </w:p>
    <w:p w14:paraId="52D86F7C" w14:textId="77777777" w:rsidR="00D54DF3" w:rsidRPr="00F2744D" w:rsidRDefault="00D54DF3" w:rsidP="00D54DF3">
      <w:pPr>
        <w:pBdr>
          <w:top w:val="nil"/>
          <w:left w:val="nil"/>
          <w:bottom w:val="nil"/>
          <w:right w:val="nil"/>
          <w:between w:val="nil"/>
        </w:pBdr>
        <w:jc w:val="center"/>
        <w:rPr>
          <w:rFonts w:ascii="Times New Roman" w:eastAsia="Arial" w:hAnsi="Times New Roman" w:cs="Times New Roman"/>
          <w:color w:val="000000"/>
          <w:sz w:val="32"/>
          <w:szCs w:val="32"/>
        </w:rPr>
      </w:pPr>
    </w:p>
    <w:p w14:paraId="5439D6A4" w14:textId="77777777" w:rsidR="00D54DF3" w:rsidRPr="00F2744D" w:rsidRDefault="00D54DF3" w:rsidP="00D54DF3">
      <w:pPr>
        <w:pBdr>
          <w:top w:val="nil"/>
          <w:left w:val="nil"/>
          <w:bottom w:val="nil"/>
          <w:right w:val="nil"/>
          <w:between w:val="nil"/>
        </w:pBdr>
        <w:jc w:val="center"/>
        <w:rPr>
          <w:rFonts w:ascii="Times New Roman" w:eastAsia="Arial" w:hAnsi="Times New Roman" w:cs="Times New Roman"/>
          <w:color w:val="000000"/>
          <w:sz w:val="32"/>
          <w:szCs w:val="32"/>
        </w:rPr>
      </w:pPr>
    </w:p>
    <w:p w14:paraId="49EC2F50" w14:textId="77777777" w:rsidR="00D54DF3" w:rsidRPr="00F2744D" w:rsidRDefault="00D54DF3" w:rsidP="00D54DF3">
      <w:pPr>
        <w:pBdr>
          <w:top w:val="nil"/>
          <w:left w:val="nil"/>
          <w:bottom w:val="nil"/>
          <w:right w:val="nil"/>
          <w:between w:val="nil"/>
        </w:pBdr>
        <w:jc w:val="center"/>
        <w:rPr>
          <w:rFonts w:ascii="Times New Roman" w:eastAsia="Arial" w:hAnsi="Times New Roman" w:cs="Times New Roman"/>
          <w:color w:val="000000"/>
          <w:sz w:val="32"/>
          <w:szCs w:val="32"/>
        </w:rPr>
      </w:pPr>
    </w:p>
    <w:p w14:paraId="04DFF2D2" w14:textId="4A419102" w:rsidR="00D54DF3" w:rsidRPr="00F2744D" w:rsidRDefault="00D54DF3" w:rsidP="00D54DF3">
      <w:pPr>
        <w:pBdr>
          <w:top w:val="nil"/>
          <w:left w:val="nil"/>
          <w:bottom w:val="nil"/>
          <w:right w:val="nil"/>
          <w:between w:val="nil"/>
        </w:pBdr>
        <w:jc w:val="center"/>
        <w:rPr>
          <w:rFonts w:ascii="Times New Roman" w:eastAsia="Arial" w:hAnsi="Times New Roman" w:cs="Times New Roman"/>
          <w:color w:val="000000"/>
          <w:sz w:val="32"/>
          <w:szCs w:val="32"/>
        </w:rPr>
      </w:pPr>
    </w:p>
    <w:p w14:paraId="1E732534" w14:textId="77777777" w:rsidR="00D54DF3" w:rsidRPr="00F2744D" w:rsidRDefault="00D54DF3" w:rsidP="00D54DF3">
      <w:pPr>
        <w:pBdr>
          <w:top w:val="nil"/>
          <w:left w:val="nil"/>
          <w:bottom w:val="nil"/>
          <w:right w:val="nil"/>
          <w:between w:val="nil"/>
        </w:pBdr>
        <w:jc w:val="center"/>
        <w:rPr>
          <w:rFonts w:ascii="Times New Roman" w:eastAsia="Arial" w:hAnsi="Times New Roman" w:cs="Times New Roman"/>
          <w:color w:val="000000"/>
        </w:rPr>
      </w:pPr>
    </w:p>
    <w:p w14:paraId="4266F73C" w14:textId="77777777" w:rsidR="00D54DF3" w:rsidRPr="00F2744D" w:rsidRDefault="00D54DF3" w:rsidP="00D54DF3">
      <w:pPr>
        <w:pBdr>
          <w:top w:val="nil"/>
          <w:left w:val="nil"/>
          <w:bottom w:val="nil"/>
          <w:right w:val="nil"/>
          <w:between w:val="nil"/>
        </w:pBdr>
        <w:jc w:val="center"/>
        <w:rPr>
          <w:rFonts w:ascii="Times New Roman" w:eastAsia="Arial" w:hAnsi="Times New Roman" w:cs="Times New Roman"/>
          <w:color w:val="000000"/>
        </w:rPr>
      </w:pPr>
    </w:p>
    <w:p w14:paraId="03278D3F" w14:textId="77777777" w:rsidR="00D54DF3" w:rsidRPr="00F2744D" w:rsidRDefault="00D54DF3" w:rsidP="00D54DF3">
      <w:pPr>
        <w:pBdr>
          <w:top w:val="nil"/>
          <w:left w:val="nil"/>
          <w:bottom w:val="nil"/>
          <w:right w:val="nil"/>
          <w:between w:val="nil"/>
        </w:pBdr>
        <w:jc w:val="center"/>
        <w:rPr>
          <w:rFonts w:ascii="Times New Roman" w:eastAsia="Arial" w:hAnsi="Times New Roman" w:cs="Times New Roman"/>
          <w:color w:val="000000"/>
        </w:rPr>
      </w:pPr>
    </w:p>
    <w:p w14:paraId="1F625233" w14:textId="77777777" w:rsidR="00D54DF3" w:rsidRPr="00F2744D" w:rsidRDefault="00D54DF3" w:rsidP="00D54DF3">
      <w:pPr>
        <w:pBdr>
          <w:top w:val="nil"/>
          <w:left w:val="nil"/>
          <w:bottom w:val="nil"/>
          <w:right w:val="nil"/>
          <w:between w:val="nil"/>
        </w:pBdr>
        <w:jc w:val="center"/>
        <w:rPr>
          <w:rFonts w:ascii="Times New Roman" w:eastAsia="Arial" w:hAnsi="Times New Roman" w:cs="Times New Roman"/>
          <w:color w:val="000000"/>
        </w:rPr>
      </w:pPr>
    </w:p>
    <w:p w14:paraId="19F83DBB" w14:textId="4FB7E06A" w:rsidR="00D54DF3" w:rsidRPr="00F2744D" w:rsidRDefault="00D54DF3" w:rsidP="00D54DF3">
      <w:pPr>
        <w:pBdr>
          <w:top w:val="nil"/>
          <w:left w:val="nil"/>
          <w:bottom w:val="nil"/>
          <w:right w:val="nil"/>
          <w:between w:val="nil"/>
        </w:pBdr>
        <w:jc w:val="center"/>
        <w:rPr>
          <w:rFonts w:ascii="Times New Roman" w:eastAsia="Arial" w:hAnsi="Times New Roman" w:cs="Times New Roman"/>
          <w:color w:val="000000"/>
          <w:sz w:val="32"/>
          <w:szCs w:val="32"/>
        </w:rPr>
      </w:pPr>
      <w:r w:rsidRPr="00F2744D">
        <w:rPr>
          <w:rFonts w:ascii="Times New Roman" w:eastAsia="Arial" w:hAnsi="Times New Roman" w:cs="Times New Roman"/>
          <w:color w:val="000000"/>
          <w:sz w:val="32"/>
          <w:szCs w:val="32"/>
        </w:rPr>
        <w:t>Name: Biplov Maharjan</w:t>
      </w:r>
    </w:p>
    <w:p w14:paraId="6364F930" w14:textId="4F5B52EA" w:rsidR="00D54DF3" w:rsidRPr="00F2744D" w:rsidRDefault="00D54DF3" w:rsidP="00D54DF3">
      <w:pPr>
        <w:pBdr>
          <w:top w:val="nil"/>
          <w:left w:val="nil"/>
          <w:bottom w:val="nil"/>
          <w:right w:val="nil"/>
          <w:between w:val="nil"/>
        </w:pBdr>
        <w:jc w:val="center"/>
        <w:rPr>
          <w:rFonts w:ascii="Times New Roman" w:eastAsia="Arial" w:hAnsi="Times New Roman" w:cs="Times New Roman"/>
          <w:color w:val="000000"/>
          <w:sz w:val="32"/>
          <w:szCs w:val="32"/>
        </w:rPr>
      </w:pPr>
      <w:r w:rsidRPr="00F2744D">
        <w:rPr>
          <w:rFonts w:ascii="Times New Roman" w:eastAsia="Arial" w:hAnsi="Times New Roman" w:cs="Times New Roman"/>
          <w:color w:val="000000"/>
          <w:sz w:val="32"/>
          <w:szCs w:val="32"/>
        </w:rPr>
        <w:t>Student</w:t>
      </w:r>
      <w:r w:rsidR="0068207E" w:rsidRPr="00F2744D">
        <w:rPr>
          <w:rFonts w:ascii="Times New Roman" w:eastAsia="Arial" w:hAnsi="Times New Roman" w:cs="Times New Roman"/>
          <w:color w:val="000000"/>
          <w:sz w:val="32"/>
          <w:szCs w:val="32"/>
        </w:rPr>
        <w:t xml:space="preserve"> ID: 2462258</w:t>
      </w:r>
    </w:p>
    <w:p w14:paraId="036EB067" w14:textId="6DAC2007" w:rsidR="0068207E" w:rsidRPr="00F2744D" w:rsidRDefault="0068207E" w:rsidP="00D54DF3">
      <w:pPr>
        <w:pBdr>
          <w:top w:val="nil"/>
          <w:left w:val="nil"/>
          <w:bottom w:val="nil"/>
          <w:right w:val="nil"/>
          <w:between w:val="nil"/>
        </w:pBdr>
        <w:jc w:val="center"/>
        <w:rPr>
          <w:rFonts w:ascii="Times New Roman" w:eastAsia="Arial" w:hAnsi="Times New Roman" w:cs="Times New Roman"/>
          <w:color w:val="000000"/>
          <w:sz w:val="32"/>
          <w:szCs w:val="32"/>
        </w:rPr>
      </w:pPr>
      <w:r w:rsidRPr="00F2744D">
        <w:rPr>
          <w:rFonts w:ascii="Times New Roman" w:eastAsia="Arial" w:hAnsi="Times New Roman" w:cs="Times New Roman"/>
          <w:color w:val="000000"/>
          <w:sz w:val="32"/>
          <w:szCs w:val="32"/>
        </w:rPr>
        <w:t>Tutor: Raju Karki</w:t>
      </w:r>
    </w:p>
    <w:p w14:paraId="26E9B42C" w14:textId="77777777" w:rsidR="0068207E" w:rsidRPr="00F2744D" w:rsidRDefault="0068207E" w:rsidP="0068207E">
      <w:pPr>
        <w:pBdr>
          <w:top w:val="nil"/>
          <w:left w:val="nil"/>
          <w:bottom w:val="nil"/>
          <w:right w:val="nil"/>
          <w:between w:val="nil"/>
        </w:pBdr>
        <w:jc w:val="center"/>
        <w:rPr>
          <w:rFonts w:ascii="Times New Roman" w:eastAsia="Arial" w:hAnsi="Times New Roman" w:cs="Times New Roman"/>
          <w:color w:val="000000"/>
          <w:sz w:val="32"/>
          <w:szCs w:val="32"/>
        </w:rPr>
      </w:pPr>
      <w:r w:rsidRPr="00F2744D">
        <w:rPr>
          <w:rFonts w:ascii="Times New Roman" w:eastAsia="Arial" w:hAnsi="Times New Roman" w:cs="Times New Roman"/>
          <w:color w:val="000000"/>
          <w:sz w:val="32"/>
          <w:szCs w:val="32"/>
        </w:rPr>
        <w:t>Module: Concepts and Technologies of AI</w:t>
      </w:r>
    </w:p>
    <w:p w14:paraId="39AC6D4B" w14:textId="77777777" w:rsidR="0068207E" w:rsidRPr="00F2744D" w:rsidRDefault="0068207E" w:rsidP="00D54DF3">
      <w:pPr>
        <w:pBdr>
          <w:top w:val="nil"/>
          <w:left w:val="nil"/>
          <w:bottom w:val="nil"/>
          <w:right w:val="nil"/>
          <w:between w:val="nil"/>
        </w:pBdr>
        <w:jc w:val="center"/>
        <w:rPr>
          <w:rFonts w:ascii="Times New Roman" w:eastAsia="Arial" w:hAnsi="Times New Roman" w:cs="Times New Roman"/>
          <w:color w:val="000000"/>
          <w:sz w:val="32"/>
          <w:szCs w:val="32"/>
        </w:rPr>
      </w:pPr>
    </w:p>
    <w:p w14:paraId="0B31ED4C" w14:textId="77777777" w:rsidR="00D54DF3" w:rsidRPr="00F2744D" w:rsidRDefault="00D54DF3" w:rsidP="00D54DF3">
      <w:pPr>
        <w:pBdr>
          <w:top w:val="nil"/>
          <w:left w:val="nil"/>
          <w:bottom w:val="nil"/>
          <w:right w:val="nil"/>
          <w:between w:val="nil"/>
        </w:pBdr>
        <w:jc w:val="both"/>
        <w:rPr>
          <w:rFonts w:ascii="Times New Roman" w:eastAsia="Arial" w:hAnsi="Times New Roman" w:cs="Times New Roman"/>
          <w:color w:val="000000"/>
          <w:sz w:val="32"/>
          <w:szCs w:val="32"/>
        </w:rPr>
      </w:pPr>
    </w:p>
    <w:p w14:paraId="10A0BD73" w14:textId="77777777" w:rsidR="0068207E" w:rsidRPr="00F2744D" w:rsidRDefault="0068207E" w:rsidP="00D54DF3">
      <w:pPr>
        <w:pBdr>
          <w:top w:val="nil"/>
          <w:left w:val="nil"/>
          <w:bottom w:val="nil"/>
          <w:right w:val="nil"/>
          <w:between w:val="nil"/>
        </w:pBdr>
        <w:jc w:val="both"/>
        <w:rPr>
          <w:rFonts w:eastAsia="Arial"/>
          <w:color w:val="000000"/>
        </w:rPr>
      </w:pPr>
    </w:p>
    <w:p w14:paraId="6C7CD38E" w14:textId="77777777" w:rsidR="00D54DF3" w:rsidRPr="00F2744D" w:rsidRDefault="00D54DF3" w:rsidP="00B44C01">
      <w:pPr>
        <w:rPr>
          <w:rFonts w:ascii="Times New Roman" w:hAnsi="Times New Roman" w:cs="Times New Roman"/>
          <w:sz w:val="28"/>
          <w:szCs w:val="28"/>
        </w:rPr>
      </w:pPr>
    </w:p>
    <w:p w14:paraId="2D70CB5A" w14:textId="77777777" w:rsidR="00D54DF3" w:rsidRPr="00F2744D" w:rsidRDefault="00D54DF3" w:rsidP="00B44C01">
      <w:pPr>
        <w:rPr>
          <w:rFonts w:ascii="Times New Roman" w:hAnsi="Times New Roman" w:cs="Times New Roman"/>
          <w:sz w:val="28"/>
          <w:szCs w:val="28"/>
        </w:rPr>
      </w:pPr>
    </w:p>
    <w:p w14:paraId="4FEA9F2B" w14:textId="77777777" w:rsidR="000B614C" w:rsidRPr="00F2744D" w:rsidRDefault="000B614C" w:rsidP="00B44C01">
      <w:pPr>
        <w:rPr>
          <w:rFonts w:ascii="Times New Roman" w:hAnsi="Times New Roman" w:cs="Times New Roman"/>
          <w:sz w:val="28"/>
          <w:szCs w:val="28"/>
        </w:rPr>
      </w:pPr>
    </w:p>
    <w:p w14:paraId="554970A0" w14:textId="64B33D03" w:rsidR="00B44C01" w:rsidRPr="00B44C01" w:rsidRDefault="00B44C01" w:rsidP="00B44C01">
      <w:pPr>
        <w:rPr>
          <w:rFonts w:ascii="Times New Roman" w:hAnsi="Times New Roman" w:cs="Times New Roman"/>
          <w:b/>
          <w:bCs/>
          <w:sz w:val="28"/>
          <w:szCs w:val="28"/>
        </w:rPr>
      </w:pPr>
      <w:r w:rsidRPr="00B44C01">
        <w:rPr>
          <w:rFonts w:ascii="Times New Roman" w:hAnsi="Times New Roman" w:cs="Times New Roman"/>
          <w:b/>
          <w:bCs/>
          <w:sz w:val="28"/>
          <w:szCs w:val="28"/>
        </w:rPr>
        <w:lastRenderedPageBreak/>
        <w:t xml:space="preserve">Abstract </w:t>
      </w:r>
    </w:p>
    <w:p w14:paraId="2C60165D" w14:textId="26838DB1" w:rsidR="00B44C01" w:rsidRPr="00F2744D" w:rsidRDefault="00B44C01" w:rsidP="00B44C01">
      <w:pPr>
        <w:rPr>
          <w:rFonts w:ascii="Times New Roman" w:hAnsi="Times New Roman" w:cs="Times New Roman"/>
        </w:rPr>
      </w:pPr>
      <w:r w:rsidRPr="00F2744D">
        <w:rPr>
          <w:rFonts w:ascii="Times New Roman" w:hAnsi="Times New Roman" w:cs="Times New Roman"/>
        </w:rPr>
        <w:t xml:space="preserve">Governments and businesses today are quickly turning to AI, like facial recognition, for everything from making money to keeping us safe and running things. These systems spark big ethical questions about privacy, rights, bias, and who's responsible, despite their potential for crime insight and making things run smoother. This piece considers available studies, policies, and human rights reports to judge the true ethical impact of AI monitoring. We’ve found big problems with how data is handled: tons of it </w:t>
      </w:r>
      <w:r w:rsidR="00AB0FEA" w:rsidRPr="00F2744D">
        <w:rPr>
          <w:rFonts w:ascii="Times New Roman" w:hAnsi="Times New Roman" w:cs="Times New Roman"/>
        </w:rPr>
        <w:t>are</w:t>
      </w:r>
      <w:r w:rsidRPr="00F2744D">
        <w:rPr>
          <w:rFonts w:ascii="Times New Roman" w:hAnsi="Times New Roman" w:cs="Times New Roman"/>
        </w:rPr>
        <w:t xml:space="preserve"> collected, things aren't clear, algorithms are biased, and there's not enough control. This study connects these technologies to dangers to democracy, using facts and global rules. Finally, we've got an ethical AI framework. It's meant to guide how we use surveillance tech responsibly, making sure fundamental rights are protected. </w:t>
      </w:r>
    </w:p>
    <w:p w14:paraId="7F8D0689" w14:textId="77777777" w:rsidR="00B44C01" w:rsidRPr="00B44C01" w:rsidRDefault="00B44C01" w:rsidP="00B44C01">
      <w:pPr>
        <w:rPr>
          <w:rFonts w:ascii="Times New Roman" w:hAnsi="Times New Roman" w:cs="Times New Roman"/>
        </w:rPr>
      </w:pPr>
    </w:p>
    <w:p w14:paraId="7D46AB4C" w14:textId="3B4BF8B2" w:rsidR="00B44C01" w:rsidRPr="00B44C01" w:rsidRDefault="00B44C01" w:rsidP="00B44C01">
      <w:pPr>
        <w:rPr>
          <w:rFonts w:ascii="Times New Roman" w:hAnsi="Times New Roman" w:cs="Times New Roman"/>
          <w:b/>
          <w:bCs/>
          <w:sz w:val="28"/>
          <w:szCs w:val="28"/>
        </w:rPr>
      </w:pPr>
      <w:r w:rsidRPr="00B44C01">
        <w:rPr>
          <w:rFonts w:ascii="Times New Roman" w:hAnsi="Times New Roman" w:cs="Times New Roman"/>
          <w:b/>
          <w:bCs/>
          <w:sz w:val="28"/>
          <w:szCs w:val="28"/>
        </w:rPr>
        <w:t xml:space="preserve">Introduction </w:t>
      </w:r>
    </w:p>
    <w:p w14:paraId="40547157" w14:textId="6124DB8E" w:rsidR="00FA7EEB" w:rsidRPr="00F2744D" w:rsidRDefault="00FA7EEB" w:rsidP="00D37D72">
      <w:pPr>
        <w:spacing w:line="276" w:lineRule="auto"/>
        <w:rPr>
          <w:rFonts w:ascii="Times New Roman" w:hAnsi="Times New Roman" w:cs="Times New Roman"/>
        </w:rPr>
      </w:pPr>
      <w:r w:rsidRPr="00F2744D">
        <w:rPr>
          <w:rFonts w:ascii="Times New Roman" w:hAnsi="Times New Roman" w:cs="Times New Roman"/>
        </w:rPr>
        <w:t xml:space="preserve">Many surveillance systems now rely on artificial intelligence, and facial recognition is one of the most debated uses of </w:t>
      </w:r>
      <w:proofErr w:type="spellStart"/>
      <w:proofErr w:type="gramStart"/>
      <w:r w:rsidRPr="00F2744D">
        <w:rPr>
          <w:rFonts w:ascii="Times New Roman" w:hAnsi="Times New Roman" w:cs="Times New Roman"/>
        </w:rPr>
        <w:t>it.Private</w:t>
      </w:r>
      <w:proofErr w:type="spellEnd"/>
      <w:proofErr w:type="gramEnd"/>
      <w:r w:rsidRPr="00F2744D">
        <w:rPr>
          <w:rFonts w:ascii="Times New Roman" w:hAnsi="Times New Roman" w:cs="Times New Roman"/>
        </w:rPr>
        <w:t xml:space="preserve"> companies use similar tools to protect systems and confirm identity, and many governments are expanding AI-based surveillance for public safety, border monitoring, and law </w:t>
      </w:r>
      <w:r w:rsidR="00AB0FEA" w:rsidRPr="00F2744D">
        <w:rPr>
          <w:rFonts w:ascii="Times New Roman" w:hAnsi="Times New Roman" w:cs="Times New Roman"/>
        </w:rPr>
        <w:t>enforcement. Despite</w:t>
      </w:r>
      <w:r w:rsidRPr="00F2744D">
        <w:rPr>
          <w:rFonts w:ascii="Times New Roman" w:hAnsi="Times New Roman" w:cs="Times New Roman"/>
        </w:rPr>
        <w:t xml:space="preserve"> these benefits, the rapid growth of AI-based surveillance has raised concerns about its effects on civil liberties, especially equality, privacy, and freedom of speech.</w:t>
      </w:r>
    </w:p>
    <w:p w14:paraId="754A0790" w14:textId="1FEB60A8" w:rsidR="00FA7EEB" w:rsidRPr="00F2744D" w:rsidRDefault="00FA7EEB" w:rsidP="00D37D72">
      <w:pPr>
        <w:spacing w:line="276" w:lineRule="auto"/>
        <w:rPr>
          <w:rFonts w:ascii="Times New Roman" w:hAnsi="Times New Roman" w:cs="Times New Roman"/>
        </w:rPr>
      </w:pPr>
      <w:r w:rsidRPr="00F2744D">
        <w:rPr>
          <w:rFonts w:ascii="Times New Roman" w:hAnsi="Times New Roman" w:cs="Times New Roman"/>
        </w:rPr>
        <w:br/>
        <w:t xml:space="preserve">A key ethical issue with facial recognition is that it can support widespread, continuous monitoring in public spaces, often without people being clearly informed or having a real chance to agree or </w:t>
      </w:r>
      <w:r w:rsidR="00AB0FEA" w:rsidRPr="00F2744D">
        <w:rPr>
          <w:rFonts w:ascii="Times New Roman" w:hAnsi="Times New Roman" w:cs="Times New Roman"/>
        </w:rPr>
        <w:t>refuse. Reports</w:t>
      </w:r>
      <w:r w:rsidRPr="00F2744D">
        <w:rPr>
          <w:rFonts w:ascii="Times New Roman" w:hAnsi="Times New Roman" w:cs="Times New Roman"/>
        </w:rPr>
        <w:t xml:space="preserve"> from the OECD and the AI Now Institute warn that this type of surveillance can create a chilling effect. When people think they are being watched, they may be less likely to attend legal protests, speak openly, or take part in civic </w:t>
      </w:r>
      <w:r w:rsidR="00AB0FEA" w:rsidRPr="00F2744D">
        <w:rPr>
          <w:rFonts w:ascii="Times New Roman" w:hAnsi="Times New Roman" w:cs="Times New Roman"/>
        </w:rPr>
        <w:t>activities. Research</w:t>
      </w:r>
      <w:r w:rsidRPr="00F2744D">
        <w:rPr>
          <w:rFonts w:ascii="Times New Roman" w:hAnsi="Times New Roman" w:cs="Times New Roman"/>
        </w:rPr>
        <w:t xml:space="preserve"> in academic journals has found bias in facial recognition systems. In many evaluations, error rates are higher for women and for people with darker skin tones. When these tools are used in policing or by government agencies, these uneven error rates can contribute to unfair or discriminatory decisions, such as wrongful identification.</w:t>
      </w:r>
    </w:p>
    <w:p w14:paraId="29825586" w14:textId="726E5719" w:rsidR="00E36156" w:rsidRPr="00F2744D" w:rsidRDefault="00FA7EEB" w:rsidP="00D37D72">
      <w:pPr>
        <w:spacing w:line="276" w:lineRule="auto"/>
        <w:rPr>
          <w:rFonts w:ascii="Times New Roman" w:hAnsi="Times New Roman" w:cs="Times New Roman"/>
        </w:rPr>
      </w:pPr>
      <w:r w:rsidRPr="00F2744D">
        <w:rPr>
          <w:rFonts w:ascii="Times New Roman" w:hAnsi="Times New Roman" w:cs="Times New Roman"/>
        </w:rPr>
        <w:br/>
        <w:t xml:space="preserve">From an ethical standpoint, these issues align with key concerns in responsible AI, such as clear responsibility for outcomes, openness about how decisions are made, fair treatment across groups, and real human oversight that can guide or stop the system when </w:t>
      </w:r>
      <w:r w:rsidR="00AB0FEA" w:rsidRPr="00F2744D">
        <w:rPr>
          <w:rFonts w:ascii="Times New Roman" w:hAnsi="Times New Roman" w:cs="Times New Roman"/>
        </w:rPr>
        <w:t>needed. From</w:t>
      </w:r>
      <w:r w:rsidRPr="00F2744D">
        <w:rPr>
          <w:rFonts w:ascii="Times New Roman" w:hAnsi="Times New Roman" w:cs="Times New Roman"/>
        </w:rPr>
        <w:t xml:space="preserve"> a human rights perspective, AI should be used only when it is appropriate and needed, and its use should be governed by clear, transparent rules and </w:t>
      </w:r>
      <w:r w:rsidR="00AB0FEA" w:rsidRPr="00F2744D">
        <w:rPr>
          <w:rFonts w:ascii="Times New Roman" w:hAnsi="Times New Roman" w:cs="Times New Roman"/>
        </w:rPr>
        <w:t>procedures. To</w:t>
      </w:r>
      <w:r w:rsidRPr="00F2744D">
        <w:rPr>
          <w:rFonts w:ascii="Times New Roman" w:hAnsi="Times New Roman" w:cs="Times New Roman"/>
        </w:rPr>
        <w:t xml:space="preserve"> identify remaining gaps, this study surveys prior scholarship and policy initiatives and evaluates AI surveillance against these ethical principles.</w:t>
      </w:r>
    </w:p>
    <w:p w14:paraId="10BB1E72" w14:textId="77777777" w:rsidR="00E36156" w:rsidRPr="00F2744D" w:rsidRDefault="00E36156" w:rsidP="00B44C01">
      <w:pPr>
        <w:rPr>
          <w:rFonts w:ascii="Times New Roman" w:hAnsi="Times New Roman" w:cs="Times New Roman"/>
        </w:rPr>
      </w:pPr>
    </w:p>
    <w:p w14:paraId="0B39ED12" w14:textId="77777777" w:rsidR="00E36156" w:rsidRPr="00F2744D" w:rsidRDefault="00E36156" w:rsidP="00B44C01">
      <w:pPr>
        <w:rPr>
          <w:rFonts w:ascii="Times New Roman" w:hAnsi="Times New Roman" w:cs="Times New Roman"/>
        </w:rPr>
      </w:pPr>
    </w:p>
    <w:p w14:paraId="22FAEE92" w14:textId="77777777" w:rsidR="00E36156" w:rsidRPr="00B44C01" w:rsidRDefault="00E36156" w:rsidP="00B44C01">
      <w:pPr>
        <w:rPr>
          <w:rFonts w:ascii="Times New Roman" w:hAnsi="Times New Roman" w:cs="Times New Roman"/>
        </w:rPr>
      </w:pPr>
    </w:p>
    <w:p w14:paraId="3A3D797F" w14:textId="4248C3DD" w:rsidR="00B44C01" w:rsidRPr="00B44C01" w:rsidRDefault="00B44C01" w:rsidP="00B44C01">
      <w:pPr>
        <w:rPr>
          <w:rFonts w:ascii="Times New Roman" w:hAnsi="Times New Roman" w:cs="Times New Roman"/>
          <w:b/>
          <w:bCs/>
          <w:sz w:val="28"/>
          <w:szCs w:val="28"/>
        </w:rPr>
      </w:pPr>
      <w:r w:rsidRPr="00B44C01">
        <w:rPr>
          <w:rFonts w:ascii="Times New Roman" w:hAnsi="Times New Roman" w:cs="Times New Roman"/>
          <w:b/>
          <w:bCs/>
          <w:sz w:val="28"/>
          <w:szCs w:val="28"/>
        </w:rPr>
        <w:t xml:space="preserve">Thematic Review </w:t>
      </w:r>
    </w:p>
    <w:p w14:paraId="636ACC7C" w14:textId="77777777" w:rsidR="00B44C01" w:rsidRPr="00B44C01" w:rsidRDefault="00B44C01" w:rsidP="00B44C01">
      <w:pPr>
        <w:rPr>
          <w:rFonts w:ascii="Times New Roman" w:hAnsi="Times New Roman" w:cs="Times New Roman"/>
          <w:b/>
          <w:bCs/>
        </w:rPr>
      </w:pPr>
      <w:r w:rsidRPr="00B44C01">
        <w:rPr>
          <w:rFonts w:ascii="Times New Roman" w:hAnsi="Times New Roman" w:cs="Times New Roman"/>
          <w:b/>
          <w:bCs/>
        </w:rPr>
        <w:t>1. AI Surveillance and Civil Liberties</w:t>
      </w:r>
    </w:p>
    <w:p w14:paraId="0B8CB015" w14:textId="3D76969B" w:rsidR="00D37D72" w:rsidRPr="00F2744D" w:rsidRDefault="00D37D72" w:rsidP="00B44C01">
      <w:pPr>
        <w:rPr>
          <w:rFonts w:ascii="Times New Roman" w:hAnsi="Times New Roman" w:cs="Times New Roman"/>
        </w:rPr>
      </w:pPr>
      <w:r w:rsidRPr="00F2744D">
        <w:rPr>
          <w:rFonts w:ascii="Times New Roman" w:hAnsi="Times New Roman" w:cs="Times New Roman"/>
        </w:rPr>
        <w:t xml:space="preserve">The studies I reviewed often point out that when AI surveillance is used without clear safeguards, it may threaten civil </w:t>
      </w:r>
      <w:r w:rsidR="00AB0FEA" w:rsidRPr="00F2744D">
        <w:rPr>
          <w:rFonts w:ascii="Times New Roman" w:hAnsi="Times New Roman" w:cs="Times New Roman"/>
        </w:rPr>
        <w:t>liberties. Policy</w:t>
      </w:r>
      <w:r w:rsidRPr="00F2744D">
        <w:rPr>
          <w:rFonts w:ascii="Times New Roman" w:hAnsi="Times New Roman" w:cs="Times New Roman"/>
        </w:rPr>
        <w:t xml:space="preserve"> reviews from the AI Now Institute and the OECD state that facial recognition can enable large-scale surveillance because it allows ongoing monitoring of people in public </w:t>
      </w:r>
      <w:r w:rsidR="00AB0FEA" w:rsidRPr="00F2744D">
        <w:rPr>
          <w:rFonts w:ascii="Times New Roman" w:hAnsi="Times New Roman" w:cs="Times New Roman"/>
        </w:rPr>
        <w:t>spaces. This</w:t>
      </w:r>
      <w:r w:rsidRPr="00F2744D">
        <w:rPr>
          <w:rFonts w:ascii="Times New Roman" w:hAnsi="Times New Roman" w:cs="Times New Roman"/>
        </w:rPr>
        <w:t xml:space="preserve"> undermines the basic democratic idea that people should be able to join public life without having their identity </w:t>
      </w:r>
      <w:r w:rsidR="00AB0FEA" w:rsidRPr="00F2744D">
        <w:rPr>
          <w:rFonts w:ascii="Times New Roman" w:hAnsi="Times New Roman" w:cs="Times New Roman"/>
        </w:rPr>
        <w:t>exposed. Research</w:t>
      </w:r>
      <w:r w:rsidRPr="00F2744D">
        <w:rPr>
          <w:rFonts w:ascii="Times New Roman" w:hAnsi="Times New Roman" w:cs="Times New Roman"/>
        </w:rPr>
        <w:t xml:space="preserve"> suggests that this kind of surveillance is used more often in disadvantaged communities than in others, which can widen existing power gaps between the public and the government.</w:t>
      </w:r>
    </w:p>
    <w:p w14:paraId="3D720078" w14:textId="26A46392" w:rsidR="00B44C01" w:rsidRPr="00B44C01" w:rsidRDefault="00B44C01" w:rsidP="00B44C01">
      <w:pPr>
        <w:rPr>
          <w:rFonts w:ascii="Times New Roman" w:hAnsi="Times New Roman" w:cs="Times New Roman"/>
          <w:b/>
          <w:bCs/>
        </w:rPr>
      </w:pPr>
      <w:r w:rsidRPr="00B44C01">
        <w:rPr>
          <w:rFonts w:ascii="Times New Roman" w:hAnsi="Times New Roman" w:cs="Times New Roman"/>
          <w:b/>
          <w:bCs/>
        </w:rPr>
        <w:t>2. Algorithmic Bias and Discrimination</w:t>
      </w:r>
    </w:p>
    <w:p w14:paraId="3B0D5D7E" w14:textId="501404D7" w:rsidR="00D37D72" w:rsidRPr="00F2744D" w:rsidRDefault="00D37D72" w:rsidP="00B44C01">
      <w:pPr>
        <w:rPr>
          <w:rFonts w:ascii="Times New Roman" w:hAnsi="Times New Roman" w:cs="Times New Roman"/>
        </w:rPr>
      </w:pPr>
      <w:r w:rsidRPr="00F2744D">
        <w:rPr>
          <w:rFonts w:ascii="Times New Roman" w:hAnsi="Times New Roman" w:cs="Times New Roman"/>
        </w:rPr>
        <w:t xml:space="preserve">Many academic studies, including work on algorithmic accountability, find that facial recognition systems can perform differently across demographic </w:t>
      </w:r>
      <w:r w:rsidR="00AB0FEA" w:rsidRPr="00F2744D">
        <w:rPr>
          <w:rFonts w:ascii="Times New Roman" w:hAnsi="Times New Roman" w:cs="Times New Roman"/>
        </w:rPr>
        <w:t>groups. This</w:t>
      </w:r>
      <w:r w:rsidRPr="00F2744D">
        <w:rPr>
          <w:rFonts w:ascii="Times New Roman" w:hAnsi="Times New Roman" w:cs="Times New Roman"/>
        </w:rPr>
        <w:t xml:space="preserve"> pattern often points to training data that does not represent the full range of people the system is supposed to identify, along with design decisions that were not carefully tested across different </w:t>
      </w:r>
      <w:r w:rsidR="00AB0FEA" w:rsidRPr="00F2744D">
        <w:rPr>
          <w:rFonts w:ascii="Times New Roman" w:hAnsi="Times New Roman" w:cs="Times New Roman"/>
        </w:rPr>
        <w:t>groups. These</w:t>
      </w:r>
      <w:r w:rsidRPr="00F2744D">
        <w:rPr>
          <w:rFonts w:ascii="Times New Roman" w:hAnsi="Times New Roman" w:cs="Times New Roman"/>
        </w:rPr>
        <w:t xml:space="preserve"> biases may lead to incorrect identification, especially in law enforcement </w:t>
      </w:r>
      <w:r w:rsidR="00AB0FEA" w:rsidRPr="00F2744D">
        <w:rPr>
          <w:rFonts w:ascii="Times New Roman" w:hAnsi="Times New Roman" w:cs="Times New Roman"/>
        </w:rPr>
        <w:t>contexts. Because</w:t>
      </w:r>
      <w:r w:rsidRPr="00F2744D">
        <w:rPr>
          <w:rFonts w:ascii="Times New Roman" w:hAnsi="Times New Roman" w:cs="Times New Roman"/>
        </w:rPr>
        <w:t xml:space="preserve"> these mistakes put justice and equal treatment under the law at risk, they are not just technical problems; they are ethical </w:t>
      </w:r>
      <w:r w:rsidR="00AB0FEA" w:rsidRPr="00F2744D">
        <w:rPr>
          <w:rFonts w:ascii="Times New Roman" w:hAnsi="Times New Roman" w:cs="Times New Roman"/>
        </w:rPr>
        <w:t>violations. Studies</w:t>
      </w:r>
      <w:r w:rsidRPr="00F2744D">
        <w:rPr>
          <w:rFonts w:ascii="Times New Roman" w:hAnsi="Times New Roman" w:cs="Times New Roman"/>
        </w:rPr>
        <w:t xml:space="preserve"> indicate that monitoring technologies that contain bias can introduce discrimination into routine institutional work and allow it to spread across different settings.</w:t>
      </w:r>
    </w:p>
    <w:p w14:paraId="73569F23" w14:textId="50B7ED09" w:rsidR="00B44C01" w:rsidRPr="00B44C01" w:rsidRDefault="00B44C01" w:rsidP="00B44C01">
      <w:pPr>
        <w:rPr>
          <w:rFonts w:ascii="Times New Roman" w:hAnsi="Times New Roman" w:cs="Times New Roman"/>
          <w:b/>
          <w:bCs/>
        </w:rPr>
      </w:pPr>
      <w:r w:rsidRPr="00B44C01">
        <w:rPr>
          <w:rFonts w:ascii="Times New Roman" w:hAnsi="Times New Roman" w:cs="Times New Roman"/>
          <w:b/>
          <w:bCs/>
        </w:rPr>
        <w:t>3. Transparency and Explainability</w:t>
      </w:r>
    </w:p>
    <w:p w14:paraId="6621CFF9" w14:textId="5192730E" w:rsidR="00D37D72" w:rsidRPr="00F2744D" w:rsidRDefault="00D37D72" w:rsidP="00B44C01">
      <w:pPr>
        <w:rPr>
          <w:rFonts w:ascii="Times New Roman" w:hAnsi="Times New Roman" w:cs="Times New Roman"/>
        </w:rPr>
      </w:pPr>
      <w:r w:rsidRPr="00F2744D">
        <w:rPr>
          <w:rFonts w:ascii="Times New Roman" w:hAnsi="Times New Roman" w:cs="Times New Roman"/>
        </w:rPr>
        <w:t xml:space="preserve">Several studies note that AI-based surveillance systems can be hard to evaluate because they do not clearly explain the steps behind their </w:t>
      </w:r>
      <w:r w:rsidR="00AB0FEA" w:rsidRPr="00F2744D">
        <w:rPr>
          <w:rFonts w:ascii="Times New Roman" w:hAnsi="Times New Roman" w:cs="Times New Roman"/>
        </w:rPr>
        <w:t>decisions. Many</w:t>
      </w:r>
      <w:r w:rsidRPr="00F2744D">
        <w:rPr>
          <w:rFonts w:ascii="Times New Roman" w:hAnsi="Times New Roman" w:cs="Times New Roman"/>
        </w:rPr>
        <w:t xml:space="preserve"> facial recognition systems operate as black boxes, which means people affected by their decisions cannot see what factors led to a match or error, and they have little basis to question or appeal the result when the system is </w:t>
      </w:r>
      <w:proofErr w:type="spellStart"/>
      <w:proofErr w:type="gramStart"/>
      <w:r w:rsidRPr="00F2744D">
        <w:rPr>
          <w:rFonts w:ascii="Times New Roman" w:hAnsi="Times New Roman" w:cs="Times New Roman"/>
        </w:rPr>
        <w:t>wrong.Policy</w:t>
      </w:r>
      <w:proofErr w:type="spellEnd"/>
      <w:proofErr w:type="gramEnd"/>
      <w:r w:rsidRPr="00F2744D">
        <w:rPr>
          <w:rFonts w:ascii="Times New Roman" w:hAnsi="Times New Roman" w:cs="Times New Roman"/>
        </w:rPr>
        <w:t xml:space="preserve"> guidelines note that transparency is needed to keep public trust and to support </w:t>
      </w:r>
      <w:r w:rsidR="00AB0FEA" w:rsidRPr="00F2744D">
        <w:rPr>
          <w:rFonts w:ascii="Times New Roman" w:hAnsi="Times New Roman" w:cs="Times New Roman"/>
        </w:rPr>
        <w:t>accountability. Oversight</w:t>
      </w:r>
      <w:r w:rsidRPr="00F2744D">
        <w:rPr>
          <w:rFonts w:ascii="Times New Roman" w:hAnsi="Times New Roman" w:cs="Times New Roman"/>
        </w:rPr>
        <w:t xml:space="preserve"> procedures often fail when they are not clearly explained, since reviewers may miss misconduct and allow it to pass through the review process.</w:t>
      </w:r>
    </w:p>
    <w:p w14:paraId="082244CF" w14:textId="77777777" w:rsidR="00D37D72" w:rsidRPr="00F2744D" w:rsidRDefault="00D37D72" w:rsidP="00B44C01">
      <w:pPr>
        <w:rPr>
          <w:rFonts w:ascii="Times New Roman" w:hAnsi="Times New Roman" w:cs="Times New Roman"/>
        </w:rPr>
      </w:pPr>
    </w:p>
    <w:p w14:paraId="61742607" w14:textId="77777777" w:rsidR="00D37D72" w:rsidRPr="00F2744D" w:rsidRDefault="00D37D72" w:rsidP="00B44C01">
      <w:pPr>
        <w:rPr>
          <w:rFonts w:ascii="Times New Roman" w:hAnsi="Times New Roman" w:cs="Times New Roman"/>
        </w:rPr>
      </w:pPr>
    </w:p>
    <w:p w14:paraId="20B3A0EF" w14:textId="77777777" w:rsidR="00D37D72" w:rsidRPr="00F2744D" w:rsidRDefault="00D37D72" w:rsidP="00B44C01">
      <w:pPr>
        <w:rPr>
          <w:rFonts w:ascii="Times New Roman" w:hAnsi="Times New Roman" w:cs="Times New Roman"/>
        </w:rPr>
      </w:pPr>
    </w:p>
    <w:p w14:paraId="5E165A7D" w14:textId="77777777" w:rsidR="00D37D72" w:rsidRPr="00F2744D" w:rsidRDefault="00D37D72" w:rsidP="00B44C01">
      <w:pPr>
        <w:rPr>
          <w:rFonts w:ascii="Times New Roman" w:hAnsi="Times New Roman" w:cs="Times New Roman"/>
        </w:rPr>
      </w:pPr>
    </w:p>
    <w:p w14:paraId="307D5C71" w14:textId="77777777" w:rsidR="00D37D72" w:rsidRPr="00F2744D" w:rsidRDefault="00D37D72" w:rsidP="00B44C01">
      <w:pPr>
        <w:rPr>
          <w:rFonts w:ascii="Times New Roman" w:hAnsi="Times New Roman" w:cs="Times New Roman"/>
        </w:rPr>
      </w:pPr>
    </w:p>
    <w:p w14:paraId="4876112F" w14:textId="1A9A6765" w:rsidR="00B44C01" w:rsidRPr="00B44C01" w:rsidRDefault="00B44C01" w:rsidP="00B44C01">
      <w:pPr>
        <w:rPr>
          <w:rFonts w:ascii="Times New Roman" w:hAnsi="Times New Roman" w:cs="Times New Roman"/>
          <w:b/>
          <w:bCs/>
        </w:rPr>
      </w:pPr>
      <w:r w:rsidRPr="00B44C01">
        <w:rPr>
          <w:rFonts w:ascii="Times New Roman" w:hAnsi="Times New Roman" w:cs="Times New Roman"/>
          <w:b/>
          <w:bCs/>
        </w:rPr>
        <w:lastRenderedPageBreak/>
        <w:t>4. Accountability and Governance Gaps</w:t>
      </w:r>
    </w:p>
    <w:p w14:paraId="35D9B97C" w14:textId="62802796" w:rsidR="00914996" w:rsidRPr="00F2744D" w:rsidRDefault="003E1B05" w:rsidP="00B44C01">
      <w:pPr>
        <w:rPr>
          <w:rFonts w:ascii="Times New Roman" w:hAnsi="Times New Roman" w:cs="Times New Roman"/>
        </w:rPr>
      </w:pPr>
      <w:r w:rsidRPr="00F2744D">
        <w:rPr>
          <w:rFonts w:ascii="Times New Roman" w:hAnsi="Times New Roman" w:cs="Times New Roman"/>
        </w:rPr>
        <w:t>Several studies point to a clear gap in accountability in how AI surveillance is used. It is often hard to determine who should be held responsible for harm caused by AI systems, whether that is the developers, the sellers, or government agencies. When responsibility is spread across many people or units, it becomes harder to identify who is accountable, which can weaken both legal and ethical responsibility. To address this gap, international efforts such as the Toronto Declaration and policy studies in Europe call for required impact assessments, clear and transparent governance rules, and independent audits.</w:t>
      </w:r>
    </w:p>
    <w:p w14:paraId="26480FBD" w14:textId="2F2A49C1" w:rsidR="00B44C01" w:rsidRPr="00B44C01" w:rsidRDefault="00B44C01" w:rsidP="00B44C01">
      <w:pPr>
        <w:rPr>
          <w:rFonts w:ascii="Times New Roman" w:hAnsi="Times New Roman" w:cs="Times New Roman"/>
          <w:b/>
          <w:bCs/>
        </w:rPr>
      </w:pPr>
      <w:r w:rsidRPr="00B44C01">
        <w:rPr>
          <w:rFonts w:ascii="Times New Roman" w:hAnsi="Times New Roman" w:cs="Times New Roman"/>
          <w:b/>
          <w:bCs/>
        </w:rPr>
        <w:t>5. Existing Initiatives and Regulatory Responses</w:t>
      </w:r>
    </w:p>
    <w:p w14:paraId="3B31692C" w14:textId="49DBF0BE" w:rsidR="00D37D72" w:rsidRPr="00F2744D" w:rsidRDefault="00D37D72" w:rsidP="00B44C01">
      <w:pPr>
        <w:rPr>
          <w:rFonts w:ascii="Times New Roman" w:hAnsi="Times New Roman" w:cs="Times New Roman"/>
        </w:rPr>
      </w:pPr>
      <w:r w:rsidRPr="00F2744D">
        <w:rPr>
          <w:rFonts w:ascii="Times New Roman" w:hAnsi="Times New Roman" w:cs="Times New Roman"/>
        </w:rPr>
        <w:t xml:space="preserve">To address these risks, governments and institutions are introducing policy measures.EU proposals and OECD principles call for proportionate rules, real human oversight, and governance based on fundamental </w:t>
      </w:r>
      <w:proofErr w:type="spellStart"/>
      <w:proofErr w:type="gramStart"/>
      <w:r w:rsidRPr="00F2744D">
        <w:rPr>
          <w:rFonts w:ascii="Times New Roman" w:hAnsi="Times New Roman" w:cs="Times New Roman"/>
        </w:rPr>
        <w:t>rights.Civil</w:t>
      </w:r>
      <w:proofErr w:type="spellEnd"/>
      <w:proofErr w:type="gramEnd"/>
      <w:r w:rsidRPr="00F2744D">
        <w:rPr>
          <w:rFonts w:ascii="Times New Roman" w:hAnsi="Times New Roman" w:cs="Times New Roman"/>
        </w:rPr>
        <w:t xml:space="preserve"> society groups say real-time facial recognition in public should be paused or banned until clear rules, independent oversight, and strong privacy and rights safeguards are in </w:t>
      </w:r>
      <w:r w:rsidR="00AB0FEA" w:rsidRPr="00F2744D">
        <w:rPr>
          <w:rFonts w:ascii="Times New Roman" w:hAnsi="Times New Roman" w:cs="Times New Roman"/>
        </w:rPr>
        <w:t>place. Ethical</w:t>
      </w:r>
      <w:r w:rsidRPr="00F2744D">
        <w:rPr>
          <w:rFonts w:ascii="Times New Roman" w:hAnsi="Times New Roman" w:cs="Times New Roman"/>
        </w:rPr>
        <w:t xml:space="preserve"> risks are getting more attention, but uptake and enforcement still differ widely by country.</w:t>
      </w:r>
    </w:p>
    <w:p w14:paraId="0524A721" w14:textId="13D706ED" w:rsidR="00B44C01" w:rsidRPr="00B44C01" w:rsidRDefault="00B44C01" w:rsidP="00B44C01">
      <w:pPr>
        <w:rPr>
          <w:rFonts w:ascii="Times New Roman" w:hAnsi="Times New Roman" w:cs="Times New Roman"/>
          <w:b/>
          <w:bCs/>
        </w:rPr>
      </w:pPr>
      <w:r w:rsidRPr="00B44C01">
        <w:rPr>
          <w:rFonts w:ascii="Times New Roman" w:hAnsi="Times New Roman" w:cs="Times New Roman"/>
          <w:b/>
          <w:bCs/>
        </w:rPr>
        <w:t>6. Proposed Generic Ethical AI Framework</w:t>
      </w:r>
    </w:p>
    <w:p w14:paraId="6617FAF7" w14:textId="5C13A710" w:rsidR="003E1B05" w:rsidRPr="003E1B05" w:rsidRDefault="003E1B05" w:rsidP="003E1B05">
      <w:pPr>
        <w:rPr>
          <w:rFonts w:ascii="Times New Roman" w:hAnsi="Times New Roman" w:cs="Times New Roman"/>
        </w:rPr>
      </w:pPr>
      <w:r w:rsidRPr="003E1B05">
        <w:rPr>
          <w:rFonts w:ascii="Times New Roman" w:hAnsi="Times New Roman" w:cs="Times New Roman"/>
        </w:rPr>
        <w:t xml:space="preserve">When thinking about ethical AI for surveillance systems, it’s important to consider more than just </w:t>
      </w:r>
      <w:r w:rsidRPr="00F2744D">
        <w:rPr>
          <w:rFonts w:ascii="Times New Roman" w:hAnsi="Times New Roman" w:cs="Times New Roman"/>
        </w:rPr>
        <w:t>technology</w:t>
      </w:r>
      <w:r w:rsidRPr="003E1B05">
        <w:rPr>
          <w:rFonts w:ascii="Times New Roman" w:hAnsi="Times New Roman" w:cs="Times New Roman"/>
        </w:rPr>
        <w:t>. A responsible approach should include:</w:t>
      </w:r>
    </w:p>
    <w:p w14:paraId="4103B38A" w14:textId="77777777" w:rsidR="003E1B05" w:rsidRPr="003E1B05" w:rsidRDefault="003E1B05" w:rsidP="003E1B05">
      <w:pPr>
        <w:numPr>
          <w:ilvl w:val="0"/>
          <w:numId w:val="2"/>
        </w:numPr>
        <w:rPr>
          <w:rFonts w:ascii="Times New Roman" w:hAnsi="Times New Roman" w:cs="Times New Roman"/>
        </w:rPr>
      </w:pPr>
      <w:r w:rsidRPr="003E1B05">
        <w:rPr>
          <w:rFonts w:ascii="Times New Roman" w:hAnsi="Times New Roman" w:cs="Times New Roman"/>
        </w:rPr>
        <w:t>Fairness: Make sure the AI treats everyone equally by regularly checking for biases, using diverse datasets, and preventing discriminatory outcomes.</w:t>
      </w:r>
    </w:p>
    <w:p w14:paraId="460B9EDB" w14:textId="77777777" w:rsidR="003E1B05" w:rsidRPr="003E1B05" w:rsidRDefault="003E1B05" w:rsidP="003E1B05">
      <w:pPr>
        <w:numPr>
          <w:ilvl w:val="0"/>
          <w:numId w:val="2"/>
        </w:numPr>
        <w:rPr>
          <w:rFonts w:ascii="Times New Roman" w:hAnsi="Times New Roman" w:cs="Times New Roman"/>
        </w:rPr>
      </w:pPr>
      <w:r w:rsidRPr="003E1B05">
        <w:rPr>
          <w:rFonts w:ascii="Times New Roman" w:hAnsi="Times New Roman" w:cs="Times New Roman"/>
        </w:rPr>
        <w:t>Transparency: Be open about what the system does, where the data comes from, and how decisions are made.</w:t>
      </w:r>
    </w:p>
    <w:p w14:paraId="46DA1CB6" w14:textId="77777777" w:rsidR="003E1B05" w:rsidRPr="003E1B05" w:rsidRDefault="003E1B05" w:rsidP="003E1B05">
      <w:pPr>
        <w:numPr>
          <w:ilvl w:val="0"/>
          <w:numId w:val="2"/>
        </w:numPr>
        <w:rPr>
          <w:rFonts w:ascii="Times New Roman" w:hAnsi="Times New Roman" w:cs="Times New Roman"/>
        </w:rPr>
      </w:pPr>
      <w:r w:rsidRPr="003E1B05">
        <w:rPr>
          <w:rFonts w:ascii="Times New Roman" w:hAnsi="Times New Roman" w:cs="Times New Roman"/>
        </w:rPr>
        <w:t>Human Oversight: Keep humans in the loop, especially for high-stakes decisions like law enforcement actions.</w:t>
      </w:r>
    </w:p>
    <w:p w14:paraId="388C5433" w14:textId="77777777" w:rsidR="003E1B05" w:rsidRPr="003E1B05" w:rsidRDefault="003E1B05" w:rsidP="003E1B05">
      <w:pPr>
        <w:numPr>
          <w:ilvl w:val="0"/>
          <w:numId w:val="2"/>
        </w:numPr>
        <w:rPr>
          <w:rFonts w:ascii="Times New Roman" w:hAnsi="Times New Roman" w:cs="Times New Roman"/>
        </w:rPr>
      </w:pPr>
      <w:r w:rsidRPr="003E1B05">
        <w:rPr>
          <w:rFonts w:ascii="Times New Roman" w:hAnsi="Times New Roman" w:cs="Times New Roman"/>
        </w:rPr>
        <w:t>Accountability: Clearly define who is responsible at every stage of the AI system’s life, and ensure there are ways for people to challenge or correct mistakes.</w:t>
      </w:r>
    </w:p>
    <w:p w14:paraId="7A86F972" w14:textId="77777777" w:rsidR="003E1B05" w:rsidRPr="003E1B05" w:rsidRDefault="003E1B05" w:rsidP="003E1B05">
      <w:pPr>
        <w:numPr>
          <w:ilvl w:val="0"/>
          <w:numId w:val="2"/>
        </w:numPr>
        <w:rPr>
          <w:rFonts w:ascii="Times New Roman" w:hAnsi="Times New Roman" w:cs="Times New Roman"/>
        </w:rPr>
      </w:pPr>
      <w:r w:rsidRPr="003E1B05">
        <w:rPr>
          <w:rFonts w:ascii="Times New Roman" w:hAnsi="Times New Roman" w:cs="Times New Roman"/>
        </w:rPr>
        <w:t>Sustainability: Deploy AI in ways that respect democratic values and maintain public trust.</w:t>
      </w:r>
    </w:p>
    <w:p w14:paraId="271C9136" w14:textId="77777777" w:rsidR="003E1B05" w:rsidRPr="00F2744D" w:rsidRDefault="003E1B05" w:rsidP="003E1B05">
      <w:pPr>
        <w:rPr>
          <w:rFonts w:ascii="Times New Roman" w:hAnsi="Times New Roman" w:cs="Times New Roman"/>
        </w:rPr>
      </w:pPr>
      <w:r w:rsidRPr="003E1B05">
        <w:rPr>
          <w:rFonts w:ascii="Times New Roman" w:hAnsi="Times New Roman" w:cs="Times New Roman"/>
        </w:rPr>
        <w:t>By combining technical safeguards, ethical principles, and clear governance, this framework helps guide the responsible use of AI in surveillance.</w:t>
      </w:r>
    </w:p>
    <w:p w14:paraId="1C7BAF0C" w14:textId="77777777" w:rsidR="00D37D72" w:rsidRDefault="00D37D72" w:rsidP="00B44C01">
      <w:pPr>
        <w:rPr>
          <w:rFonts w:ascii="Times New Roman" w:hAnsi="Times New Roman" w:cs="Times New Roman"/>
        </w:rPr>
      </w:pPr>
    </w:p>
    <w:p w14:paraId="2BCC9516" w14:textId="77777777" w:rsidR="00914996" w:rsidRDefault="00914996" w:rsidP="00B44C01">
      <w:pPr>
        <w:rPr>
          <w:rFonts w:ascii="Times New Roman" w:hAnsi="Times New Roman" w:cs="Times New Roman"/>
        </w:rPr>
      </w:pPr>
    </w:p>
    <w:p w14:paraId="420FEEB5" w14:textId="77777777" w:rsidR="00914996" w:rsidRPr="00F2744D" w:rsidRDefault="00914996" w:rsidP="00B44C01">
      <w:pPr>
        <w:rPr>
          <w:rFonts w:ascii="Times New Roman" w:hAnsi="Times New Roman" w:cs="Times New Roman"/>
        </w:rPr>
      </w:pPr>
    </w:p>
    <w:p w14:paraId="41E4DED5" w14:textId="719C83DD" w:rsidR="00B44C01" w:rsidRPr="00B44C01" w:rsidRDefault="00B44C01" w:rsidP="00B44C01">
      <w:pPr>
        <w:rPr>
          <w:rFonts w:ascii="Times New Roman" w:hAnsi="Times New Roman" w:cs="Times New Roman"/>
          <w:b/>
          <w:bCs/>
          <w:sz w:val="28"/>
          <w:szCs w:val="28"/>
        </w:rPr>
      </w:pPr>
      <w:r w:rsidRPr="00B44C01">
        <w:rPr>
          <w:rFonts w:ascii="Times New Roman" w:hAnsi="Times New Roman" w:cs="Times New Roman"/>
          <w:b/>
          <w:bCs/>
          <w:sz w:val="28"/>
          <w:szCs w:val="28"/>
        </w:rPr>
        <w:lastRenderedPageBreak/>
        <w:t xml:space="preserve">Discussion / Personal Reflection </w:t>
      </w:r>
    </w:p>
    <w:p w14:paraId="7DEFDCD2" w14:textId="2DB473A4" w:rsidR="0024626E" w:rsidRPr="00F2744D" w:rsidRDefault="000B614C">
      <w:pPr>
        <w:rPr>
          <w:rFonts w:ascii="Times New Roman" w:hAnsi="Times New Roman" w:cs="Times New Roman"/>
        </w:rPr>
      </w:pPr>
      <w:r w:rsidRPr="00F2744D">
        <w:rPr>
          <w:rFonts w:ascii="Times New Roman" w:hAnsi="Times New Roman" w:cs="Times New Roman"/>
        </w:rPr>
        <w:t xml:space="preserve">Studies of AI surveillance and facial recognition suggest that rapid technical progress can conflict with basic human rights when ethical limits are not taken </w:t>
      </w:r>
      <w:proofErr w:type="spellStart"/>
      <w:r w:rsidRPr="00F2744D">
        <w:rPr>
          <w:rFonts w:ascii="Times New Roman" w:hAnsi="Times New Roman" w:cs="Times New Roman"/>
        </w:rPr>
        <w:t>seriously.Research</w:t>
      </w:r>
      <w:proofErr w:type="spellEnd"/>
      <w:r w:rsidRPr="00F2744D">
        <w:rPr>
          <w:rFonts w:ascii="Times New Roman" w:hAnsi="Times New Roman" w:cs="Times New Roman"/>
        </w:rPr>
        <w:t xml:space="preserve"> in this area argues that AI is not neutral, since it can reflect existing social biases, unequal power relations, and the policy choices made during its design and </w:t>
      </w:r>
      <w:proofErr w:type="spellStart"/>
      <w:r w:rsidRPr="00F2744D">
        <w:rPr>
          <w:rFonts w:ascii="Times New Roman" w:hAnsi="Times New Roman" w:cs="Times New Roman"/>
        </w:rPr>
        <w:t>use.If</w:t>
      </w:r>
      <w:proofErr w:type="spellEnd"/>
      <w:r w:rsidRPr="00F2744D">
        <w:rPr>
          <w:rFonts w:ascii="Times New Roman" w:hAnsi="Times New Roman" w:cs="Times New Roman"/>
        </w:rPr>
        <w:t xml:space="preserve"> AI-based surveillance is used without clear ethical safeguards, it can make large-scale monitoring feel routine and can erode civil liberties, even when it is justified in the name of efficiency or public </w:t>
      </w:r>
      <w:r w:rsidR="00AB0FEA" w:rsidRPr="00F2744D">
        <w:rPr>
          <w:rFonts w:ascii="Times New Roman" w:hAnsi="Times New Roman" w:cs="Times New Roman"/>
        </w:rPr>
        <w:t>safety. Ethical</w:t>
      </w:r>
      <w:r w:rsidRPr="00F2744D">
        <w:rPr>
          <w:rFonts w:ascii="Times New Roman" w:hAnsi="Times New Roman" w:cs="Times New Roman"/>
        </w:rPr>
        <w:t xml:space="preserve"> considerations should be part of AI design, testing, and deployment from the outset, rather than being added after the system is already in </w:t>
      </w:r>
      <w:r w:rsidR="00AB0FEA" w:rsidRPr="00F2744D">
        <w:rPr>
          <w:rFonts w:ascii="Times New Roman" w:hAnsi="Times New Roman" w:cs="Times New Roman"/>
        </w:rPr>
        <w:t>use. Fairness</w:t>
      </w:r>
      <w:r w:rsidRPr="00F2744D">
        <w:rPr>
          <w:rFonts w:ascii="Times New Roman" w:hAnsi="Times New Roman" w:cs="Times New Roman"/>
        </w:rPr>
        <w:t xml:space="preserve">, transparency, and accountability are basic practical standards that help reduce the risk of harm in everyday </w:t>
      </w:r>
      <w:proofErr w:type="spellStart"/>
      <w:proofErr w:type="gramStart"/>
      <w:r w:rsidRPr="00F2744D">
        <w:rPr>
          <w:rFonts w:ascii="Times New Roman" w:hAnsi="Times New Roman" w:cs="Times New Roman"/>
        </w:rPr>
        <w:t>settings.This</w:t>
      </w:r>
      <w:proofErr w:type="spellEnd"/>
      <w:proofErr w:type="gramEnd"/>
      <w:r w:rsidRPr="00F2744D">
        <w:rPr>
          <w:rFonts w:ascii="Times New Roman" w:hAnsi="Times New Roman" w:cs="Times New Roman"/>
        </w:rPr>
        <w:t xml:space="preserve"> ethical AI framework argues that innovation in AI should move forward in line with human rights </w:t>
      </w:r>
      <w:r w:rsidR="00AB0FEA" w:rsidRPr="00F2744D">
        <w:rPr>
          <w:rFonts w:ascii="Times New Roman" w:hAnsi="Times New Roman" w:cs="Times New Roman"/>
        </w:rPr>
        <w:t>principles. This</w:t>
      </w:r>
      <w:r w:rsidRPr="00F2744D">
        <w:rPr>
          <w:rFonts w:ascii="Times New Roman" w:hAnsi="Times New Roman" w:cs="Times New Roman"/>
        </w:rPr>
        <w:t xml:space="preserve"> topic argues that computer scientists and policymakers should ask not only what AI is able to do, but also what it should </w:t>
      </w:r>
      <w:r w:rsidR="00AB0FEA" w:rsidRPr="00F2744D">
        <w:rPr>
          <w:rFonts w:ascii="Times New Roman" w:hAnsi="Times New Roman" w:cs="Times New Roman"/>
        </w:rPr>
        <w:t>do. As</w:t>
      </w:r>
      <w:r w:rsidRPr="00F2744D">
        <w:rPr>
          <w:rFonts w:ascii="Times New Roman" w:hAnsi="Times New Roman" w:cs="Times New Roman"/>
        </w:rPr>
        <w:t xml:space="preserve"> automated systems become more common, ethical AI is needed to protect public trust, democratic processes, and individual freedom.</w:t>
      </w:r>
    </w:p>
    <w:p w14:paraId="2BF728A1" w14:textId="77777777" w:rsidR="0024626E" w:rsidRPr="00F2744D" w:rsidRDefault="0024626E">
      <w:pPr>
        <w:rPr>
          <w:rFonts w:ascii="Times New Roman" w:hAnsi="Times New Roman" w:cs="Times New Roman"/>
        </w:rPr>
      </w:pPr>
    </w:p>
    <w:p w14:paraId="4857B7EA" w14:textId="77777777" w:rsidR="0024626E" w:rsidRPr="00F2744D" w:rsidRDefault="0024626E">
      <w:pPr>
        <w:rPr>
          <w:rFonts w:ascii="Times New Roman" w:hAnsi="Times New Roman" w:cs="Times New Roman"/>
        </w:rPr>
      </w:pPr>
    </w:p>
    <w:p w14:paraId="307EC52D" w14:textId="77777777" w:rsidR="0024626E" w:rsidRPr="00F2744D" w:rsidRDefault="0024626E">
      <w:pPr>
        <w:rPr>
          <w:rFonts w:ascii="Times New Roman" w:hAnsi="Times New Roman" w:cs="Times New Roman"/>
        </w:rPr>
      </w:pPr>
    </w:p>
    <w:p w14:paraId="000C647E" w14:textId="77777777" w:rsidR="0024626E" w:rsidRPr="00F2744D" w:rsidRDefault="0024626E">
      <w:pPr>
        <w:rPr>
          <w:rFonts w:ascii="Times New Roman" w:hAnsi="Times New Roman" w:cs="Times New Roman"/>
        </w:rPr>
      </w:pPr>
    </w:p>
    <w:p w14:paraId="70D2105C" w14:textId="77777777" w:rsidR="0024626E" w:rsidRPr="00F2744D" w:rsidRDefault="0024626E">
      <w:pPr>
        <w:rPr>
          <w:rFonts w:ascii="Times New Roman" w:hAnsi="Times New Roman" w:cs="Times New Roman"/>
        </w:rPr>
      </w:pPr>
    </w:p>
    <w:p w14:paraId="03EDF4EB" w14:textId="77777777" w:rsidR="0024626E" w:rsidRPr="00F2744D" w:rsidRDefault="0024626E">
      <w:pPr>
        <w:rPr>
          <w:rFonts w:ascii="Times New Roman" w:hAnsi="Times New Roman" w:cs="Times New Roman"/>
        </w:rPr>
      </w:pPr>
    </w:p>
    <w:p w14:paraId="68E4FA02" w14:textId="77777777" w:rsidR="0024626E" w:rsidRPr="00F2744D" w:rsidRDefault="0024626E">
      <w:pPr>
        <w:rPr>
          <w:rFonts w:ascii="Times New Roman" w:hAnsi="Times New Roman" w:cs="Times New Roman"/>
        </w:rPr>
      </w:pPr>
    </w:p>
    <w:p w14:paraId="54825AD5" w14:textId="77777777" w:rsidR="0024626E" w:rsidRPr="00F2744D" w:rsidRDefault="0024626E">
      <w:pPr>
        <w:rPr>
          <w:rFonts w:ascii="Times New Roman" w:hAnsi="Times New Roman" w:cs="Times New Roman"/>
        </w:rPr>
      </w:pPr>
    </w:p>
    <w:p w14:paraId="5F49EF85" w14:textId="77777777" w:rsidR="0024626E" w:rsidRPr="00F2744D" w:rsidRDefault="0024626E">
      <w:pPr>
        <w:rPr>
          <w:rFonts w:ascii="Times New Roman" w:hAnsi="Times New Roman" w:cs="Times New Roman"/>
        </w:rPr>
      </w:pPr>
    </w:p>
    <w:p w14:paraId="0C1F7437" w14:textId="77777777" w:rsidR="0024626E" w:rsidRPr="00F2744D" w:rsidRDefault="0024626E">
      <w:pPr>
        <w:rPr>
          <w:rFonts w:ascii="Times New Roman" w:hAnsi="Times New Roman" w:cs="Times New Roman"/>
        </w:rPr>
      </w:pPr>
    </w:p>
    <w:p w14:paraId="5604249E" w14:textId="77777777" w:rsidR="0024626E" w:rsidRPr="00F2744D" w:rsidRDefault="0024626E">
      <w:pPr>
        <w:rPr>
          <w:rFonts w:ascii="Times New Roman" w:hAnsi="Times New Roman" w:cs="Times New Roman"/>
        </w:rPr>
      </w:pPr>
    </w:p>
    <w:p w14:paraId="563F3015" w14:textId="77777777" w:rsidR="0024626E" w:rsidRPr="00F2744D" w:rsidRDefault="0024626E">
      <w:pPr>
        <w:rPr>
          <w:rFonts w:ascii="Times New Roman" w:hAnsi="Times New Roman" w:cs="Times New Roman"/>
        </w:rPr>
      </w:pPr>
    </w:p>
    <w:p w14:paraId="7FC38A05" w14:textId="77777777" w:rsidR="0024626E" w:rsidRPr="00F2744D" w:rsidRDefault="0024626E">
      <w:pPr>
        <w:rPr>
          <w:rFonts w:ascii="Times New Roman" w:hAnsi="Times New Roman" w:cs="Times New Roman"/>
        </w:rPr>
      </w:pPr>
    </w:p>
    <w:p w14:paraId="1A270BE6" w14:textId="77777777" w:rsidR="0024626E" w:rsidRPr="00F2744D" w:rsidRDefault="0024626E">
      <w:pPr>
        <w:rPr>
          <w:rFonts w:ascii="Times New Roman" w:hAnsi="Times New Roman" w:cs="Times New Roman"/>
        </w:rPr>
      </w:pPr>
    </w:p>
    <w:p w14:paraId="0C7EA4E6" w14:textId="77777777" w:rsidR="0024626E" w:rsidRPr="00F2744D" w:rsidRDefault="0024626E">
      <w:pPr>
        <w:rPr>
          <w:rFonts w:ascii="Times New Roman" w:hAnsi="Times New Roman" w:cs="Times New Roman"/>
        </w:rPr>
      </w:pPr>
    </w:p>
    <w:p w14:paraId="297C6065" w14:textId="77777777" w:rsidR="0024626E" w:rsidRPr="00F2744D" w:rsidRDefault="0024626E">
      <w:pPr>
        <w:rPr>
          <w:rFonts w:ascii="Times New Roman" w:hAnsi="Times New Roman" w:cs="Times New Roman"/>
        </w:rPr>
      </w:pPr>
    </w:p>
    <w:p w14:paraId="1E050411" w14:textId="77777777" w:rsidR="0024626E" w:rsidRPr="00F2744D" w:rsidRDefault="0024626E">
      <w:pPr>
        <w:rPr>
          <w:rFonts w:ascii="Times New Roman" w:hAnsi="Times New Roman" w:cs="Times New Roman"/>
        </w:rPr>
      </w:pPr>
    </w:p>
    <w:p w14:paraId="3D257672" w14:textId="77777777" w:rsidR="0024626E" w:rsidRPr="00F2744D" w:rsidRDefault="0024626E">
      <w:pPr>
        <w:rPr>
          <w:rFonts w:ascii="Times New Roman" w:hAnsi="Times New Roman" w:cs="Times New Roman"/>
        </w:rPr>
      </w:pPr>
    </w:p>
    <w:p w14:paraId="3ED827D7" w14:textId="6C9093C9" w:rsidR="0024626E" w:rsidRPr="0024626E" w:rsidRDefault="0024626E" w:rsidP="0024626E">
      <w:pPr>
        <w:rPr>
          <w:rFonts w:ascii="Times New Roman" w:hAnsi="Times New Roman" w:cs="Times New Roman"/>
          <w:b/>
          <w:bCs/>
          <w:sz w:val="28"/>
          <w:szCs w:val="28"/>
        </w:rPr>
      </w:pPr>
      <w:r w:rsidRPr="0024626E">
        <w:rPr>
          <w:rFonts w:ascii="Times New Roman" w:hAnsi="Times New Roman" w:cs="Times New Roman"/>
          <w:b/>
          <w:bCs/>
          <w:sz w:val="28"/>
          <w:szCs w:val="28"/>
        </w:rPr>
        <w:t xml:space="preserve">Reference </w:t>
      </w:r>
    </w:p>
    <w:p w14:paraId="057D463D" w14:textId="77777777" w:rsidR="0024626E" w:rsidRPr="0024626E" w:rsidRDefault="0024626E" w:rsidP="0024626E">
      <w:pPr>
        <w:rPr>
          <w:rFonts w:ascii="Times New Roman" w:hAnsi="Times New Roman" w:cs="Times New Roman"/>
        </w:rPr>
      </w:pPr>
      <w:r w:rsidRPr="0024626E">
        <w:rPr>
          <w:rFonts w:ascii="Times New Roman" w:hAnsi="Times New Roman" w:cs="Times New Roman"/>
        </w:rPr>
        <w:t>AI Now Institute. (2019). AI Now report 2019: The social and economic implications of artificial intelligence technologies.</w:t>
      </w:r>
      <w:r w:rsidRPr="0024626E">
        <w:rPr>
          <w:rFonts w:ascii="Times New Roman" w:hAnsi="Times New Roman" w:cs="Times New Roman"/>
        </w:rPr>
        <w:br/>
      </w:r>
      <w:hyperlink r:id="rId8" w:tgtFrame="_new" w:history="1">
        <w:r w:rsidRPr="0024626E">
          <w:rPr>
            <w:rStyle w:val="Hyperlink"/>
            <w:rFonts w:ascii="Times New Roman" w:hAnsi="Times New Roman" w:cs="Times New Roman"/>
          </w:rPr>
          <w:t>https://ainowinstitute.org/wp-content/uploads/2023/04/AI_Now_2019_Report.pdf</w:t>
        </w:r>
      </w:hyperlink>
    </w:p>
    <w:p w14:paraId="31FC518D" w14:textId="77777777" w:rsidR="0024626E" w:rsidRPr="0024626E" w:rsidRDefault="0024626E" w:rsidP="0024626E">
      <w:pPr>
        <w:rPr>
          <w:rFonts w:ascii="Times New Roman" w:hAnsi="Times New Roman" w:cs="Times New Roman"/>
        </w:rPr>
      </w:pPr>
      <w:r w:rsidRPr="0024626E">
        <w:rPr>
          <w:rFonts w:ascii="Times New Roman" w:hAnsi="Times New Roman" w:cs="Times New Roman"/>
        </w:rPr>
        <w:t>American Civil Liberties Union. (2019). The dawn of robot surveillance: AI, video analytics, and privacy.</w:t>
      </w:r>
      <w:r w:rsidRPr="0024626E">
        <w:rPr>
          <w:rFonts w:ascii="Times New Roman" w:hAnsi="Times New Roman" w:cs="Times New Roman"/>
        </w:rPr>
        <w:br/>
      </w:r>
      <w:hyperlink r:id="rId9" w:tgtFrame="_new" w:history="1">
        <w:r w:rsidRPr="0024626E">
          <w:rPr>
            <w:rStyle w:val="Hyperlink"/>
            <w:rFonts w:ascii="Times New Roman" w:hAnsi="Times New Roman" w:cs="Times New Roman"/>
          </w:rPr>
          <w:t>https://www.aclu.org/publications/dawn-robot-surveillance</w:t>
        </w:r>
      </w:hyperlink>
    </w:p>
    <w:p w14:paraId="37D15B53" w14:textId="77777777" w:rsidR="0024626E" w:rsidRPr="0024626E" w:rsidRDefault="0024626E" w:rsidP="0024626E">
      <w:pPr>
        <w:rPr>
          <w:rFonts w:ascii="Times New Roman" w:hAnsi="Times New Roman" w:cs="Times New Roman"/>
        </w:rPr>
      </w:pPr>
      <w:r w:rsidRPr="0024626E">
        <w:rPr>
          <w:rFonts w:ascii="Times New Roman" w:hAnsi="Times New Roman" w:cs="Times New Roman"/>
        </w:rPr>
        <w:t>European Parliament. (2024). Artificial intelligence and human rights: Using AI as a weapon of repression.</w:t>
      </w:r>
      <w:r w:rsidRPr="0024626E">
        <w:rPr>
          <w:rFonts w:ascii="Times New Roman" w:hAnsi="Times New Roman" w:cs="Times New Roman"/>
        </w:rPr>
        <w:br/>
      </w:r>
      <w:hyperlink r:id="rId10" w:tgtFrame="_new" w:history="1">
        <w:r w:rsidRPr="0024626E">
          <w:rPr>
            <w:rStyle w:val="Hyperlink"/>
            <w:rFonts w:ascii="Times New Roman" w:hAnsi="Times New Roman" w:cs="Times New Roman"/>
          </w:rPr>
          <w:t>https://www.europarl.europa.eu/RegData/etudes/IDAN/2024/754450/EXPO_IDA(2024)754450_EN.pdf</w:t>
        </w:r>
      </w:hyperlink>
    </w:p>
    <w:p w14:paraId="75A95577" w14:textId="470D0789" w:rsidR="0024626E" w:rsidRPr="0024626E" w:rsidRDefault="0024626E" w:rsidP="0024626E">
      <w:pPr>
        <w:rPr>
          <w:rFonts w:ascii="Times New Roman" w:hAnsi="Times New Roman" w:cs="Times New Roman"/>
        </w:rPr>
      </w:pPr>
      <w:r w:rsidRPr="00F2744D">
        <w:rPr>
          <w:rFonts w:ascii="Times New Roman" w:hAnsi="Times New Roman" w:cs="Times New Roman"/>
        </w:rPr>
        <w:t>Organization</w:t>
      </w:r>
      <w:r w:rsidRPr="0024626E">
        <w:rPr>
          <w:rFonts w:ascii="Times New Roman" w:hAnsi="Times New Roman" w:cs="Times New Roman"/>
        </w:rPr>
        <w:t xml:space="preserve"> for Economic Co-operation and Development. (2019). Artificial intelligence in society. OECD Publishing.</w:t>
      </w:r>
      <w:r w:rsidRPr="0024626E">
        <w:rPr>
          <w:rFonts w:ascii="Times New Roman" w:hAnsi="Times New Roman" w:cs="Times New Roman"/>
        </w:rPr>
        <w:br/>
      </w:r>
      <w:hyperlink r:id="rId11" w:tgtFrame="_new" w:history="1">
        <w:r w:rsidRPr="0024626E">
          <w:rPr>
            <w:rStyle w:val="Hyperlink"/>
            <w:rFonts w:ascii="Times New Roman" w:hAnsi="Times New Roman" w:cs="Times New Roman"/>
          </w:rPr>
          <w:t>https://www.oecd.org/content/dam/oecd/en/publications/reports/2019/06/artificial-intelligence-in-society_c0054fa1/eedfee77-en.pdf</w:t>
        </w:r>
      </w:hyperlink>
    </w:p>
    <w:p w14:paraId="7C40C005" w14:textId="77777777" w:rsidR="0024626E" w:rsidRPr="0024626E" w:rsidRDefault="0024626E" w:rsidP="0024626E">
      <w:pPr>
        <w:rPr>
          <w:rFonts w:ascii="Times New Roman" w:hAnsi="Times New Roman" w:cs="Times New Roman"/>
        </w:rPr>
      </w:pPr>
      <w:r w:rsidRPr="0024626E">
        <w:rPr>
          <w:rFonts w:ascii="Times New Roman" w:hAnsi="Times New Roman" w:cs="Times New Roman"/>
        </w:rPr>
        <w:t>Raji, I. D., Smart, A., White, R. N., Mitchell, M., Gebru, T., Hutchinson, B., Smith-Loud, J., Theron, D., &amp; Barnes, P. (2020). Closing the AI accountability gap: Defining an end-to-end framework for internal algorithmic auditing.</w:t>
      </w:r>
      <w:r w:rsidRPr="0024626E">
        <w:rPr>
          <w:rFonts w:ascii="Times New Roman" w:hAnsi="Times New Roman" w:cs="Times New Roman"/>
        </w:rPr>
        <w:br/>
        <w:t>Proceedings of the 2020 Conference on Fairness, Accountability, and Transparency (</w:t>
      </w:r>
      <w:proofErr w:type="spellStart"/>
      <w:r w:rsidRPr="0024626E">
        <w:rPr>
          <w:rFonts w:ascii="Times New Roman" w:hAnsi="Times New Roman" w:cs="Times New Roman"/>
        </w:rPr>
        <w:t>FAccT</w:t>
      </w:r>
      <w:proofErr w:type="spellEnd"/>
      <w:r w:rsidRPr="0024626E">
        <w:rPr>
          <w:rFonts w:ascii="Times New Roman" w:hAnsi="Times New Roman" w:cs="Times New Roman"/>
        </w:rPr>
        <w:t>).</w:t>
      </w:r>
      <w:r w:rsidRPr="0024626E">
        <w:rPr>
          <w:rFonts w:ascii="Times New Roman" w:hAnsi="Times New Roman" w:cs="Times New Roman"/>
        </w:rPr>
        <w:br/>
      </w:r>
      <w:hyperlink r:id="rId12" w:tgtFrame="_new" w:history="1">
        <w:r w:rsidRPr="0024626E">
          <w:rPr>
            <w:rStyle w:val="Hyperlink"/>
            <w:rFonts w:ascii="Times New Roman" w:hAnsi="Times New Roman" w:cs="Times New Roman"/>
          </w:rPr>
          <w:t>https://arxiv.org/abs/2001.00973</w:t>
        </w:r>
      </w:hyperlink>
    </w:p>
    <w:p w14:paraId="1AC72A7C" w14:textId="7B3D41C5" w:rsidR="0024626E" w:rsidRDefault="00AB0FEA">
      <w:r w:rsidRPr="00F2744D">
        <w:rPr>
          <w:rFonts w:ascii="Times New Roman" w:hAnsi="Times New Roman" w:cs="Times New Roman"/>
        </w:rPr>
        <w:t>Wachter, S., Mittelstadt, B., &amp; Russell, C. (2020). Why fairness cannot be automated: Bridging the gap between EU non-discrimination law and AI.</w:t>
      </w:r>
      <w:r w:rsidRPr="00F2744D">
        <w:rPr>
          <w:rFonts w:ascii="Times New Roman" w:hAnsi="Times New Roman" w:cs="Times New Roman"/>
        </w:rPr>
        <w:br/>
        <w:t>Computer Law &amp; Security Review, 41.</w:t>
      </w:r>
      <w:r w:rsidRPr="00F2744D">
        <w:rPr>
          <w:rFonts w:ascii="Times New Roman" w:hAnsi="Times New Roman" w:cs="Times New Roman"/>
        </w:rPr>
        <w:br/>
      </w:r>
      <w:hyperlink r:id="rId13" w:tgtFrame="_new" w:history="1">
        <w:r w:rsidRPr="00F2744D">
          <w:rPr>
            <w:rStyle w:val="Hyperlink"/>
            <w:rFonts w:ascii="Times New Roman" w:hAnsi="Times New Roman" w:cs="Times New Roman"/>
          </w:rPr>
          <w:t>https://arxiv.org/abs/2005.05906</w:t>
        </w:r>
      </w:hyperlink>
    </w:p>
    <w:p w14:paraId="4139F044" w14:textId="77777777" w:rsidR="006E372E" w:rsidRDefault="006E372E"/>
    <w:p w14:paraId="6C47A58B" w14:textId="77777777" w:rsidR="006E372E" w:rsidRDefault="006E372E"/>
    <w:p w14:paraId="7D381596" w14:textId="77777777" w:rsidR="006E372E" w:rsidRDefault="006E372E"/>
    <w:p w14:paraId="1C5D481C" w14:textId="77777777" w:rsidR="006E372E" w:rsidRDefault="006E372E"/>
    <w:p w14:paraId="4EF9DBF9" w14:textId="77777777" w:rsidR="006E372E" w:rsidRDefault="006E372E"/>
    <w:p w14:paraId="4F71875D" w14:textId="77777777" w:rsidR="006E372E" w:rsidRDefault="006E372E"/>
    <w:p w14:paraId="2B8E35E1" w14:textId="77777777" w:rsidR="006E372E" w:rsidRDefault="006E372E"/>
    <w:p w14:paraId="4D7E0D27" w14:textId="77777777" w:rsidR="006E372E" w:rsidRDefault="006E372E" w:rsidP="006E372E">
      <w:pPr>
        <w:rPr>
          <w:rFonts w:ascii="Times New Roman" w:hAnsi="Times New Roman" w:cs="Times New Roman"/>
          <w:b/>
          <w:bCs/>
          <w:sz w:val="28"/>
          <w:szCs w:val="28"/>
        </w:rPr>
      </w:pPr>
      <w:bookmarkStart w:id="0" w:name="_Toc218894270"/>
      <w:r w:rsidRPr="006E372E">
        <w:rPr>
          <w:rFonts w:ascii="Times New Roman" w:hAnsi="Times New Roman" w:cs="Times New Roman"/>
          <w:b/>
          <w:bCs/>
          <w:sz w:val="28"/>
          <w:szCs w:val="28"/>
        </w:rPr>
        <w:lastRenderedPageBreak/>
        <w:t>Appendix</w:t>
      </w:r>
      <w:bookmarkEnd w:id="0"/>
    </w:p>
    <w:p w14:paraId="5BFA3934" w14:textId="77777777" w:rsidR="006E372E" w:rsidRPr="006E372E" w:rsidRDefault="006E372E" w:rsidP="006E372E">
      <w:pPr>
        <w:rPr>
          <w:rFonts w:ascii="Times New Roman" w:hAnsi="Times New Roman" w:cs="Times New Roman"/>
          <w:b/>
          <w:bCs/>
          <w:sz w:val="28"/>
          <w:szCs w:val="28"/>
        </w:rPr>
      </w:pPr>
    </w:p>
    <w:p w14:paraId="07B64AE4" w14:textId="02832835" w:rsidR="006E372E" w:rsidRPr="00F2744D" w:rsidRDefault="006E372E">
      <w:pPr>
        <w:rPr>
          <w:rFonts w:ascii="Times New Roman" w:hAnsi="Times New Roman" w:cs="Times New Roman"/>
        </w:rPr>
      </w:pPr>
      <w:r>
        <w:rPr>
          <w:rFonts w:ascii="Times New Roman" w:hAnsi="Times New Roman" w:cs="Times New Roman"/>
          <w:noProof/>
        </w:rPr>
        <w:drawing>
          <wp:inline distT="0" distB="0" distL="0" distR="0" wp14:anchorId="4E91E30E" wp14:editId="79401FD6">
            <wp:extent cx="5943600" cy="7058025"/>
            <wp:effectExtent l="0" t="0" r="0" b="9525"/>
            <wp:docPr id="170399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058025"/>
                    </a:xfrm>
                    <a:prstGeom prst="rect">
                      <a:avLst/>
                    </a:prstGeom>
                    <a:noFill/>
                    <a:ln>
                      <a:noFill/>
                    </a:ln>
                  </pic:spPr>
                </pic:pic>
              </a:graphicData>
            </a:graphic>
          </wp:inline>
        </w:drawing>
      </w:r>
    </w:p>
    <w:sectPr w:rsidR="006E372E" w:rsidRPr="00F2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5D61"/>
    <w:multiLevelType w:val="multilevel"/>
    <w:tmpl w:val="2510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C31C9D"/>
    <w:multiLevelType w:val="multilevel"/>
    <w:tmpl w:val="CC94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703525">
    <w:abstractNumId w:val="0"/>
  </w:num>
  <w:num w:numId="2" w16cid:durableId="312492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E82"/>
    <w:rsid w:val="000B614C"/>
    <w:rsid w:val="0024626E"/>
    <w:rsid w:val="003D3221"/>
    <w:rsid w:val="003E1B05"/>
    <w:rsid w:val="00424857"/>
    <w:rsid w:val="00495D5F"/>
    <w:rsid w:val="0068207E"/>
    <w:rsid w:val="006E372E"/>
    <w:rsid w:val="00806E82"/>
    <w:rsid w:val="00914996"/>
    <w:rsid w:val="009500B6"/>
    <w:rsid w:val="00A538B2"/>
    <w:rsid w:val="00AB0FEA"/>
    <w:rsid w:val="00B44C01"/>
    <w:rsid w:val="00D37D72"/>
    <w:rsid w:val="00D54DF3"/>
    <w:rsid w:val="00E36156"/>
    <w:rsid w:val="00F2744D"/>
    <w:rsid w:val="00FA7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8ED5"/>
  <w15:chartTrackingRefBased/>
  <w15:docId w15:val="{B533A3D8-BF10-491D-A68D-46C167F0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07E"/>
  </w:style>
  <w:style w:type="paragraph" w:styleId="Heading1">
    <w:name w:val="heading 1"/>
    <w:basedOn w:val="Normal"/>
    <w:next w:val="Normal"/>
    <w:link w:val="Heading1Char"/>
    <w:uiPriority w:val="9"/>
    <w:qFormat/>
    <w:rsid w:val="00806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E82"/>
    <w:rPr>
      <w:rFonts w:eastAsiaTheme="majorEastAsia" w:cstheme="majorBidi"/>
      <w:color w:val="272727" w:themeColor="text1" w:themeTint="D8"/>
    </w:rPr>
  </w:style>
  <w:style w:type="paragraph" w:styleId="Title">
    <w:name w:val="Title"/>
    <w:basedOn w:val="Normal"/>
    <w:next w:val="Normal"/>
    <w:link w:val="TitleChar"/>
    <w:uiPriority w:val="10"/>
    <w:qFormat/>
    <w:rsid w:val="00806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E82"/>
    <w:pPr>
      <w:spacing w:before="160"/>
      <w:jc w:val="center"/>
    </w:pPr>
    <w:rPr>
      <w:i/>
      <w:iCs/>
      <w:color w:val="404040" w:themeColor="text1" w:themeTint="BF"/>
    </w:rPr>
  </w:style>
  <w:style w:type="character" w:customStyle="1" w:styleId="QuoteChar">
    <w:name w:val="Quote Char"/>
    <w:basedOn w:val="DefaultParagraphFont"/>
    <w:link w:val="Quote"/>
    <w:uiPriority w:val="29"/>
    <w:rsid w:val="00806E82"/>
    <w:rPr>
      <w:i/>
      <w:iCs/>
      <w:color w:val="404040" w:themeColor="text1" w:themeTint="BF"/>
    </w:rPr>
  </w:style>
  <w:style w:type="paragraph" w:styleId="ListParagraph">
    <w:name w:val="List Paragraph"/>
    <w:basedOn w:val="Normal"/>
    <w:uiPriority w:val="34"/>
    <w:qFormat/>
    <w:rsid w:val="00806E82"/>
    <w:pPr>
      <w:ind w:left="720"/>
      <w:contextualSpacing/>
    </w:pPr>
  </w:style>
  <w:style w:type="character" w:styleId="IntenseEmphasis">
    <w:name w:val="Intense Emphasis"/>
    <w:basedOn w:val="DefaultParagraphFont"/>
    <w:uiPriority w:val="21"/>
    <w:qFormat/>
    <w:rsid w:val="00806E82"/>
    <w:rPr>
      <w:i/>
      <w:iCs/>
      <w:color w:val="0F4761" w:themeColor="accent1" w:themeShade="BF"/>
    </w:rPr>
  </w:style>
  <w:style w:type="paragraph" w:styleId="IntenseQuote">
    <w:name w:val="Intense Quote"/>
    <w:basedOn w:val="Normal"/>
    <w:next w:val="Normal"/>
    <w:link w:val="IntenseQuoteChar"/>
    <w:uiPriority w:val="30"/>
    <w:qFormat/>
    <w:rsid w:val="00806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E82"/>
    <w:rPr>
      <w:i/>
      <w:iCs/>
      <w:color w:val="0F4761" w:themeColor="accent1" w:themeShade="BF"/>
    </w:rPr>
  </w:style>
  <w:style w:type="character" w:styleId="IntenseReference">
    <w:name w:val="Intense Reference"/>
    <w:basedOn w:val="DefaultParagraphFont"/>
    <w:uiPriority w:val="32"/>
    <w:qFormat/>
    <w:rsid w:val="00806E82"/>
    <w:rPr>
      <w:b/>
      <w:bCs/>
      <w:smallCaps/>
      <w:color w:val="0F4761" w:themeColor="accent1" w:themeShade="BF"/>
      <w:spacing w:val="5"/>
    </w:rPr>
  </w:style>
  <w:style w:type="character" w:styleId="Hyperlink">
    <w:name w:val="Hyperlink"/>
    <w:basedOn w:val="DefaultParagraphFont"/>
    <w:uiPriority w:val="99"/>
    <w:unhideWhenUsed/>
    <w:rsid w:val="0024626E"/>
    <w:rPr>
      <w:color w:val="467886" w:themeColor="hyperlink"/>
      <w:u w:val="single"/>
    </w:rPr>
  </w:style>
  <w:style w:type="character" w:styleId="UnresolvedMention">
    <w:name w:val="Unresolved Mention"/>
    <w:basedOn w:val="DefaultParagraphFont"/>
    <w:uiPriority w:val="99"/>
    <w:semiHidden/>
    <w:unhideWhenUsed/>
    <w:rsid w:val="00246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nowinstitute.org/wp-content/uploads/2023/04/AI_Now_2019_Report.pdf?utm_source=chatgpt.com" TargetMode="External"/><Relationship Id="rId13" Type="http://schemas.openxmlformats.org/officeDocument/2006/relationships/hyperlink" Target="https://arxiv.org/abs/2005.05906?utm_source=chatgpt.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arxiv.org/abs/2001.00973?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www.oecd.org/content/dam/oecd/en/publications/reports/2019/06/artificial-intelligence-in-society_c0054fa1/eedfee77-en.pdf?utm_source=chatgpt.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europarl.europa.eu/RegData/etudes/IDAN/2024/754450/EXPO_IDA(2024)754450_EN.pdf?utm_source=chatgpt.com" TargetMode="External"/><Relationship Id="rId4" Type="http://schemas.openxmlformats.org/officeDocument/2006/relationships/webSettings" Target="webSettings.xml"/><Relationship Id="rId9" Type="http://schemas.openxmlformats.org/officeDocument/2006/relationships/hyperlink" Target="https://www.aclu.org/publications/dawn-robot-surveillance?utm_source=chatgpt.com"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1595</Words>
  <Characters>9093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Biplov Maharjan</dc:creator>
  <cp:keywords/>
  <dc:description/>
  <cp:lastModifiedBy>Biplov Maharjan</cp:lastModifiedBy>
  <cp:revision>13</cp:revision>
  <dcterms:created xsi:type="dcterms:W3CDTF">2026-01-15T16:41:00Z</dcterms:created>
  <dcterms:modified xsi:type="dcterms:W3CDTF">2026-01-16T15:45:00Z</dcterms:modified>
</cp:coreProperties>
</file>