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51D194" w14:textId="77777777" w:rsidR="004D3147" w:rsidRPr="00C35689" w:rsidRDefault="008C7980" w:rsidP="00463DF6">
      <w:pPr>
        <w:spacing w:line="360" w:lineRule="auto"/>
        <w:jc w:val="center"/>
        <w:outlineLvl w:val="0"/>
        <w:rPr>
          <w:rFonts w:ascii="Arial" w:hAnsi="Arial" w:cs="Arial"/>
          <w:b/>
          <w:color w:val="00B050"/>
          <w:sz w:val="24"/>
          <w:szCs w:val="24"/>
          <w:lang w:val="en-US"/>
        </w:rPr>
      </w:pPr>
      <w:r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>BRAZIL</w:t>
      </w:r>
      <w:r w:rsidR="00C80DFD"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 xml:space="preserve">IAN INITIATIVE ON </w:t>
      </w:r>
      <w:r w:rsidR="00DC0D27"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 xml:space="preserve">PRECISION MEDICINE </w:t>
      </w:r>
      <w:r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>BIPMED</w:t>
      </w:r>
    </w:p>
    <w:p w14:paraId="27E1EE3D" w14:textId="77777777" w:rsidR="004D3147" w:rsidRPr="00C35689" w:rsidRDefault="004D3147" w:rsidP="004D3147">
      <w:pPr>
        <w:rPr>
          <w:rFonts w:ascii="Arial" w:hAnsi="Arial" w:cs="Arial"/>
          <w:sz w:val="24"/>
          <w:szCs w:val="24"/>
        </w:rPr>
      </w:pPr>
    </w:p>
    <w:p w14:paraId="217D5AFA" w14:textId="77777777" w:rsidR="00A4663E" w:rsidRDefault="00A4663E" w:rsidP="001C57ED">
      <w:pPr>
        <w:rPr>
          <w:rFonts w:ascii="Arial" w:hAnsi="Arial" w:cs="Arial"/>
          <w:sz w:val="24"/>
          <w:szCs w:val="24"/>
        </w:rPr>
      </w:pPr>
    </w:p>
    <w:p w14:paraId="6117E0DD" w14:textId="77777777" w:rsidR="001C57ED" w:rsidRPr="00AC5CC0" w:rsidRDefault="003D274B" w:rsidP="002C1259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LEVELS OF </w:t>
      </w:r>
      <w:r w:rsidR="00AC5CC0" w:rsidRPr="00AC5CC0">
        <w:rPr>
          <w:rFonts w:ascii="Arial" w:hAnsi="Arial" w:cs="Arial"/>
          <w:sz w:val="24"/>
          <w:szCs w:val="24"/>
          <w:lang w:val="en-US"/>
        </w:rPr>
        <w:t>ACCESS OF GENOMIC INFORMATION</w:t>
      </w:r>
      <w:r w:rsidR="00AC5CC0">
        <w:rPr>
          <w:rFonts w:ascii="Arial" w:hAnsi="Arial" w:cs="Arial"/>
          <w:sz w:val="24"/>
          <w:szCs w:val="24"/>
          <w:lang w:val="en-US"/>
        </w:rPr>
        <w:t xml:space="preserve"> DEPOSITED IN</w:t>
      </w:r>
      <w:r w:rsidR="00AC5CC0" w:rsidRPr="00AC5CC0">
        <w:rPr>
          <w:rFonts w:ascii="Arial" w:hAnsi="Arial" w:cs="Arial"/>
          <w:sz w:val="24"/>
          <w:szCs w:val="24"/>
          <w:lang w:val="en-US"/>
        </w:rPr>
        <w:t xml:space="preserve"> </w:t>
      </w:r>
      <w:r w:rsidR="00AC5CC0">
        <w:rPr>
          <w:rFonts w:ascii="Arial" w:hAnsi="Arial" w:cs="Arial"/>
          <w:sz w:val="24"/>
          <w:szCs w:val="24"/>
          <w:lang w:val="en-US"/>
        </w:rPr>
        <w:t xml:space="preserve">THE </w:t>
      </w:r>
      <w:r w:rsidR="00AC5CC0" w:rsidRPr="00AC5CC0">
        <w:rPr>
          <w:rFonts w:ascii="Arial" w:hAnsi="Arial" w:cs="Arial"/>
          <w:sz w:val="24"/>
          <w:szCs w:val="24"/>
          <w:lang w:val="en-US"/>
        </w:rPr>
        <w:t>BIPMED PUBLIC GENOMIC DATABASE</w:t>
      </w:r>
    </w:p>
    <w:p w14:paraId="6C1A7964" w14:textId="77777777" w:rsidR="001C57ED" w:rsidRPr="001C57ED" w:rsidRDefault="001C57ED" w:rsidP="001C57ED">
      <w:pPr>
        <w:rPr>
          <w:rFonts w:ascii="Arial" w:hAnsi="Arial" w:cs="Arial"/>
          <w:sz w:val="24"/>
          <w:szCs w:val="24"/>
        </w:rPr>
      </w:pPr>
    </w:p>
    <w:p w14:paraId="4EAFDBE0" w14:textId="45AA86D1" w:rsidR="001C57ED" w:rsidRPr="002C1259" w:rsidRDefault="001C57ED" w:rsidP="001C57ED">
      <w:pPr>
        <w:rPr>
          <w:rFonts w:ascii="Arial" w:hAnsi="Arial" w:cs="Arial"/>
          <w:sz w:val="24"/>
          <w:szCs w:val="24"/>
          <w:lang w:val="en-US"/>
        </w:rPr>
      </w:pPr>
      <w:r w:rsidRPr="002C1259">
        <w:rPr>
          <w:rFonts w:ascii="Arial" w:hAnsi="Arial" w:cs="Arial"/>
          <w:sz w:val="24"/>
          <w:szCs w:val="24"/>
          <w:lang w:val="en-US"/>
        </w:rPr>
        <w:t xml:space="preserve">According to what </w:t>
      </w:r>
      <w:proofErr w:type="gramStart"/>
      <w:r w:rsidRPr="002C1259">
        <w:rPr>
          <w:rFonts w:ascii="Arial" w:hAnsi="Arial" w:cs="Arial"/>
          <w:sz w:val="24"/>
          <w:szCs w:val="24"/>
          <w:lang w:val="en-US"/>
        </w:rPr>
        <w:t>was established</w:t>
      </w:r>
      <w:proofErr w:type="gramEnd"/>
      <w:r w:rsidRPr="002C1259">
        <w:rPr>
          <w:rFonts w:ascii="Arial" w:hAnsi="Arial" w:cs="Arial"/>
          <w:sz w:val="24"/>
          <w:szCs w:val="24"/>
          <w:lang w:val="en-US"/>
        </w:rPr>
        <w:t xml:space="preserve"> by the </w:t>
      </w:r>
      <w:proofErr w:type="spellStart"/>
      <w:r w:rsidRPr="002C125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2C1259">
        <w:rPr>
          <w:rFonts w:ascii="Arial" w:hAnsi="Arial" w:cs="Arial"/>
          <w:sz w:val="24"/>
          <w:szCs w:val="24"/>
          <w:lang w:val="en-US"/>
        </w:rPr>
        <w:t xml:space="preserve"> </w:t>
      </w:r>
      <w:r w:rsidR="00AC5CC0">
        <w:rPr>
          <w:rFonts w:ascii="Arial" w:hAnsi="Arial" w:cs="Arial"/>
          <w:sz w:val="24"/>
          <w:szCs w:val="24"/>
          <w:lang w:val="en-US"/>
        </w:rPr>
        <w:t xml:space="preserve">Steering </w:t>
      </w:r>
      <w:r w:rsidRPr="002C1259">
        <w:rPr>
          <w:rFonts w:ascii="Arial" w:hAnsi="Arial" w:cs="Arial"/>
          <w:sz w:val="24"/>
          <w:szCs w:val="24"/>
          <w:lang w:val="en-US"/>
        </w:rPr>
        <w:t xml:space="preserve">Committee, there are </w:t>
      </w:r>
      <w:r w:rsidR="00AC5CC0">
        <w:rPr>
          <w:rFonts w:ascii="Arial" w:hAnsi="Arial" w:cs="Arial"/>
          <w:sz w:val="24"/>
          <w:szCs w:val="24"/>
          <w:lang w:val="en-US"/>
        </w:rPr>
        <w:t xml:space="preserve">currently </w:t>
      </w:r>
      <w:r w:rsidRPr="002C1259">
        <w:rPr>
          <w:rFonts w:ascii="Arial" w:hAnsi="Arial" w:cs="Arial"/>
          <w:sz w:val="24"/>
          <w:szCs w:val="24"/>
          <w:lang w:val="en-US"/>
        </w:rPr>
        <w:t xml:space="preserve">two </w:t>
      </w:r>
      <w:r w:rsidR="00477238">
        <w:rPr>
          <w:rFonts w:ascii="Arial" w:hAnsi="Arial" w:cs="Arial"/>
          <w:sz w:val="24"/>
          <w:szCs w:val="24"/>
          <w:lang w:val="en-US"/>
        </w:rPr>
        <w:t xml:space="preserve">user </w:t>
      </w:r>
      <w:r w:rsidRPr="002C1259">
        <w:rPr>
          <w:rFonts w:ascii="Arial" w:hAnsi="Arial" w:cs="Arial"/>
          <w:sz w:val="24"/>
          <w:szCs w:val="24"/>
          <w:lang w:val="en-US"/>
        </w:rPr>
        <w:t xml:space="preserve">access </w:t>
      </w:r>
      <w:r w:rsidR="00AC5CC0">
        <w:rPr>
          <w:rFonts w:ascii="Arial" w:hAnsi="Arial" w:cs="Arial"/>
          <w:sz w:val="24"/>
          <w:szCs w:val="24"/>
          <w:lang w:val="en-US"/>
        </w:rPr>
        <w:t xml:space="preserve">levels </w:t>
      </w:r>
      <w:r w:rsidRPr="002C1259">
        <w:rPr>
          <w:rFonts w:ascii="Arial" w:hAnsi="Arial" w:cs="Arial"/>
          <w:sz w:val="24"/>
          <w:szCs w:val="24"/>
          <w:lang w:val="en-US"/>
        </w:rPr>
        <w:t xml:space="preserve">to </w:t>
      </w:r>
      <w:r w:rsidR="00AC5CC0">
        <w:rPr>
          <w:rFonts w:ascii="Arial" w:hAnsi="Arial" w:cs="Arial"/>
          <w:sz w:val="24"/>
          <w:szCs w:val="24"/>
          <w:lang w:val="en-US"/>
        </w:rPr>
        <w:t xml:space="preserve">the </w:t>
      </w:r>
      <w:r w:rsidRPr="002C1259">
        <w:rPr>
          <w:rFonts w:ascii="Arial" w:hAnsi="Arial" w:cs="Arial"/>
          <w:sz w:val="24"/>
          <w:szCs w:val="24"/>
          <w:lang w:val="en-US"/>
        </w:rPr>
        <w:t>Genomic Database:</w:t>
      </w:r>
    </w:p>
    <w:p w14:paraId="4B93059A" w14:textId="29F86086" w:rsidR="00E21C49" w:rsidRDefault="001C57ED" w:rsidP="001C57ED">
      <w:pPr>
        <w:rPr>
          <w:rFonts w:ascii="Arial" w:hAnsi="Arial" w:cs="Arial"/>
          <w:sz w:val="24"/>
          <w:szCs w:val="24"/>
          <w:lang w:val="en-US"/>
        </w:rPr>
      </w:pPr>
      <w:r w:rsidRPr="00ED2C4D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Level </w:t>
      </w:r>
      <w:proofErr w:type="gramStart"/>
      <w:r w:rsidRPr="00ED2C4D">
        <w:rPr>
          <w:rFonts w:ascii="Arial" w:hAnsi="Arial" w:cs="Arial"/>
          <w:b/>
          <w:sz w:val="24"/>
          <w:szCs w:val="24"/>
          <w:u w:val="single"/>
          <w:lang w:val="en-US"/>
        </w:rPr>
        <w:t>1</w:t>
      </w:r>
      <w:proofErr w:type="gramEnd"/>
      <w:r w:rsidRPr="00ED2C4D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or Unrestricted Access</w:t>
      </w:r>
      <w:r w:rsidR="00AC5CC0">
        <w:rPr>
          <w:rFonts w:ascii="Arial" w:hAnsi="Arial" w:cs="Arial"/>
          <w:sz w:val="24"/>
          <w:szCs w:val="24"/>
          <w:lang w:val="en-US"/>
        </w:rPr>
        <w:t xml:space="preserve">: This is </w:t>
      </w:r>
      <w:r w:rsidR="00E21C49">
        <w:rPr>
          <w:rFonts w:ascii="Arial" w:hAnsi="Arial" w:cs="Arial"/>
          <w:sz w:val="24"/>
          <w:szCs w:val="24"/>
          <w:lang w:val="en-US"/>
        </w:rPr>
        <w:t>the standard access level and does not require user</w:t>
      </w:r>
      <w:r w:rsidR="00AC5CC0">
        <w:rPr>
          <w:rFonts w:ascii="Arial" w:hAnsi="Arial" w:cs="Arial"/>
          <w:sz w:val="24"/>
          <w:szCs w:val="24"/>
          <w:lang w:val="en-US"/>
        </w:rPr>
        <w:t xml:space="preserve"> registration </w:t>
      </w:r>
      <w:r w:rsidR="00E21C49">
        <w:rPr>
          <w:rFonts w:ascii="Arial" w:hAnsi="Arial" w:cs="Arial"/>
          <w:sz w:val="24"/>
          <w:szCs w:val="24"/>
          <w:lang w:val="en-US"/>
        </w:rPr>
        <w:t>nor authentication</w:t>
      </w:r>
      <w:r w:rsidR="00AC5CC0">
        <w:rPr>
          <w:rFonts w:ascii="Arial" w:hAnsi="Arial" w:cs="Arial"/>
          <w:sz w:val="24"/>
          <w:szCs w:val="24"/>
          <w:lang w:val="en-US"/>
        </w:rPr>
        <w:t xml:space="preserve">. </w:t>
      </w:r>
      <w:r w:rsidR="00E21C49">
        <w:rPr>
          <w:rFonts w:ascii="Arial" w:hAnsi="Arial" w:cs="Arial"/>
          <w:sz w:val="24"/>
          <w:szCs w:val="24"/>
          <w:lang w:val="en-US"/>
        </w:rPr>
        <w:t>At this level, users can access polled statistics about the dataset:</w:t>
      </w:r>
    </w:p>
    <w:p w14:paraId="624ACDFE" w14:textId="77777777" w:rsidR="00E21C49" w:rsidRDefault="00E21C49" w:rsidP="006F792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Gene and transcript annotation on identified variants;</w:t>
      </w:r>
    </w:p>
    <w:p w14:paraId="6ACD7C70" w14:textId="77777777" w:rsidR="00E21C49" w:rsidRDefault="00E21C49" w:rsidP="006F792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List of variants;</w:t>
      </w:r>
    </w:p>
    <w:p w14:paraId="682BB57E" w14:textId="77777777" w:rsidR="00E21C49" w:rsidRDefault="00E21C49" w:rsidP="006F792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Variant frequency.</w:t>
      </w:r>
    </w:p>
    <w:p w14:paraId="6FDE96AF" w14:textId="77777777" w:rsidR="00E21C49" w:rsidRPr="006F792A" w:rsidRDefault="00E21C49" w:rsidP="00E21C4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this level, users will not have access to individualized data.</w:t>
      </w:r>
    </w:p>
    <w:p w14:paraId="726CCE10" w14:textId="77777777" w:rsidR="001C57ED" w:rsidRPr="002C1259" w:rsidRDefault="001C57ED" w:rsidP="001C57ED">
      <w:pPr>
        <w:rPr>
          <w:rFonts w:ascii="Arial" w:hAnsi="Arial" w:cs="Arial"/>
          <w:sz w:val="24"/>
          <w:szCs w:val="24"/>
          <w:lang w:val="en-US"/>
        </w:rPr>
      </w:pPr>
    </w:p>
    <w:p w14:paraId="532A3233" w14:textId="39CC6542" w:rsidR="00FE6B4B" w:rsidRPr="003D274B" w:rsidRDefault="001C57ED" w:rsidP="001C57ED">
      <w:pPr>
        <w:rPr>
          <w:rFonts w:ascii="Arial" w:hAnsi="Arial" w:cs="Arial"/>
          <w:sz w:val="24"/>
          <w:szCs w:val="24"/>
          <w:lang w:val="en-US"/>
        </w:rPr>
      </w:pPr>
      <w:r w:rsidRPr="00ED2C4D">
        <w:rPr>
          <w:rFonts w:ascii="Arial" w:hAnsi="Arial" w:cs="Arial"/>
          <w:b/>
          <w:sz w:val="24"/>
          <w:szCs w:val="24"/>
          <w:u w:val="single"/>
          <w:lang w:val="en-US"/>
        </w:rPr>
        <w:t>Level 2 or Restricted Access</w:t>
      </w:r>
      <w:r w:rsidRPr="002C1259">
        <w:rPr>
          <w:rFonts w:ascii="Arial" w:hAnsi="Arial" w:cs="Arial"/>
          <w:sz w:val="24"/>
          <w:szCs w:val="24"/>
          <w:lang w:val="en-US"/>
        </w:rPr>
        <w:t xml:space="preserve">: </w:t>
      </w:r>
      <w:r w:rsidR="00E21C49">
        <w:rPr>
          <w:rFonts w:ascii="Arial" w:hAnsi="Arial" w:cs="Arial"/>
          <w:sz w:val="24"/>
          <w:szCs w:val="24"/>
          <w:lang w:val="en-US"/>
        </w:rPr>
        <w:t>R</w:t>
      </w:r>
      <w:r w:rsidR="002B7FB1">
        <w:rPr>
          <w:rFonts w:ascii="Arial" w:hAnsi="Arial" w:cs="Arial"/>
          <w:sz w:val="24"/>
          <w:szCs w:val="24"/>
          <w:lang w:val="en-US"/>
        </w:rPr>
        <w:t>estricted access</w:t>
      </w:r>
      <w:r w:rsidR="00E21C49">
        <w:rPr>
          <w:rFonts w:ascii="Arial" w:hAnsi="Arial" w:cs="Arial"/>
          <w:sz w:val="24"/>
          <w:szCs w:val="24"/>
          <w:lang w:val="en-US"/>
        </w:rPr>
        <w:t xml:space="preserve"> is </w:t>
      </w:r>
      <w:r w:rsidR="002B7FB1">
        <w:rPr>
          <w:rFonts w:ascii="Arial" w:hAnsi="Arial" w:cs="Arial"/>
          <w:sz w:val="24"/>
          <w:szCs w:val="24"/>
          <w:lang w:val="en-US"/>
        </w:rPr>
        <w:t>exclusive</w:t>
      </w:r>
      <w:r w:rsidR="00E21C49">
        <w:rPr>
          <w:rFonts w:ascii="Arial" w:hAnsi="Arial" w:cs="Arial"/>
          <w:sz w:val="24"/>
          <w:szCs w:val="24"/>
          <w:lang w:val="en-US"/>
        </w:rPr>
        <w:t xml:space="preserve"> for</w:t>
      </w:r>
      <w:r w:rsidR="002B7FB1">
        <w:rPr>
          <w:rFonts w:ascii="Arial" w:hAnsi="Arial" w:cs="Arial"/>
          <w:sz w:val="24"/>
          <w:szCs w:val="24"/>
          <w:lang w:val="en-US"/>
        </w:rPr>
        <w:t xml:space="preserve"> </w:t>
      </w:r>
      <w:r w:rsidR="002B7FB1" w:rsidRPr="003D274B">
        <w:rPr>
          <w:rFonts w:ascii="Arial" w:hAnsi="Arial" w:cs="Arial"/>
          <w:sz w:val="24"/>
          <w:szCs w:val="24"/>
          <w:lang w:val="en-US"/>
        </w:rPr>
        <w:t>registered uses. At this level</w:t>
      </w:r>
      <w:r w:rsidR="002E52F6" w:rsidRPr="003D274B">
        <w:rPr>
          <w:rFonts w:ascii="Arial" w:hAnsi="Arial" w:cs="Arial"/>
          <w:sz w:val="24"/>
          <w:szCs w:val="24"/>
          <w:lang w:val="en-US"/>
        </w:rPr>
        <w:t>,</w:t>
      </w:r>
      <w:r w:rsidR="002B7FB1" w:rsidRPr="003D274B">
        <w:rPr>
          <w:rFonts w:ascii="Arial" w:hAnsi="Arial" w:cs="Arial"/>
          <w:sz w:val="24"/>
          <w:szCs w:val="24"/>
          <w:lang w:val="en-US"/>
        </w:rPr>
        <w:t xml:space="preserve"> </w:t>
      </w:r>
      <w:r w:rsidR="00FE6B4B">
        <w:rPr>
          <w:rFonts w:ascii="Arial" w:hAnsi="Arial" w:cs="Arial"/>
          <w:sz w:val="24"/>
          <w:szCs w:val="24"/>
          <w:lang w:val="en-US"/>
        </w:rPr>
        <w:t xml:space="preserve">users can request access to files containing </w:t>
      </w:r>
      <w:r w:rsidRPr="003D274B">
        <w:rPr>
          <w:rFonts w:ascii="Arial" w:hAnsi="Arial" w:cs="Arial"/>
          <w:sz w:val="24"/>
          <w:szCs w:val="24"/>
          <w:lang w:val="en-US"/>
        </w:rPr>
        <w:t>specific set</w:t>
      </w:r>
      <w:r w:rsidR="002B7FB1" w:rsidRPr="003D274B">
        <w:rPr>
          <w:rFonts w:ascii="Arial" w:hAnsi="Arial" w:cs="Arial"/>
          <w:sz w:val="24"/>
          <w:szCs w:val="24"/>
          <w:lang w:val="en-US"/>
        </w:rPr>
        <w:t>s of data. File</w:t>
      </w:r>
      <w:r w:rsidR="00FE6B4B">
        <w:rPr>
          <w:rFonts w:ascii="Arial" w:hAnsi="Arial" w:cs="Arial"/>
          <w:sz w:val="24"/>
          <w:szCs w:val="24"/>
          <w:lang w:val="en-US"/>
        </w:rPr>
        <w:t>s</w:t>
      </w:r>
      <w:r w:rsidR="002B7FB1" w:rsidRPr="003D274B">
        <w:rPr>
          <w:rFonts w:ascii="Arial" w:hAnsi="Arial" w:cs="Arial"/>
          <w:sz w:val="24"/>
          <w:szCs w:val="24"/>
          <w:lang w:val="en-US"/>
        </w:rPr>
        <w:t xml:space="preserve"> may </w:t>
      </w:r>
      <w:r w:rsidR="00FE6B4B">
        <w:rPr>
          <w:rFonts w:ascii="Arial" w:hAnsi="Arial" w:cs="Arial"/>
          <w:sz w:val="24"/>
          <w:szCs w:val="24"/>
          <w:lang w:val="en-US"/>
        </w:rPr>
        <w:t>include data</w:t>
      </w:r>
      <w:r w:rsidR="002B7FB1" w:rsidRPr="003D274B">
        <w:rPr>
          <w:rFonts w:ascii="Arial" w:hAnsi="Arial" w:cs="Arial"/>
          <w:sz w:val="24"/>
          <w:szCs w:val="24"/>
          <w:lang w:val="en-US"/>
        </w:rPr>
        <w:t xml:space="preserve"> that can potentially lead to </w:t>
      </w:r>
      <w:r w:rsidRPr="003D274B">
        <w:rPr>
          <w:rFonts w:ascii="Arial" w:hAnsi="Arial" w:cs="Arial"/>
          <w:sz w:val="24"/>
          <w:szCs w:val="24"/>
          <w:lang w:val="en-US"/>
        </w:rPr>
        <w:t xml:space="preserve">individualized information of </w:t>
      </w:r>
      <w:r w:rsidR="002B7FB1" w:rsidRPr="003D274B">
        <w:rPr>
          <w:rFonts w:ascii="Arial" w:hAnsi="Arial" w:cs="Arial"/>
          <w:sz w:val="24"/>
          <w:szCs w:val="24"/>
          <w:lang w:val="en-US"/>
        </w:rPr>
        <w:t>samples deposited</w:t>
      </w:r>
      <w:r w:rsidRPr="003D274B">
        <w:rPr>
          <w:rFonts w:ascii="Arial" w:hAnsi="Arial" w:cs="Arial"/>
          <w:sz w:val="24"/>
          <w:szCs w:val="24"/>
          <w:lang w:val="en-US"/>
        </w:rPr>
        <w:t xml:space="preserve">. </w:t>
      </w:r>
      <w:r w:rsidR="002B7FB1" w:rsidRPr="003D274B">
        <w:rPr>
          <w:rFonts w:ascii="Arial" w:hAnsi="Arial" w:cs="Arial"/>
          <w:sz w:val="24"/>
          <w:szCs w:val="24"/>
          <w:lang w:val="en-US"/>
        </w:rPr>
        <w:t xml:space="preserve">This type of restricted information is available to </w:t>
      </w:r>
      <w:proofErr w:type="spellStart"/>
      <w:r w:rsidR="003D274B" w:rsidRPr="006F792A">
        <w:rPr>
          <w:rFonts w:ascii="Arial" w:hAnsi="Arial" w:cs="Arial"/>
          <w:b/>
          <w:sz w:val="24"/>
          <w:szCs w:val="24"/>
          <w:lang w:val="en-US"/>
        </w:rPr>
        <w:t>i</w:t>
      </w:r>
      <w:proofErr w:type="spellEnd"/>
      <w:r w:rsidR="003D274B" w:rsidRPr="006F792A">
        <w:rPr>
          <w:rFonts w:ascii="Arial" w:hAnsi="Arial" w:cs="Arial"/>
          <w:b/>
          <w:sz w:val="24"/>
          <w:szCs w:val="24"/>
          <w:lang w:val="en-US"/>
        </w:rPr>
        <w:t>)</w:t>
      </w:r>
      <w:r w:rsidR="003D274B" w:rsidRPr="003D274B">
        <w:rPr>
          <w:rFonts w:ascii="Arial" w:hAnsi="Arial" w:cs="Arial"/>
          <w:sz w:val="24"/>
          <w:szCs w:val="24"/>
          <w:lang w:val="en-US"/>
        </w:rPr>
        <w:t xml:space="preserve"> scientist</w:t>
      </w:r>
      <w:r w:rsidR="00FE6B4B">
        <w:rPr>
          <w:rFonts w:ascii="Arial" w:hAnsi="Arial" w:cs="Arial"/>
          <w:sz w:val="24"/>
          <w:szCs w:val="24"/>
          <w:lang w:val="en-US"/>
        </w:rPr>
        <w:t>s</w:t>
      </w:r>
      <w:r w:rsidR="003D274B" w:rsidRPr="003D274B">
        <w:rPr>
          <w:rFonts w:ascii="Arial" w:hAnsi="Arial" w:cs="Arial"/>
          <w:sz w:val="24"/>
          <w:szCs w:val="24"/>
          <w:lang w:val="en-US"/>
        </w:rPr>
        <w:t xml:space="preserve"> who deposited their data in </w:t>
      </w:r>
      <w:proofErr w:type="spellStart"/>
      <w:r w:rsidR="003D274B" w:rsidRPr="003D274B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="00FE6B4B">
        <w:rPr>
          <w:rFonts w:ascii="Arial" w:hAnsi="Arial" w:cs="Arial"/>
          <w:sz w:val="24"/>
          <w:szCs w:val="24"/>
          <w:lang w:val="en-US"/>
        </w:rPr>
        <w:t>, in which</w:t>
      </w:r>
      <w:r w:rsidR="003D274B" w:rsidRPr="003D274B">
        <w:rPr>
          <w:rFonts w:ascii="Arial" w:hAnsi="Arial" w:cs="Arial"/>
          <w:sz w:val="24"/>
          <w:szCs w:val="24"/>
          <w:lang w:val="en-US"/>
        </w:rPr>
        <w:t xml:space="preserve"> case the</w:t>
      </w:r>
      <w:r w:rsidR="00FE6B4B">
        <w:rPr>
          <w:rFonts w:ascii="Arial" w:hAnsi="Arial" w:cs="Arial"/>
          <w:sz w:val="24"/>
          <w:szCs w:val="24"/>
          <w:lang w:val="en-US"/>
        </w:rPr>
        <w:t>se</w:t>
      </w:r>
      <w:r w:rsidR="003D274B" w:rsidRPr="003D274B">
        <w:rPr>
          <w:rFonts w:ascii="Arial" w:hAnsi="Arial" w:cs="Arial"/>
          <w:sz w:val="24"/>
          <w:szCs w:val="24"/>
          <w:lang w:val="en-US"/>
        </w:rPr>
        <w:t xml:space="preserve"> users will be able to access </w:t>
      </w:r>
      <w:r w:rsidR="00FE6B4B">
        <w:rPr>
          <w:rFonts w:ascii="Arial" w:hAnsi="Arial" w:cs="Arial"/>
          <w:sz w:val="24"/>
          <w:szCs w:val="24"/>
          <w:lang w:val="en-US"/>
        </w:rPr>
        <w:t>their</w:t>
      </w:r>
      <w:r w:rsidR="00FE6B4B" w:rsidRPr="003D274B">
        <w:rPr>
          <w:rFonts w:ascii="Arial" w:hAnsi="Arial" w:cs="Arial"/>
          <w:sz w:val="24"/>
          <w:szCs w:val="24"/>
          <w:lang w:val="en-US"/>
        </w:rPr>
        <w:t xml:space="preserve"> </w:t>
      </w:r>
      <w:r w:rsidR="003D274B" w:rsidRPr="003D274B">
        <w:rPr>
          <w:rFonts w:ascii="Arial" w:hAnsi="Arial" w:cs="Arial"/>
          <w:sz w:val="24"/>
          <w:szCs w:val="24"/>
          <w:lang w:val="en-US"/>
        </w:rPr>
        <w:t xml:space="preserve">own dataset only, </w:t>
      </w:r>
      <w:r w:rsidRPr="003D274B">
        <w:rPr>
          <w:rFonts w:ascii="Arial" w:hAnsi="Arial" w:cs="Arial"/>
          <w:sz w:val="24"/>
          <w:szCs w:val="24"/>
          <w:lang w:val="en-US"/>
        </w:rPr>
        <w:t xml:space="preserve">and </w:t>
      </w:r>
      <w:r w:rsidRPr="006F792A">
        <w:rPr>
          <w:rFonts w:ascii="Arial" w:hAnsi="Arial" w:cs="Arial"/>
          <w:b/>
          <w:sz w:val="24"/>
          <w:szCs w:val="24"/>
          <w:lang w:val="en-US"/>
        </w:rPr>
        <w:t>ii)</w:t>
      </w:r>
      <w:r w:rsidRPr="003D274B">
        <w:rPr>
          <w:rFonts w:ascii="Arial" w:hAnsi="Arial" w:cs="Arial"/>
          <w:sz w:val="24"/>
          <w:szCs w:val="24"/>
          <w:lang w:val="en-US"/>
        </w:rPr>
        <w:t xml:space="preserve"> </w:t>
      </w:r>
      <w:r w:rsidR="003D274B" w:rsidRPr="003D274B">
        <w:rPr>
          <w:rFonts w:ascii="Arial" w:hAnsi="Arial" w:cs="Arial"/>
          <w:sz w:val="24"/>
          <w:szCs w:val="24"/>
          <w:lang w:val="en-US"/>
        </w:rPr>
        <w:t>registered users who sign a</w:t>
      </w:r>
      <w:r w:rsidRPr="003D274B">
        <w:rPr>
          <w:rFonts w:ascii="Arial" w:hAnsi="Arial" w:cs="Arial"/>
          <w:sz w:val="24"/>
          <w:szCs w:val="24"/>
          <w:lang w:val="en-US"/>
        </w:rPr>
        <w:t xml:space="preserve"> Data </w:t>
      </w:r>
      <w:r w:rsidR="003D274B" w:rsidRPr="003D274B">
        <w:rPr>
          <w:rFonts w:ascii="Arial" w:hAnsi="Arial" w:cs="Arial"/>
          <w:sz w:val="24"/>
          <w:szCs w:val="24"/>
          <w:lang w:val="en-US"/>
        </w:rPr>
        <w:t xml:space="preserve">Sharing Agreement, which </w:t>
      </w:r>
      <w:r w:rsidRPr="003D274B">
        <w:rPr>
          <w:rFonts w:ascii="Arial" w:hAnsi="Arial" w:cs="Arial"/>
          <w:sz w:val="24"/>
          <w:szCs w:val="24"/>
          <w:lang w:val="en-US"/>
        </w:rPr>
        <w:t>include</w:t>
      </w:r>
      <w:r w:rsidR="003D274B" w:rsidRPr="003D274B">
        <w:rPr>
          <w:rFonts w:ascii="Arial" w:hAnsi="Arial" w:cs="Arial"/>
          <w:sz w:val="24"/>
          <w:szCs w:val="24"/>
          <w:lang w:val="en-US"/>
        </w:rPr>
        <w:t>s a confidentiality clause</w:t>
      </w:r>
      <w:r w:rsidRPr="003D274B">
        <w:rPr>
          <w:rFonts w:ascii="Arial" w:hAnsi="Arial" w:cs="Arial"/>
          <w:sz w:val="24"/>
          <w:szCs w:val="24"/>
          <w:lang w:val="en-US"/>
        </w:rPr>
        <w:t xml:space="preserve">. </w:t>
      </w:r>
      <w:r w:rsidR="003D274B" w:rsidRPr="003D274B">
        <w:rPr>
          <w:rFonts w:ascii="Arial" w:hAnsi="Arial" w:cs="Arial"/>
          <w:sz w:val="24"/>
          <w:szCs w:val="24"/>
          <w:lang w:val="en-US"/>
        </w:rPr>
        <w:t xml:space="preserve">Only datasets with restricted access permits (specific clause included in the Data Sharing Agreement) will be available at this level of access. </w:t>
      </w:r>
      <w:r w:rsidR="00FE6B4B">
        <w:rPr>
          <w:rFonts w:ascii="Arial" w:hAnsi="Arial" w:cs="Arial"/>
          <w:sz w:val="24"/>
          <w:szCs w:val="24"/>
          <w:lang w:val="en-US"/>
        </w:rPr>
        <w:t>At this level, users c</w:t>
      </w:r>
      <w:bookmarkStart w:id="0" w:name="_GoBack"/>
      <w:bookmarkEnd w:id="0"/>
      <w:r w:rsidR="00FE6B4B">
        <w:rPr>
          <w:rFonts w:ascii="Arial" w:hAnsi="Arial" w:cs="Arial"/>
          <w:sz w:val="24"/>
          <w:szCs w:val="24"/>
          <w:lang w:val="en-US"/>
        </w:rPr>
        <w:t>an request:</w:t>
      </w:r>
    </w:p>
    <w:p w14:paraId="14D4A812" w14:textId="77777777" w:rsidR="001C57ED" w:rsidRPr="002C1259" w:rsidRDefault="001C57ED" w:rsidP="001C57ED">
      <w:pPr>
        <w:rPr>
          <w:rFonts w:ascii="Arial" w:hAnsi="Arial" w:cs="Arial"/>
          <w:sz w:val="24"/>
          <w:szCs w:val="24"/>
          <w:lang w:val="en-US"/>
        </w:rPr>
      </w:pPr>
      <w:r w:rsidRPr="002C1259">
        <w:rPr>
          <w:rFonts w:ascii="Arial" w:hAnsi="Arial" w:cs="Arial"/>
          <w:sz w:val="24"/>
          <w:szCs w:val="24"/>
          <w:lang w:val="en-US"/>
        </w:rPr>
        <w:t>- Indi</w:t>
      </w:r>
      <w:r w:rsidR="00ED2C4D">
        <w:rPr>
          <w:rFonts w:ascii="Arial" w:hAnsi="Arial" w:cs="Arial"/>
          <w:sz w:val="24"/>
          <w:szCs w:val="24"/>
          <w:lang w:val="en-US"/>
        </w:rPr>
        <w:t>vidual VCF files containing variants information.</w:t>
      </w:r>
    </w:p>
    <w:p w14:paraId="3D407057" w14:textId="77777777" w:rsidR="002C1259" w:rsidRDefault="002C1259" w:rsidP="001C57ED">
      <w:pPr>
        <w:rPr>
          <w:rFonts w:ascii="Arial" w:hAnsi="Arial" w:cs="Arial"/>
          <w:sz w:val="24"/>
          <w:szCs w:val="24"/>
          <w:lang w:val="en-US"/>
        </w:rPr>
      </w:pPr>
    </w:p>
    <w:p w14:paraId="6C227D1D" w14:textId="77777777" w:rsidR="00B7110A" w:rsidRPr="002C1259" w:rsidRDefault="002C1259" w:rsidP="001C57E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Approved: </w:t>
      </w:r>
      <w:r w:rsidR="001C57ED" w:rsidRPr="002C1259">
        <w:rPr>
          <w:rFonts w:ascii="Arial" w:hAnsi="Arial" w:cs="Arial"/>
          <w:sz w:val="24"/>
          <w:szCs w:val="24"/>
          <w:lang w:val="en-US"/>
        </w:rPr>
        <w:t>______________ (date)</w:t>
      </w:r>
    </w:p>
    <w:sectPr w:rsidR="00B7110A" w:rsidRPr="002C1259" w:rsidSect="00DC0D27">
      <w:headerReference w:type="default" r:id="rId7"/>
      <w:footerReference w:type="default" r:id="rId8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3CB7C0" w14:textId="77777777" w:rsidR="000D1FD7" w:rsidRDefault="000D1FD7" w:rsidP="00EC02D7">
      <w:pPr>
        <w:spacing w:after="0" w:line="240" w:lineRule="auto"/>
      </w:pPr>
      <w:r>
        <w:separator/>
      </w:r>
    </w:p>
  </w:endnote>
  <w:endnote w:type="continuationSeparator" w:id="0">
    <w:p w14:paraId="5069E9A5" w14:textId="77777777" w:rsidR="000D1FD7" w:rsidRDefault="000D1FD7" w:rsidP="00EC0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61E35C" w14:textId="77777777" w:rsidR="00DC0D27" w:rsidRDefault="00DC0D27">
    <w:pPr>
      <w:pStyle w:val="Rodap"/>
    </w:pPr>
    <w:r>
      <w:rPr>
        <w:noProof/>
        <w:color w:val="808080" w:themeColor="background1" w:themeShade="80"/>
        <w:lang w:val="pt-BR" w:eastAsia="pt-BR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5D6263A1" wp14:editId="2294F88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058AB" w14:textId="77777777" w:rsidR="00DC0D27" w:rsidRDefault="00DC0D27" w:rsidP="00DC0D27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id="Grupo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">
              <v:rect id="Retângulo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TotsAA&#10;AADbAAAADwAAAGRycy9kb3ducmV2LnhtbERPzYrCMBC+C/sOYRb2pumqSKlGWVeE9SDY6gMMzdgW&#10;m0lJsra+vTkIHj++/9VmMK24k/ONZQXfkwQEcWl1w5WCy3k/TkH4gKyxtUwKHuRhs/4YrTDTtuec&#10;7kWoRAxhn6GCOoQuk9KXNRn0E9sRR+5qncEQoaukdtjHcNPKaZIspMGGY0ONHf3WVN6Kf6NgmjbV&#10;1vXb+YmOfX5Id4/Z4VQo9fU5/CxBBBrCW/xy/2kFszg2fok/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TotsAAAADbAAAADwAAAAAAAAAAAAAAAACYAgAAZHJzL2Rvd25y&#10;ZXYueG1sUEsFBgAAAAAEAAQA9QAAAIUDAAAAAA==&#10;" fillcolor="#00b05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p w:rsidR="00DC0D27" w:rsidRDefault="00DC0D27" w:rsidP="00DC0D27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AC8F50" w14:textId="77777777" w:rsidR="000D1FD7" w:rsidRDefault="000D1FD7" w:rsidP="00EC02D7">
      <w:pPr>
        <w:spacing w:after="0" w:line="240" w:lineRule="auto"/>
      </w:pPr>
      <w:r>
        <w:separator/>
      </w:r>
    </w:p>
  </w:footnote>
  <w:footnote w:type="continuationSeparator" w:id="0">
    <w:p w14:paraId="4B2DD2E9" w14:textId="77777777" w:rsidR="000D1FD7" w:rsidRDefault="000D1FD7" w:rsidP="00EC0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D9251" w14:textId="77777777" w:rsidR="00EC02D7" w:rsidRDefault="00EF2AA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00BA947D" wp14:editId="10DF30DE">
          <wp:simplePos x="0" y="0"/>
          <wp:positionH relativeFrom="column">
            <wp:posOffset>15240</wp:posOffset>
          </wp:positionH>
          <wp:positionV relativeFrom="paragraph">
            <wp:posOffset>17145</wp:posOffset>
          </wp:positionV>
          <wp:extent cx="1524000" cy="942975"/>
          <wp:effectExtent l="19050" t="19050" r="19050" b="28575"/>
          <wp:wrapSquare wrapText="bothSides"/>
          <wp:docPr id="4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42975"/>
                  </a:xfrm>
                  <a:prstGeom prst="rect">
                    <a:avLst/>
                  </a:prstGeom>
                  <a:noFill/>
                  <a:ln w="19050">
                    <a:solidFill>
                      <a:schemeClr val="bg1">
                        <a:lumMod val="50000"/>
                      </a:schemeClr>
                    </a:solidFill>
                  </a:ln>
                  <a:effectLst/>
                  <a:ex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7F155B"/>
    <w:multiLevelType w:val="hybridMultilevel"/>
    <w:tmpl w:val="F0B053AE"/>
    <w:lvl w:ilvl="0" w:tplc="426485D6">
      <w:start w:val="1"/>
      <w:numFmt w:val="lowerRoman"/>
      <w:lvlText w:val="%1)"/>
      <w:lvlJc w:val="left"/>
      <w:pPr>
        <w:ind w:left="7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E24428B"/>
    <w:multiLevelType w:val="hybridMultilevel"/>
    <w:tmpl w:val="3C26FD40"/>
    <w:lvl w:ilvl="0" w:tplc="D0D4DD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147"/>
    <w:rsid w:val="00002CF5"/>
    <w:rsid w:val="00013B96"/>
    <w:rsid w:val="000D1FD7"/>
    <w:rsid w:val="000E1C0E"/>
    <w:rsid w:val="00102B91"/>
    <w:rsid w:val="00112F7F"/>
    <w:rsid w:val="001C57ED"/>
    <w:rsid w:val="00271769"/>
    <w:rsid w:val="002B7FB1"/>
    <w:rsid w:val="002C1259"/>
    <w:rsid w:val="002E52F6"/>
    <w:rsid w:val="0031129C"/>
    <w:rsid w:val="0036744B"/>
    <w:rsid w:val="003B1F94"/>
    <w:rsid w:val="003D274B"/>
    <w:rsid w:val="003E4477"/>
    <w:rsid w:val="003F4F38"/>
    <w:rsid w:val="00444BC8"/>
    <w:rsid w:val="00463DF6"/>
    <w:rsid w:val="00474E8C"/>
    <w:rsid w:val="00477238"/>
    <w:rsid w:val="004C01E4"/>
    <w:rsid w:val="004D3147"/>
    <w:rsid w:val="00534437"/>
    <w:rsid w:val="00557E3E"/>
    <w:rsid w:val="005A51C3"/>
    <w:rsid w:val="005F6378"/>
    <w:rsid w:val="00633DBD"/>
    <w:rsid w:val="00681018"/>
    <w:rsid w:val="00687538"/>
    <w:rsid w:val="006E76A5"/>
    <w:rsid w:val="006F792A"/>
    <w:rsid w:val="008C7980"/>
    <w:rsid w:val="00937752"/>
    <w:rsid w:val="00A03882"/>
    <w:rsid w:val="00A4663E"/>
    <w:rsid w:val="00AC5CC0"/>
    <w:rsid w:val="00AD6E79"/>
    <w:rsid w:val="00B22544"/>
    <w:rsid w:val="00B4182A"/>
    <w:rsid w:val="00B7110A"/>
    <w:rsid w:val="00B947E4"/>
    <w:rsid w:val="00BB119F"/>
    <w:rsid w:val="00C35689"/>
    <w:rsid w:val="00C7234E"/>
    <w:rsid w:val="00C80DFD"/>
    <w:rsid w:val="00CD3C49"/>
    <w:rsid w:val="00DC0D27"/>
    <w:rsid w:val="00E21C49"/>
    <w:rsid w:val="00E934B1"/>
    <w:rsid w:val="00EC02D7"/>
    <w:rsid w:val="00EC6A5E"/>
    <w:rsid w:val="00ED2C4D"/>
    <w:rsid w:val="00EF2AA3"/>
    <w:rsid w:val="00FE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CDCA1"/>
  <w15:chartTrackingRefBased/>
  <w15:docId w15:val="{3F0D383F-BE77-4409-ADA5-1324CF43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rsid w:val="00C7234E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customStyle="1" w:styleId="RodapChar">
    <w:name w:val="Rodapé Char"/>
    <w:basedOn w:val="Fontepargpadro"/>
    <w:link w:val="Rodap"/>
    <w:rsid w:val="00C7234E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EC0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02D7"/>
  </w:style>
  <w:style w:type="paragraph" w:styleId="PargrafodaLista">
    <w:name w:val="List Paragraph"/>
    <w:basedOn w:val="Normal"/>
    <w:uiPriority w:val="34"/>
    <w:qFormat/>
    <w:rsid w:val="00633DB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35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5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cp:lastPrinted>2015-12-22T11:43:00Z</cp:lastPrinted>
  <dcterms:created xsi:type="dcterms:W3CDTF">2016-02-08T13:21:00Z</dcterms:created>
  <dcterms:modified xsi:type="dcterms:W3CDTF">2016-02-08T13:21:00Z</dcterms:modified>
</cp:coreProperties>
</file>