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harnessing-ai-for-marketing-success"/>
    <w:p>
      <w:pPr>
        <w:pStyle w:val="Heading1"/>
      </w:pPr>
      <w:r>
        <w:rPr>
          <w:rFonts w:ascii="Arial" w:hAnsi="Arial"/>
          <w:sz w:val="48"/>
        </w:rPr>
        <w:t xml:space="preserve">Harnessing AI for Marketing Success</w:t>
      </w:r>
    </w:p>
    <w:bookmarkStart w:id="20" w:name="introduction-to-ai-in-digital-marketing"/>
    <w:p>
      <w:pPr>
        <w:pStyle w:val="Heading2"/>
      </w:pPr>
      <w:r>
        <w:rPr>
          <w:rFonts w:ascii="Arial" w:hAnsi="Arial"/>
          <w:sz w:val="40"/>
        </w:rPr>
        <w:t xml:space="preserve">Introduction to AI in Digital Marketing</w:t>
      </w:r>
    </w:p>
    <w:p>
      <w:pPr>
        <w:pStyle w:val="FirstParagraph"/>
      </w:pPr>
      <w:r>
        <w:rPr>
          <w:rFonts w:ascii="Arial" w:hAnsi="Arial"/>
          <w:sz w:val="24"/>
        </w:rPr>
        <w:t xml:space="preserve">Artificial Intelligence (AI) has revolutionized digital marketing by enabling businesses to analyze data and automate processes with remarkable efficiency. Over the years, AI technologies have evolved from simple algorithms to advanced systems capable of learning and adapting. In today's marketing landscape, AI is crucial for developing targeted campaigns and personalizing customer experiences. Companies leverage AI-driven tools to optimize ad placements, enhance user engagement, and ultimately achieve higher returns on investment.</w:t>
      </w:r>
    </w:p>
    <w:bookmarkEnd w:id="20"/>
    <w:bookmarkStart w:id="25" w:name="benefits-of-ai-in-digital-marketing"/>
    <w:p>
      <w:pPr>
        <w:pStyle w:val="Heading2"/>
      </w:pPr>
      <w:r>
        <w:rPr>
          <w:rFonts w:ascii="Arial" w:hAnsi="Arial"/>
          <w:sz w:val="40"/>
        </w:rPr>
        <w:t xml:space="preserve">Benefits of AI in Digital Marketing</w:t>
      </w:r>
    </w:p>
    <w:p>
      <w:pPr>
        <w:pStyle w:val="FirstParagraph"/>
      </w:pPr>
      <w:r>
        <w:rPr>
          <w:rFonts w:ascii="Arial" w:hAnsi="Arial"/>
          <w:sz w:val="24"/>
        </w:rPr>
        <w:t xml:space="preserve">AI offers several key benefits that enhance digital marketing strategies:</w:t>
      </w:r>
    </w:p>
    <w:bookmarkStart w:id="21" w:name="improved-customer-segmentation"/>
    <w:p>
      <w:pPr>
        <w:pStyle w:val="Heading3"/>
      </w:pPr>
      <w:r>
        <w:rPr>
          <w:rFonts w:ascii="Arial" w:hAnsi="Arial"/>
          <w:sz w:val="36"/>
        </w:rPr>
        <w:t xml:space="preserve">Improved Customer Segmentation</w:t>
      </w:r>
    </w:p>
    <w:p>
      <w:pPr>
        <w:pStyle w:val="FirstParagraph"/>
      </w:pPr>
      <w:r>
        <w:rPr>
          <w:rFonts w:ascii="Arial" w:hAnsi="Arial"/>
          <w:sz w:val="24"/>
        </w:rPr>
        <w:t xml:space="preserve">By analyzing data patterns, AI allows marketers to segment audiences more accurately, ensuring personalized content delivery.</w:t>
      </w:r>
    </w:p>
    <w:bookmarkEnd w:id="21"/>
    <w:bookmarkStart w:id="22" w:name="predictive-analytics"/>
    <w:p>
      <w:pPr>
        <w:pStyle w:val="Heading3"/>
      </w:pPr>
      <w:r>
        <w:rPr>
          <w:rFonts w:ascii="Arial" w:hAnsi="Arial"/>
          <w:sz w:val="36"/>
        </w:rPr>
        <w:t xml:space="preserve">Predictive Analytics</w:t>
      </w:r>
    </w:p>
    <w:p>
      <w:pPr>
        <w:pStyle w:val="FirstParagraph"/>
      </w:pPr>
      <w:r>
        <w:rPr>
          <w:rFonts w:ascii="Arial" w:hAnsi="Arial"/>
          <w:sz w:val="24"/>
        </w:rPr>
        <w:t xml:space="preserve">AI algorithms can predict consumer behavior, helping businesses to anticipate trends and optimize campaigns effectively.</w:t>
      </w:r>
    </w:p>
    <w:bookmarkEnd w:id="22"/>
    <w:bookmarkStart w:id="23" w:name="automated-content-creation"/>
    <w:p>
      <w:pPr>
        <w:pStyle w:val="Heading3"/>
      </w:pPr>
      <w:r>
        <w:rPr>
          <w:rFonts w:ascii="Arial" w:hAnsi="Arial"/>
          <w:sz w:val="36"/>
        </w:rPr>
        <w:t xml:space="preserve">Automated Content Creation</w:t>
      </w:r>
    </w:p>
    <w:p>
      <w:pPr>
        <w:pStyle w:val="FirstParagraph"/>
      </w:pPr>
      <w:r>
        <w:rPr>
          <w:rFonts w:ascii="Arial" w:hAnsi="Arial"/>
          <w:sz w:val="24"/>
        </w:rPr>
        <w:t xml:space="preserve">AI tools can generate relevant content based on user preferences, saving time and improving efficiency.</w:t>
      </w:r>
    </w:p>
    <w:bookmarkEnd w:id="23"/>
    <w:bookmarkStart w:id="24" w:name="enhanced-customer-engagement"/>
    <w:p>
      <w:pPr>
        <w:pStyle w:val="Heading3"/>
      </w:pPr>
      <w:r>
        <w:rPr>
          <w:rFonts w:ascii="Arial" w:hAnsi="Arial"/>
          <w:sz w:val="36"/>
        </w:rPr>
        <w:t xml:space="preserve">Enhanced Customer Engagement</w:t>
      </w:r>
    </w:p>
    <w:p>
      <w:pPr>
        <w:pStyle w:val="FirstParagraph"/>
      </w:pPr>
      <w:r>
        <w:rPr>
          <w:rFonts w:ascii="Arial" w:hAnsi="Arial"/>
          <w:sz w:val="24"/>
        </w:rPr>
        <w:t xml:space="preserve">Real-time interaction and tailored experiences increase customer satisfaction. For instance, personalized emails can lead to a</w:t>
      </w:r>
      <w:r>
        <w:rPr>
          <w:rFonts w:ascii="Arial" w:hAnsi="Arial"/>
          <w:sz w:val="24"/>
        </w:rPr>
        <w:t xml:space="preserve"> </w:t>
      </w:r>
      <w:r>
        <w:rPr>
          <w:bCs/>
          <w:rFonts w:ascii="Arial" w:hAnsi="Arial"/>
          <w:b/>
          <w:sz w:val="24"/>
        </w:rPr>
        <w:t xml:space="preserve">25%</w:t>
      </w:r>
      <w:r>
        <w:rPr>
          <w:rFonts w:ascii="Arial" w:hAnsi="Arial"/>
          <w:sz w:val="24"/>
        </w:rPr>
        <w:t xml:space="preserve"> </w:t>
      </w:r>
      <w:r>
        <w:rPr>
          <w:rFonts w:ascii="Arial" w:hAnsi="Arial"/>
          <w:sz w:val="24"/>
        </w:rPr>
        <w:t xml:space="preserve">increase in click-through rates.</w:t>
      </w:r>
    </w:p>
    <w:p>
      <w:pPr>
        <w:pStyle w:val="BodyText"/>
      </w:pPr>
      <w:r>
        <w:rPr>
          <w:rFonts w:ascii="Arial" w:hAnsi="Arial"/>
          <w:sz w:val="24"/>
        </w:rPr>
        <w:t xml:space="preserve">These advantages not only optimize marketing efforts but also significantly improve overall ROI.</w:t>
      </w:r>
    </w:p>
    <w:bookmarkEnd w:id="24"/>
    <w:bookmarkEnd w:id="25"/>
    <w:bookmarkStart w:id="30" w:name="implementation-strategies"/>
    <w:p>
      <w:pPr>
        <w:pStyle w:val="Heading2"/>
      </w:pPr>
      <w:r>
        <w:rPr>
          <w:rFonts w:ascii="Arial" w:hAnsi="Arial"/>
          <w:sz w:val="40"/>
        </w:rPr>
        <w:t xml:space="preserve">Implementation Strategies</w:t>
      </w:r>
    </w:p>
    <w:p>
      <w:pPr>
        <w:pStyle w:val="FirstParagraph"/>
      </w:pPr>
      <w:r>
        <w:rPr>
          <w:rFonts w:ascii="Arial" w:hAnsi="Arial"/>
          <w:sz w:val="24"/>
        </w:rPr>
        <w:t xml:space="preserve">To successfully integrate AI into digital marketing, consider these best practices:</w:t>
      </w:r>
    </w:p>
    <w:bookmarkStart w:id="26" w:name="selecting-the-right-tools"/>
    <w:p>
      <w:pPr>
        <w:pStyle w:val="Heading3"/>
      </w:pPr>
      <w:r>
        <w:rPr>
          <w:rFonts w:ascii="Arial" w:hAnsi="Arial"/>
          <w:sz w:val="36"/>
        </w:rPr>
        <w:t xml:space="preserve">Selecting the Right Tools</w:t>
      </w:r>
    </w:p>
    <w:p>
      <w:pPr>
        <w:pStyle w:val="FirstParagraph"/>
      </w:pPr>
      <w:r>
        <w:rPr>
          <w:rFonts w:ascii="Arial" w:hAnsi="Arial"/>
          <w:sz w:val="24"/>
        </w:rPr>
        <w:t xml:space="preserve">Choose AI technologies that align with your marketing objectives. Popular tools include chatbots, predictive analytics platforms, and marketing automation software.</w:t>
      </w:r>
    </w:p>
    <w:bookmarkEnd w:id="26"/>
    <w:bookmarkStart w:id="27" w:name="training-teams"/>
    <w:p>
      <w:pPr>
        <w:pStyle w:val="Heading3"/>
      </w:pPr>
      <w:r>
        <w:rPr>
          <w:rFonts w:ascii="Arial" w:hAnsi="Arial"/>
          <w:sz w:val="36"/>
        </w:rPr>
        <w:t xml:space="preserve">Training Teams</w:t>
      </w:r>
    </w:p>
    <w:p>
      <w:pPr>
        <w:pStyle w:val="FirstParagraph"/>
      </w:pPr>
      <w:r>
        <w:rPr>
          <w:rFonts w:ascii="Arial" w:hAnsi="Arial"/>
          <w:sz w:val="24"/>
        </w:rPr>
        <w:t xml:space="preserve">Invest in upskilling marketing teams to utilize AI effectively, ensuring they understand its capabilities and functionalities.</w:t>
      </w:r>
    </w:p>
    <w:bookmarkEnd w:id="27"/>
    <w:bookmarkStart w:id="28" w:name="measuring-success"/>
    <w:p>
      <w:pPr>
        <w:pStyle w:val="Heading3"/>
      </w:pPr>
      <w:r>
        <w:rPr>
          <w:rFonts w:ascii="Arial" w:hAnsi="Arial"/>
          <w:sz w:val="36"/>
        </w:rPr>
        <w:t xml:space="preserve">Measuring Success</w:t>
      </w:r>
    </w:p>
    <w:p>
      <w:pPr>
        <w:pStyle w:val="FirstParagraph"/>
      </w:pPr>
      <w:r>
        <w:rPr>
          <w:rFonts w:ascii="Arial" w:hAnsi="Arial"/>
          <w:sz w:val="24"/>
        </w:rPr>
        <w:t xml:space="preserve">Establish key performance indicators (KPIs) to evaluate AI impact. Metrics such as conversion rates, customer engagement, and return on investment are crucial.</w:t>
      </w:r>
    </w:p>
    <w:bookmarkEnd w:id="28"/>
    <w:bookmarkStart w:id="29" w:name="addressing-challenges"/>
    <w:p>
      <w:pPr>
        <w:pStyle w:val="Heading3"/>
      </w:pPr>
      <w:r>
        <w:rPr>
          <w:rFonts w:ascii="Arial" w:hAnsi="Arial"/>
          <w:sz w:val="36"/>
        </w:rPr>
        <w:t xml:space="preserve">Addressing Challenges</w:t>
      </w:r>
    </w:p>
    <w:p>
      <w:pPr>
        <w:pStyle w:val="FirstParagraph"/>
      </w:pPr>
      <w:r>
        <w:rPr>
          <w:rFonts w:ascii="Arial" w:hAnsi="Arial"/>
          <w:sz w:val="24"/>
        </w:rPr>
        <w:t xml:space="preserve">Anticipate potential obstacles, such as data privacy concerns and integration issues. Employ sustainable solutions like compliance training and phased tool implementation for smoother transitions.</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2025-02-17T16:32:30Z</dcterms:created>
  <dcterms:modified xsi:type="dcterms:W3CDTF">2025-02-17T16:32:30Z</dcterms:modified>
</cp:coreProperties>
</file>

<file path=docProps/custom.xml><?xml version="1.0" encoding="utf-8"?>
<Properties xmlns="http://schemas.openxmlformats.org/officeDocument/2006/custom-properties" xmlns:vt="http://schemas.openxmlformats.org/officeDocument/2006/docPropsVTypes"/>
</file>